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22" w:rsidRPr="00A04B4C" w:rsidRDefault="00BC2122">
      <w:r>
        <w:rPr>
          <w:noProof/>
        </w:rPr>
        <w:pict>
          <v:group id="Группа 193" o:spid="_x0000_s1027" style="position:absolute;margin-left:0;margin-top:0;width:524.75pt;height:765.35pt;z-index:-251658240;mso-position-horizontal:center;mso-position-horizontal-relative:page;mso-position-vertical:center;mso-position-vertical-relative:page" coordsize="68648,91235">
            <v:rect id="Прямоугольник 194" o:spid="_x0000_s1028" style="position:absolute;width:68580;height:13716;visibility:visible;v-text-anchor:middle" fillcolor="#5b9bd5" stroked="f" strokeweight="1pt"/>
            <v:rect id="Прямоугольник 195" o:spid="_x0000_s1029" style="position:absolute;top:40943;width:68580;height:50292;visibility:visible;v-text-anchor:bottom" fillcolor="#5b9bd5" stroked="f" strokeweight="1pt">
              <v:textbox inset="36pt,57.6pt,36pt,36pt">
                <w:txbxContent>
                  <w:p w:rsidR="00BC2122" w:rsidRPr="000160BF" w:rsidRDefault="00BC2122">
                    <w:pPr>
                      <w:pStyle w:val="NoSpacing"/>
                      <w:spacing w:before="120"/>
                      <w:jc w:val="center"/>
                      <w:rPr>
                        <w:rFonts w:ascii="Times New Roman" w:hAnsi="Times New Roman" w:cs="Times New Roman"/>
                        <w:color w:val="FFFFFF"/>
                        <w:sz w:val="28"/>
                        <w:szCs w:val="28"/>
                      </w:rPr>
                    </w:pPr>
                    <w:r w:rsidRPr="000160BF">
                      <w:rPr>
                        <w:rFonts w:ascii="Times New Roman" w:hAnsi="Times New Roman" w:cs="Times New Roman"/>
                        <w:color w:val="FFFFFF"/>
                        <w:sz w:val="28"/>
                        <w:szCs w:val="28"/>
                      </w:rPr>
                      <w:t>Ростов-на-Дону</w:t>
                    </w:r>
                  </w:p>
                  <w:p w:rsidR="00BC2122" w:rsidRPr="000160BF" w:rsidRDefault="00BC2122">
                    <w:pPr>
                      <w:pStyle w:val="NoSpacing"/>
                      <w:spacing w:before="120"/>
                      <w:jc w:val="center"/>
                      <w:rPr>
                        <w:rFonts w:ascii="Times New Roman" w:hAnsi="Times New Roman" w:cs="Times New Roman"/>
                        <w:color w:val="FFFFFF"/>
                        <w:sz w:val="24"/>
                        <w:szCs w:val="24"/>
                      </w:rPr>
                    </w:pPr>
                    <w:r w:rsidRPr="000160BF">
                      <w:rPr>
                        <w:rFonts w:ascii="Times New Roman" w:hAnsi="Times New Roman" w:cs="Times New Roman"/>
                        <w:caps/>
                        <w:color w:val="FFFFFF"/>
                        <w:sz w:val="24"/>
                        <w:szCs w:val="24"/>
                      </w:rPr>
                      <w:t xml:space="preserve">2017 </w:t>
                    </w:r>
                    <w:r w:rsidRPr="000160BF">
                      <w:rPr>
                        <w:rFonts w:ascii="Times New Roman" w:hAnsi="Times New Roman" w:cs="Times New Roman"/>
                        <w:color w:val="FFFFFF"/>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30" type="#_x0000_t202" style="position:absolute;left:68;top:13716;width:68580;height:27227;visibility:visible;v-text-anchor:middle" stroked="f" strokeweight=".5pt">
              <v:textbox inset="36pt,7.2pt,36pt,7.2pt">
                <w:txbxContent>
                  <w:p w:rsidR="00BC2122" w:rsidRPr="000160BF" w:rsidRDefault="00BC2122" w:rsidP="004F6A45">
                    <w:pPr>
                      <w:pStyle w:val="NoSpacing"/>
                      <w:spacing w:line="360" w:lineRule="auto"/>
                      <w:ind w:left="-426" w:right="-326"/>
                      <w:jc w:val="center"/>
                      <w:rPr>
                        <w:rFonts w:ascii="Calibri Light" w:hAnsi="Calibri Light" w:cs="Calibri Light"/>
                        <w:caps/>
                        <w:color w:val="808080"/>
                        <w:sz w:val="36"/>
                        <w:szCs w:val="36"/>
                      </w:rPr>
                    </w:pPr>
                    <w:r w:rsidRPr="000160BF">
                      <w:rPr>
                        <w:rFonts w:ascii="Times New Roman" w:hAnsi="Times New Roman" w:cs="Times New Roman"/>
                        <w:b/>
                        <w:bCs/>
                        <w:color w:val="808080"/>
                        <w:sz w:val="36"/>
                        <w:szCs w:val="36"/>
                      </w:rPr>
                      <w:t>ТИПОВЫЕ ПРАВИЛА                                                         БЛАГОУСТРОЙСТВА ТЕРРИТОРИЙ            ГОРОДСКИХ,  СЕЛЬСКИХ ПОСЕЛЕНИЙ, ГОРОДСКИХ ОКРУГОВ В РОСТОВСКОЙ ОБЛАСТИ</w:t>
                    </w:r>
                  </w:p>
                </w:txbxContent>
              </v:textbox>
            </v:shape>
            <w10:wrap anchorx="page" anchory="page"/>
          </v:group>
        </w:pict>
      </w:r>
    </w:p>
    <w:p w:rsidR="00BC2122" w:rsidRPr="00A04B4C" w:rsidRDefault="00BC2122">
      <w:pPr>
        <w:rPr>
          <w:rFonts w:ascii="Times New Roman" w:hAnsi="Times New Roman" w:cs="Times New Roman"/>
          <w:sz w:val="28"/>
          <w:szCs w:val="28"/>
        </w:rPr>
      </w:pPr>
      <w:r w:rsidRPr="00A04B4C">
        <w:rPr>
          <w:rFonts w:ascii="Times New Roman" w:hAnsi="Times New Roman" w:cs="Times New Roman"/>
          <w:sz w:val="28"/>
          <w:szCs w:val="28"/>
        </w:rPr>
        <w:br w:type="page"/>
      </w:r>
    </w:p>
    <w:p w:rsidR="00BC2122" w:rsidRPr="00A04B4C" w:rsidRDefault="00BC2122" w:rsidP="00192957">
      <w:pPr>
        <w:pStyle w:val="20"/>
        <w:shd w:val="clear" w:color="auto" w:fill="auto"/>
        <w:spacing w:before="0" w:after="0" w:line="240" w:lineRule="auto"/>
        <w:rPr>
          <w:rFonts w:cs="Courier New"/>
          <w:b/>
          <w:bCs/>
          <w:sz w:val="32"/>
          <w:szCs w:val="32"/>
        </w:rPr>
      </w:pPr>
    </w:p>
    <w:p w:rsidR="00BC2122" w:rsidRPr="00A04B4C" w:rsidRDefault="00BC2122" w:rsidP="00192957">
      <w:pPr>
        <w:pStyle w:val="20"/>
        <w:shd w:val="clear" w:color="auto" w:fill="auto"/>
        <w:spacing w:before="0" w:after="0" w:line="240" w:lineRule="auto"/>
        <w:rPr>
          <w:b/>
          <w:bCs/>
          <w:sz w:val="32"/>
          <w:szCs w:val="32"/>
        </w:rPr>
      </w:pPr>
      <w:r w:rsidRPr="00A04B4C">
        <w:rPr>
          <w:b/>
          <w:bCs/>
          <w:sz w:val="32"/>
          <w:szCs w:val="32"/>
        </w:rPr>
        <w:t>ПРАВИЛА</w:t>
      </w:r>
    </w:p>
    <w:p w:rsidR="00BC2122" w:rsidRPr="00A04B4C" w:rsidRDefault="00BC2122" w:rsidP="00192957">
      <w:pPr>
        <w:pStyle w:val="50"/>
        <w:shd w:val="clear" w:color="auto" w:fill="auto"/>
        <w:spacing w:before="0" w:after="0" w:line="240" w:lineRule="auto"/>
        <w:jc w:val="center"/>
        <w:rPr>
          <w:sz w:val="24"/>
          <w:szCs w:val="24"/>
        </w:rPr>
      </w:pPr>
      <w:r w:rsidRPr="00A04B4C">
        <w:rPr>
          <w:sz w:val="24"/>
          <w:szCs w:val="24"/>
        </w:rPr>
        <w:t>БЛАГОУСТРОЙСТВА ТЕРРИТОРИЙ ГОРОДСКИХ, СЕЛЬСКИХ ПОСЕЛЕНИЙ, ГОРОДСКИХ ОКРУГОВ В РОСТОВСКОЙ ОБЛАСТИ</w:t>
      </w:r>
    </w:p>
    <w:p w:rsidR="00BC2122" w:rsidRPr="00A04B4C" w:rsidRDefault="00BC2122" w:rsidP="00192957">
      <w:pPr>
        <w:widowControl/>
        <w:spacing w:before="120" w:after="120"/>
        <w:jc w:val="center"/>
        <w:rPr>
          <w:rFonts w:ascii="Times New Roman" w:hAnsi="Times New Roman" w:cs="Times New Roman"/>
          <w:b/>
          <w:bCs/>
          <w:sz w:val="28"/>
          <w:szCs w:val="28"/>
        </w:rPr>
      </w:pPr>
    </w:p>
    <w:p w:rsidR="00BC2122" w:rsidRPr="00A04B4C" w:rsidRDefault="00BC2122" w:rsidP="00192957">
      <w:pPr>
        <w:widowControl/>
        <w:spacing w:before="120" w:after="120"/>
        <w:jc w:val="center"/>
        <w:rPr>
          <w:rFonts w:ascii="Times New Roman" w:hAnsi="Times New Roman" w:cs="Times New Roman"/>
          <w:b/>
          <w:bCs/>
        </w:rPr>
      </w:pPr>
      <w:r w:rsidRPr="00A04B4C">
        <w:rPr>
          <w:rFonts w:ascii="Times New Roman" w:hAnsi="Times New Roman" w:cs="Times New Roman"/>
          <w:b/>
          <w:bCs/>
        </w:rPr>
        <w:t>СОДЕРЖАНИЕ</w:t>
      </w:r>
    </w:p>
    <w:p w:rsidR="00BC2122" w:rsidRPr="00A04B4C" w:rsidRDefault="00BC2122" w:rsidP="00192957">
      <w:pPr>
        <w:widowControl/>
        <w:spacing w:before="120" w:after="120"/>
        <w:jc w:val="center"/>
        <w:rPr>
          <w:rFonts w:ascii="Times New Roman" w:hAnsi="Times New Roman" w:cs="Times New Roman"/>
          <w:b/>
          <w:bCs/>
          <w:sz w:val="28"/>
          <w:szCs w:val="28"/>
        </w:rPr>
      </w:pPr>
    </w:p>
    <w:p w:rsidR="00BC2122" w:rsidRPr="00A04B4C" w:rsidRDefault="00BC2122" w:rsidP="009657EE">
      <w:pPr>
        <w:pStyle w:val="TOC1"/>
      </w:pPr>
      <w:r w:rsidRPr="00A04B4C">
        <w:fldChar w:fldCharType="begin"/>
      </w:r>
      <w:r w:rsidRPr="00A04B4C">
        <w:instrText xml:space="preserve"> TOC \o "2-3" \h \z \t "Заголовок 1;1" </w:instrText>
      </w:r>
      <w:r w:rsidRPr="00A04B4C">
        <w:fldChar w:fldCharType="separate"/>
      </w:r>
      <w:hyperlink w:anchor="_Toc37759094" w:history="1">
        <w:r w:rsidRPr="00A04B4C">
          <w:rPr>
            <w:rStyle w:val="Hyperlink"/>
            <w:color w:val="000000"/>
          </w:rPr>
          <w:t>Введение</w:t>
        </w:r>
        <w:r w:rsidRPr="00A04B4C">
          <w:rPr>
            <w:rStyle w:val="Hyperlink"/>
            <w:webHidden/>
            <w:color w:val="000000"/>
          </w:rPr>
          <w:tab/>
        </w:r>
      </w:hyperlink>
    </w:p>
    <w:p w:rsidR="00BC2122" w:rsidRPr="00A04B4C" w:rsidRDefault="00BC2122" w:rsidP="009657EE">
      <w:pPr>
        <w:pStyle w:val="TOC1"/>
      </w:pPr>
      <w:hyperlink w:anchor="_Toc37759095" w:history="1">
        <w:r w:rsidRPr="00A04B4C">
          <w:rPr>
            <w:rStyle w:val="Hyperlink"/>
            <w:color w:val="000000"/>
          </w:rPr>
          <w:t>Раздел 1. Общие положения</w:t>
        </w:r>
        <w:r w:rsidRPr="00A04B4C">
          <w:rPr>
            <w:rStyle w:val="Hyperlink"/>
            <w:webHidden/>
            <w:color w:val="000000"/>
          </w:rPr>
          <w:tab/>
        </w:r>
      </w:hyperlink>
    </w:p>
    <w:p w:rsidR="00BC2122" w:rsidRPr="00A04B4C" w:rsidRDefault="00BC2122" w:rsidP="009657EE">
      <w:pPr>
        <w:pStyle w:val="TOC1"/>
      </w:pPr>
      <w:hyperlink w:anchor="_Toc37759096" w:history="1">
        <w:r w:rsidRPr="00A04B4C">
          <w:rPr>
            <w:rStyle w:val="Hyperlink"/>
            <w:color w:val="000000"/>
          </w:rPr>
          <w:t>Раздел 2. Определения</w:t>
        </w:r>
        <w:r w:rsidRPr="00A04B4C">
          <w:rPr>
            <w:rStyle w:val="Hyperlink"/>
            <w:webHidden/>
            <w:color w:val="000000"/>
          </w:rPr>
          <w:tab/>
        </w:r>
      </w:hyperlink>
    </w:p>
    <w:p w:rsidR="00BC2122" w:rsidRPr="00A04B4C" w:rsidRDefault="00BC2122" w:rsidP="003952C2">
      <w:pPr>
        <w:pStyle w:val="11"/>
        <w:keepNext/>
        <w:keepLines/>
        <w:shd w:val="clear" w:color="auto" w:fill="auto"/>
        <w:tabs>
          <w:tab w:val="left" w:pos="284"/>
        </w:tabs>
        <w:spacing w:before="120" w:after="120" w:line="240" w:lineRule="auto"/>
        <w:ind w:firstLine="0"/>
        <w:jc w:val="left"/>
        <w:rPr>
          <w:rStyle w:val="Hyperlink"/>
          <w:b w:val="0"/>
          <w:bCs w:val="0"/>
          <w:color w:val="000000"/>
          <w:sz w:val="28"/>
          <w:szCs w:val="28"/>
          <w:u w:val="none"/>
        </w:rPr>
      </w:pPr>
      <w:hyperlink w:anchor="_Toc37759097" w:history="1">
        <w:r w:rsidRPr="00A04B4C">
          <w:rPr>
            <w:rStyle w:val="Hyperlink"/>
            <w:b w:val="0"/>
            <w:bCs w:val="0"/>
            <w:color w:val="000000"/>
            <w:sz w:val="28"/>
            <w:szCs w:val="28"/>
          </w:rPr>
          <w:t xml:space="preserve">Раздел 3. </w:t>
        </w:r>
        <w:r w:rsidRPr="00A04B4C">
          <w:rPr>
            <w:b w:val="0"/>
            <w:bCs w:val="0"/>
            <w:sz w:val="28"/>
            <w:szCs w:val="28"/>
          </w:rPr>
          <w:t>Общие принципы и подходы к благоустройству территорий</w:t>
        </w:r>
      </w:hyperlink>
      <w:r w:rsidRPr="00A04B4C">
        <w:rPr>
          <w:rStyle w:val="Hyperlink"/>
          <w:b w:val="0"/>
          <w:bCs w:val="0"/>
          <w:color w:val="000000"/>
          <w:sz w:val="28"/>
          <w:szCs w:val="28"/>
          <w:u w:val="none"/>
        </w:rPr>
        <w:t>…..........</w:t>
      </w:r>
    </w:p>
    <w:p w:rsidR="00BC2122" w:rsidRPr="00A04B4C" w:rsidRDefault="00BC2122" w:rsidP="00004BFD">
      <w:pPr>
        <w:pStyle w:val="11"/>
        <w:keepNext/>
        <w:keepLines/>
        <w:shd w:val="clear" w:color="auto" w:fill="auto"/>
        <w:tabs>
          <w:tab w:val="left" w:pos="284"/>
        </w:tabs>
        <w:spacing w:before="120" w:after="120" w:line="240" w:lineRule="auto"/>
        <w:ind w:right="559" w:firstLine="0"/>
        <w:jc w:val="both"/>
        <w:rPr>
          <w:b w:val="0"/>
          <w:bCs w:val="0"/>
          <w:sz w:val="28"/>
          <w:szCs w:val="28"/>
        </w:rPr>
      </w:pPr>
      <w:r w:rsidRPr="00A04B4C">
        <w:rPr>
          <w:b w:val="0"/>
          <w:bCs w:val="0"/>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BC2122" w:rsidRPr="00A04B4C" w:rsidRDefault="00BC2122" w:rsidP="009657EE">
      <w:pPr>
        <w:pStyle w:val="TOC1"/>
      </w:pPr>
      <w:hyperlink w:anchor="_Toc37759098" w:history="1">
        <w:r w:rsidRPr="00A04B4C">
          <w:rPr>
            <w:rStyle w:val="Hyperlink"/>
            <w:color w:val="000000"/>
          </w:rPr>
          <w:t>Раздел 5. Требования к проектированию элементов комплексного благоустройства территорий</w:t>
        </w:r>
      </w:hyperlink>
      <w:r w:rsidRPr="00A04B4C">
        <w:rPr>
          <w:rStyle w:val="Hyperlink"/>
          <w:color w:val="000000"/>
          <w:u w:val="none"/>
        </w:rPr>
        <w:t>....................................................................................</w:t>
      </w:r>
    </w:p>
    <w:p w:rsidR="00BC2122" w:rsidRPr="00A04B4C" w:rsidRDefault="00BC2122" w:rsidP="003952C2">
      <w:pPr>
        <w:pStyle w:val="TOC2"/>
        <w:rPr>
          <w:rFonts w:cs="Courier New"/>
          <w:color w:val="000000"/>
        </w:rPr>
      </w:pPr>
      <w:hyperlink w:anchor="_Toc37759099" w:history="1">
        <w:r w:rsidRPr="00A04B4C">
          <w:rPr>
            <w:rStyle w:val="Hyperlink"/>
            <w:rFonts w:ascii="Times New Roman" w:hAnsi="Times New Roman" w:cs="Times New Roman"/>
            <w:color w:val="000000"/>
          </w:rPr>
          <w:t>5.1. Элементы инженерной подготовки и защиты территории</w:t>
        </w:r>
        <w:r w:rsidRPr="00A04B4C">
          <w:rPr>
            <w:rStyle w:val="Hyperlink"/>
            <w:rFonts w:ascii="Times New Roman" w:hAnsi="Times New Roman" w:cs="Times New Roman"/>
            <w:webHidden/>
            <w:color w:val="000000"/>
          </w:rPr>
          <w:tab/>
        </w:r>
      </w:hyperlink>
    </w:p>
    <w:p w:rsidR="00BC2122" w:rsidRPr="00A04B4C" w:rsidRDefault="00BC2122" w:rsidP="003952C2">
      <w:pPr>
        <w:pStyle w:val="TOC2"/>
        <w:rPr>
          <w:rFonts w:cs="Courier New"/>
          <w:color w:val="000000"/>
        </w:rPr>
      </w:pPr>
      <w:hyperlink w:anchor="_Toc37759100" w:history="1">
        <w:r w:rsidRPr="00A04B4C">
          <w:rPr>
            <w:rStyle w:val="Hyperlink"/>
            <w:rFonts w:ascii="Times New Roman" w:hAnsi="Times New Roman" w:cs="Times New Roman"/>
            <w:color w:val="000000"/>
          </w:rPr>
          <w:t>5.2. Озеленение</w:t>
        </w:r>
        <w:r w:rsidRPr="00A04B4C">
          <w:rPr>
            <w:rStyle w:val="Hyperlink"/>
            <w:rFonts w:ascii="Times New Roman" w:hAnsi="Times New Roman" w:cs="Times New Roman"/>
            <w:webHidden/>
            <w:color w:val="000000"/>
          </w:rPr>
          <w:tab/>
        </w:r>
      </w:hyperlink>
    </w:p>
    <w:p w:rsidR="00BC2122" w:rsidRPr="00A04B4C" w:rsidRDefault="00BC2122" w:rsidP="003952C2">
      <w:pPr>
        <w:pStyle w:val="TOC2"/>
        <w:rPr>
          <w:rFonts w:cs="Courier New"/>
          <w:color w:val="000000"/>
        </w:rPr>
      </w:pPr>
      <w:hyperlink w:anchor="_Toc37759101" w:history="1">
        <w:r w:rsidRPr="00A04B4C">
          <w:rPr>
            <w:rStyle w:val="Hyperlink"/>
            <w:rFonts w:ascii="Times New Roman" w:hAnsi="Times New Roman" w:cs="Times New Roman"/>
            <w:color w:val="000000"/>
          </w:rPr>
          <w:t>5.3. Виды покрытий</w:t>
        </w:r>
        <w:r w:rsidRPr="00A04B4C">
          <w:rPr>
            <w:rStyle w:val="Hyperlink"/>
            <w:rFonts w:ascii="Times New Roman" w:hAnsi="Times New Roman" w:cs="Times New Roman"/>
            <w:webHidden/>
            <w:color w:val="000000"/>
          </w:rPr>
          <w:tab/>
        </w:r>
      </w:hyperlink>
    </w:p>
    <w:p w:rsidR="00BC2122" w:rsidRPr="00A04B4C" w:rsidRDefault="00BC2122" w:rsidP="003952C2">
      <w:pPr>
        <w:pStyle w:val="TOC2"/>
        <w:rPr>
          <w:rFonts w:cs="Courier New"/>
          <w:color w:val="000000"/>
        </w:rPr>
      </w:pPr>
      <w:hyperlink w:anchor="_Toc37759102" w:history="1">
        <w:r w:rsidRPr="00A04B4C">
          <w:rPr>
            <w:rStyle w:val="Hyperlink"/>
            <w:rFonts w:ascii="Times New Roman" w:hAnsi="Times New Roman" w:cs="Times New Roman"/>
            <w:color w:val="000000"/>
          </w:rPr>
          <w:t>5.4. Сопряжения поверхностей</w:t>
        </w:r>
        <w:r w:rsidRPr="00A04B4C">
          <w:rPr>
            <w:rStyle w:val="Hyperlink"/>
            <w:rFonts w:ascii="Times New Roman" w:hAnsi="Times New Roman" w:cs="Times New Roman"/>
            <w:webHidden/>
            <w:color w:val="000000"/>
          </w:rPr>
          <w:tab/>
        </w:r>
      </w:hyperlink>
    </w:p>
    <w:p w:rsidR="00BC2122" w:rsidRPr="00A04B4C" w:rsidRDefault="00BC2122" w:rsidP="003952C2">
      <w:pPr>
        <w:pStyle w:val="TOC2"/>
        <w:rPr>
          <w:rFonts w:cs="Courier New"/>
          <w:color w:val="000000"/>
        </w:rPr>
      </w:pPr>
      <w:hyperlink w:anchor="_Toc37759103" w:history="1">
        <w:r w:rsidRPr="00A04B4C">
          <w:rPr>
            <w:rStyle w:val="Hyperlink"/>
            <w:rFonts w:ascii="Times New Roman" w:hAnsi="Times New Roman" w:cs="Times New Roman"/>
            <w:color w:val="000000"/>
          </w:rPr>
          <w:t>5.5. Ограждения</w:t>
        </w:r>
        <w:r w:rsidRPr="00A04B4C">
          <w:rPr>
            <w:rStyle w:val="Hyperlink"/>
            <w:rFonts w:ascii="Times New Roman" w:hAnsi="Times New Roman" w:cs="Times New Roman"/>
            <w:webHidden/>
            <w:color w:val="000000"/>
          </w:rPr>
          <w:tab/>
        </w:r>
      </w:hyperlink>
    </w:p>
    <w:p w:rsidR="00BC2122" w:rsidRPr="00A04B4C" w:rsidRDefault="00BC2122" w:rsidP="003952C2">
      <w:pPr>
        <w:pStyle w:val="TOC2"/>
        <w:rPr>
          <w:rFonts w:cs="Courier New"/>
          <w:color w:val="000000"/>
        </w:rPr>
      </w:pPr>
      <w:hyperlink w:anchor="_Toc37759104" w:history="1">
        <w:r w:rsidRPr="00A04B4C">
          <w:rPr>
            <w:rStyle w:val="Hyperlink"/>
            <w:rFonts w:ascii="Times New Roman" w:hAnsi="Times New Roman" w:cs="Times New Roman"/>
            <w:color w:val="000000"/>
          </w:rPr>
          <w:t>5.6. Малые архитектурные формы</w:t>
        </w:r>
        <w:r w:rsidRPr="00A04B4C">
          <w:rPr>
            <w:rStyle w:val="Hyperlink"/>
            <w:rFonts w:ascii="Times New Roman" w:hAnsi="Times New Roman" w:cs="Times New Roman"/>
            <w:webHidden/>
            <w:color w:val="000000"/>
          </w:rPr>
          <w:tab/>
        </w:r>
      </w:hyperlink>
    </w:p>
    <w:p w:rsidR="00BC2122" w:rsidRPr="00A04B4C" w:rsidRDefault="00BC2122" w:rsidP="003952C2">
      <w:pPr>
        <w:pStyle w:val="TOC2"/>
        <w:rPr>
          <w:rFonts w:cs="Courier New"/>
          <w:color w:val="000000"/>
        </w:rPr>
      </w:pPr>
      <w:hyperlink w:anchor="_Toc37759105" w:history="1">
        <w:r w:rsidRPr="00A04B4C">
          <w:rPr>
            <w:rStyle w:val="Hyperlink"/>
            <w:rFonts w:ascii="Times New Roman" w:hAnsi="Times New Roman" w:cs="Times New Roman"/>
            <w:color w:val="000000"/>
          </w:rPr>
          <w:t>5.7. Игровое и спортивное оборудование</w:t>
        </w:r>
        <w:r w:rsidRPr="00A04B4C">
          <w:rPr>
            <w:rStyle w:val="Hyperlink"/>
            <w:rFonts w:ascii="Times New Roman" w:hAnsi="Times New Roman" w:cs="Times New Roman"/>
            <w:webHidden/>
            <w:color w:val="000000"/>
          </w:rPr>
          <w:tab/>
        </w:r>
      </w:hyperlink>
    </w:p>
    <w:p w:rsidR="00BC2122" w:rsidRPr="00A04B4C" w:rsidRDefault="00BC2122" w:rsidP="003952C2">
      <w:pPr>
        <w:pStyle w:val="TOC2"/>
        <w:rPr>
          <w:rFonts w:cs="Courier New"/>
          <w:color w:val="000000"/>
        </w:rPr>
      </w:pPr>
      <w:hyperlink w:anchor="_Toc37759106" w:history="1">
        <w:r w:rsidRPr="00A04B4C">
          <w:rPr>
            <w:rStyle w:val="Hyperlink"/>
            <w:rFonts w:ascii="Times New Roman" w:hAnsi="Times New Roman" w:cs="Times New Roman"/>
            <w:color w:val="000000"/>
          </w:rPr>
          <w:t>5.8. Освещение и осветительное оборудование</w:t>
        </w:r>
        <w:r w:rsidRPr="00A04B4C">
          <w:rPr>
            <w:rStyle w:val="Hyperlink"/>
            <w:rFonts w:ascii="Times New Roman" w:hAnsi="Times New Roman" w:cs="Times New Roman"/>
            <w:webHidden/>
            <w:color w:val="000000"/>
          </w:rPr>
          <w:tab/>
        </w:r>
      </w:hyperlink>
    </w:p>
    <w:p w:rsidR="00BC2122" w:rsidRPr="00A04B4C" w:rsidRDefault="00BC2122" w:rsidP="003952C2">
      <w:pPr>
        <w:pStyle w:val="TOC2"/>
        <w:rPr>
          <w:rFonts w:cs="Courier New"/>
          <w:color w:val="000000"/>
        </w:rPr>
      </w:pPr>
      <w:hyperlink w:anchor="_Toc37759107" w:history="1">
        <w:r w:rsidRPr="00A04B4C">
          <w:rPr>
            <w:rStyle w:val="Hyperlink"/>
            <w:rFonts w:ascii="Times New Roman" w:hAnsi="Times New Roman" w:cs="Times New Roman"/>
            <w:color w:val="000000"/>
          </w:rPr>
          <w:t>5.9. Средства наружной рекламы и информации</w:t>
        </w:r>
        <w:r w:rsidRPr="00A04B4C">
          <w:rPr>
            <w:rStyle w:val="Hyperlink"/>
            <w:rFonts w:ascii="Times New Roman" w:hAnsi="Times New Roman" w:cs="Times New Roman"/>
            <w:webHidden/>
            <w:color w:val="000000"/>
          </w:rPr>
          <w:tab/>
        </w:r>
      </w:hyperlink>
    </w:p>
    <w:p w:rsidR="00BC2122" w:rsidRPr="00A04B4C" w:rsidRDefault="00BC2122" w:rsidP="003952C2">
      <w:pPr>
        <w:pStyle w:val="TOC2"/>
        <w:rPr>
          <w:rFonts w:cs="Courier New"/>
          <w:color w:val="000000"/>
        </w:rPr>
      </w:pPr>
      <w:hyperlink w:anchor="_Toc37759108" w:history="1">
        <w:r w:rsidRPr="00A04B4C">
          <w:rPr>
            <w:rStyle w:val="Hyperlink"/>
            <w:rFonts w:ascii="Times New Roman" w:hAnsi="Times New Roman" w:cs="Times New Roman"/>
            <w:color w:val="000000"/>
          </w:rPr>
          <w:t>5.10. Некапитальные нестационарные сооружения</w:t>
        </w:r>
        <w:r w:rsidRPr="00A04B4C">
          <w:rPr>
            <w:rStyle w:val="Hyperlink"/>
            <w:rFonts w:ascii="Times New Roman" w:hAnsi="Times New Roman" w:cs="Times New Roman"/>
            <w:webHidden/>
            <w:color w:val="000000"/>
          </w:rPr>
          <w:tab/>
        </w:r>
      </w:hyperlink>
    </w:p>
    <w:p w:rsidR="00BC2122" w:rsidRPr="00A04B4C" w:rsidRDefault="00BC2122" w:rsidP="003952C2">
      <w:pPr>
        <w:pStyle w:val="TOC2"/>
        <w:rPr>
          <w:rFonts w:cs="Courier New"/>
          <w:color w:val="000000"/>
        </w:rPr>
      </w:pPr>
      <w:hyperlink w:anchor="_Toc37759109" w:history="1">
        <w:r w:rsidRPr="00A04B4C">
          <w:rPr>
            <w:rStyle w:val="Hyperlink"/>
            <w:rFonts w:ascii="Times New Roman" w:hAnsi="Times New Roman" w:cs="Times New Roman"/>
            <w:color w:val="000000"/>
          </w:rPr>
          <w:t>5.11. Оформление и оборудование зданий и сооружений</w:t>
        </w:r>
        <w:r w:rsidRPr="00A04B4C">
          <w:rPr>
            <w:rStyle w:val="Hyperlink"/>
            <w:rFonts w:ascii="Times New Roman" w:hAnsi="Times New Roman" w:cs="Times New Roman"/>
            <w:webHidden/>
            <w:color w:val="000000"/>
          </w:rPr>
          <w:tab/>
        </w:r>
      </w:hyperlink>
    </w:p>
    <w:p w:rsidR="00BC2122" w:rsidRPr="00A04B4C" w:rsidRDefault="00BC2122" w:rsidP="003952C2">
      <w:pPr>
        <w:pStyle w:val="TOC2"/>
        <w:rPr>
          <w:rFonts w:cs="Courier New"/>
          <w:color w:val="000000"/>
        </w:rPr>
      </w:pPr>
      <w:hyperlink w:anchor="_Toc37759110" w:history="1">
        <w:r w:rsidRPr="00A04B4C">
          <w:rPr>
            <w:rStyle w:val="Hyperlink"/>
            <w:rFonts w:ascii="Times New Roman" w:hAnsi="Times New Roman" w:cs="Times New Roman"/>
            <w:color w:val="000000"/>
          </w:rPr>
          <w:t>5.12. Площадки</w:t>
        </w:r>
        <w:r w:rsidRPr="00A04B4C">
          <w:rPr>
            <w:rStyle w:val="Hyperlink"/>
            <w:rFonts w:ascii="Times New Roman" w:hAnsi="Times New Roman" w:cs="Times New Roman"/>
            <w:webHidden/>
            <w:color w:val="000000"/>
          </w:rPr>
          <w:tab/>
        </w:r>
      </w:hyperlink>
    </w:p>
    <w:p w:rsidR="00BC2122" w:rsidRPr="00A04B4C" w:rsidRDefault="00BC2122" w:rsidP="003952C2">
      <w:pPr>
        <w:pStyle w:val="TOC2"/>
        <w:rPr>
          <w:rFonts w:cs="Courier New"/>
          <w:color w:val="000000"/>
        </w:rPr>
      </w:pPr>
      <w:hyperlink w:anchor="_Toc37759111" w:history="1">
        <w:r w:rsidRPr="00A04B4C">
          <w:rPr>
            <w:rStyle w:val="Hyperlink"/>
            <w:rFonts w:ascii="Times New Roman" w:hAnsi="Times New Roman" w:cs="Times New Roman"/>
            <w:color w:val="000000"/>
          </w:rPr>
          <w:t>5.13. Пешеходные коммуникации</w:t>
        </w:r>
        <w:r w:rsidRPr="00A04B4C">
          <w:rPr>
            <w:rStyle w:val="Hyperlink"/>
            <w:rFonts w:ascii="Times New Roman" w:hAnsi="Times New Roman" w:cs="Times New Roman"/>
            <w:webHidden/>
            <w:color w:val="000000"/>
          </w:rPr>
          <w:tab/>
        </w:r>
      </w:hyperlink>
    </w:p>
    <w:p w:rsidR="00BC2122" w:rsidRPr="00A04B4C" w:rsidRDefault="00BC2122" w:rsidP="003952C2">
      <w:pPr>
        <w:pStyle w:val="TOC2"/>
        <w:rPr>
          <w:rFonts w:cs="Courier New"/>
          <w:color w:val="000000"/>
        </w:rPr>
      </w:pPr>
      <w:hyperlink w:anchor="_Toc37759112" w:history="1">
        <w:r w:rsidRPr="00A04B4C">
          <w:rPr>
            <w:rStyle w:val="Hyperlink"/>
            <w:rFonts w:ascii="Times New Roman" w:hAnsi="Times New Roman" w:cs="Times New Roman"/>
            <w:color w:val="000000"/>
          </w:rPr>
          <w:t>5.14. Транспортные проезды</w:t>
        </w:r>
        <w:r w:rsidRPr="00A04B4C">
          <w:rPr>
            <w:rStyle w:val="Hyperlink"/>
            <w:rFonts w:ascii="Times New Roman" w:hAnsi="Times New Roman" w:cs="Times New Roman"/>
            <w:webHidden/>
            <w:color w:val="000000"/>
          </w:rPr>
          <w:tab/>
        </w:r>
      </w:hyperlink>
    </w:p>
    <w:p w:rsidR="00BC2122" w:rsidRPr="00A04B4C" w:rsidRDefault="00BC2122" w:rsidP="009657EE">
      <w:pPr>
        <w:pStyle w:val="TOC1"/>
      </w:pPr>
      <w:hyperlink w:anchor="_Toc37759113" w:history="1">
        <w:r w:rsidRPr="00A04B4C">
          <w:rPr>
            <w:rStyle w:val="Hyperlink"/>
            <w:color w:val="000000"/>
          </w:rPr>
          <w:t>Раздел 6. Требования к благоустройству на территориях общественного назначения</w:t>
        </w:r>
        <w:r w:rsidRPr="00A04B4C">
          <w:rPr>
            <w:rStyle w:val="Hyperlink"/>
            <w:webHidden/>
            <w:color w:val="000000"/>
          </w:rPr>
          <w:tab/>
        </w:r>
      </w:hyperlink>
      <w:r w:rsidRPr="00A04B4C">
        <w:rPr>
          <w:rStyle w:val="Hyperlink"/>
          <w:color w:val="000000"/>
          <w:u w:val="none"/>
        </w:rPr>
        <w:t>..............................................................................................................</w:t>
      </w:r>
    </w:p>
    <w:p w:rsidR="00BC2122" w:rsidRPr="00A04B4C" w:rsidRDefault="00BC2122" w:rsidP="009657EE">
      <w:pPr>
        <w:pStyle w:val="TOC1"/>
      </w:pPr>
      <w:hyperlink w:anchor="_Toc37759117" w:history="1">
        <w:r w:rsidRPr="00A04B4C">
          <w:rPr>
            <w:rStyle w:val="Hyperlink"/>
            <w:color w:val="000000"/>
          </w:rPr>
          <w:t>Раздел 7. Требования к благоустройству на территориях жилого назначения</w:t>
        </w:r>
        <w:r w:rsidRPr="00A04B4C">
          <w:rPr>
            <w:rStyle w:val="Hyperlink"/>
            <w:webHidden/>
            <w:color w:val="000000"/>
          </w:rPr>
          <w:tab/>
        </w:r>
      </w:hyperlink>
      <w:r w:rsidRPr="00A04B4C">
        <w:rPr>
          <w:rStyle w:val="Hyperlink"/>
          <w:color w:val="000000"/>
          <w:u w:val="none"/>
        </w:rPr>
        <w:t>........</w:t>
      </w:r>
    </w:p>
    <w:p w:rsidR="00BC2122" w:rsidRPr="00A04B4C" w:rsidRDefault="00BC2122" w:rsidP="009657EE">
      <w:pPr>
        <w:pStyle w:val="TOC1"/>
      </w:pPr>
      <w:hyperlink w:anchor="_Toc37759123" w:history="1">
        <w:r w:rsidRPr="00A04B4C">
          <w:rPr>
            <w:rStyle w:val="Hyperlink"/>
            <w:color w:val="000000"/>
          </w:rPr>
          <w:t>Раздел 8. Требования к благоустройству территорий рекреационного назначения..</w:t>
        </w:r>
      </w:hyperlink>
      <w:r w:rsidRPr="00A04B4C">
        <w:rPr>
          <w:rStyle w:val="Hyperlink"/>
          <w:color w:val="000000"/>
          <w:u w:val="none"/>
        </w:rPr>
        <w:t>................................................................................................................</w:t>
      </w:r>
    </w:p>
    <w:p w:rsidR="00BC2122" w:rsidRPr="00A04B4C" w:rsidRDefault="00BC2122" w:rsidP="009657EE">
      <w:pPr>
        <w:pStyle w:val="TOC1"/>
      </w:pPr>
    </w:p>
    <w:p w:rsidR="00BC2122" w:rsidRPr="00A04B4C" w:rsidRDefault="00BC2122" w:rsidP="009657EE">
      <w:pPr>
        <w:pStyle w:val="TOC1"/>
      </w:pPr>
    </w:p>
    <w:p w:rsidR="00BC2122" w:rsidRPr="00A04B4C" w:rsidRDefault="00BC2122" w:rsidP="009657EE">
      <w:pPr>
        <w:pStyle w:val="TOC1"/>
      </w:pPr>
    </w:p>
    <w:p w:rsidR="00BC2122" w:rsidRPr="00A04B4C" w:rsidRDefault="00BC2122" w:rsidP="009657EE">
      <w:pPr>
        <w:pStyle w:val="TOC1"/>
      </w:pPr>
    </w:p>
    <w:p w:rsidR="00BC2122" w:rsidRPr="00A04B4C" w:rsidRDefault="00BC2122" w:rsidP="009657EE">
      <w:pPr>
        <w:pStyle w:val="TOC1"/>
      </w:pPr>
      <w:hyperlink w:anchor="_Toc37759129" w:history="1">
        <w:r w:rsidRPr="00A04B4C">
          <w:rPr>
            <w:rStyle w:val="Hyperlink"/>
            <w:color w:val="000000"/>
          </w:rPr>
          <w:t>Раздел 9. Требования к благоустройству на территориях транспортной и инженерной инфраструктуры....................................</w:t>
        </w:r>
        <w:r w:rsidRPr="00A04B4C">
          <w:rPr>
            <w:rStyle w:val="Hyperlink"/>
            <w:color w:val="000000"/>
            <w:u w:val="none"/>
          </w:rPr>
          <w:t>.......................................</w:t>
        </w:r>
        <w:r w:rsidRPr="00A04B4C">
          <w:rPr>
            <w:rStyle w:val="Hyperlink"/>
            <w:webHidden/>
            <w:color w:val="000000"/>
          </w:rPr>
          <w:tab/>
        </w:r>
      </w:hyperlink>
    </w:p>
    <w:p w:rsidR="00BC2122" w:rsidRPr="00A04B4C" w:rsidRDefault="00BC2122" w:rsidP="009657EE">
      <w:pPr>
        <w:pStyle w:val="TOC1"/>
      </w:pPr>
      <w:hyperlink w:anchor="_Toc37759133" w:history="1">
        <w:r w:rsidRPr="00A04B4C">
          <w:rPr>
            <w:rStyle w:val="Hyperlink"/>
            <w:color w:val="000000"/>
          </w:rPr>
          <w:t>Раздел 10. Требования к благоустройству на территориях производственного назначения.</w:t>
        </w:r>
        <w:r w:rsidRPr="00A04B4C">
          <w:rPr>
            <w:rStyle w:val="Hyperlink"/>
            <w:color w:val="000000"/>
            <w:u w:val="none"/>
          </w:rPr>
          <w:t>.</w:t>
        </w:r>
        <w:r w:rsidRPr="00A04B4C">
          <w:rPr>
            <w:rStyle w:val="Hyperlink"/>
            <w:webHidden/>
            <w:color w:val="000000"/>
          </w:rPr>
          <w:tab/>
        </w:r>
      </w:hyperlink>
    </w:p>
    <w:p w:rsidR="00BC2122" w:rsidRPr="00A04B4C" w:rsidRDefault="00BC2122" w:rsidP="00D22E13">
      <w:pPr>
        <w:pStyle w:val="20"/>
        <w:shd w:val="clear" w:color="auto" w:fill="auto"/>
        <w:tabs>
          <w:tab w:val="left" w:pos="284"/>
        </w:tabs>
        <w:spacing w:before="120" w:after="120" w:line="240" w:lineRule="auto"/>
        <w:ind w:right="559"/>
        <w:jc w:val="both"/>
        <w:rPr>
          <w:sz w:val="28"/>
          <w:szCs w:val="28"/>
        </w:rPr>
      </w:pPr>
      <w:r w:rsidRPr="00A04B4C">
        <w:rPr>
          <w:sz w:val="28"/>
          <w:szCs w:val="28"/>
        </w:rPr>
        <w:t>Раздел 11. Особые требования к доступности городской среды для маломобильных групп населения........................................................................</w:t>
      </w:r>
    </w:p>
    <w:p w:rsidR="00BC2122" w:rsidRPr="00A04B4C" w:rsidRDefault="00BC2122" w:rsidP="00D22E13">
      <w:pPr>
        <w:pStyle w:val="20"/>
        <w:shd w:val="clear" w:color="auto" w:fill="auto"/>
        <w:tabs>
          <w:tab w:val="left" w:pos="284"/>
        </w:tabs>
        <w:spacing w:before="120" w:after="120" w:line="240" w:lineRule="auto"/>
        <w:ind w:right="559"/>
        <w:jc w:val="both"/>
        <w:rPr>
          <w:sz w:val="28"/>
          <w:szCs w:val="28"/>
        </w:rPr>
      </w:pPr>
      <w:r w:rsidRPr="00A04B4C">
        <w:rPr>
          <w:sz w:val="28"/>
          <w:szCs w:val="28"/>
        </w:rPr>
        <w:t>Раздел 12. Порядок содержания и эксплуатации объектов благоустройства.........................................................................................................</w:t>
      </w:r>
    </w:p>
    <w:p w:rsidR="00BC2122" w:rsidRPr="00A04B4C" w:rsidRDefault="00BC2122" w:rsidP="003952C2">
      <w:pPr>
        <w:spacing w:before="120" w:after="120"/>
        <w:rPr>
          <w:rFonts w:ascii="Times New Roman" w:hAnsi="Times New Roman" w:cs="Times New Roman"/>
          <w:sz w:val="28"/>
          <w:szCs w:val="28"/>
        </w:rPr>
      </w:pPr>
      <w:r w:rsidRPr="00A04B4C">
        <w:rPr>
          <w:rFonts w:ascii="Times New Roman" w:hAnsi="Times New Roman" w:cs="Times New Roman"/>
          <w:sz w:val="28"/>
          <w:szCs w:val="28"/>
        </w:rPr>
        <w:t>Раздел 13. Порядок контроля за соблюдением правил благоустройства.............</w:t>
      </w:r>
    </w:p>
    <w:p w:rsidR="00BC2122" w:rsidRPr="00A04B4C" w:rsidRDefault="00BC2122" w:rsidP="00D22E13">
      <w:pPr>
        <w:pStyle w:val="11"/>
        <w:keepNext/>
        <w:keepLines/>
        <w:shd w:val="clear" w:color="auto" w:fill="auto"/>
        <w:tabs>
          <w:tab w:val="left" w:pos="344"/>
          <w:tab w:val="left" w:pos="9356"/>
        </w:tabs>
        <w:spacing w:before="120" w:after="120" w:line="240" w:lineRule="auto"/>
        <w:ind w:right="559" w:firstLine="0"/>
        <w:jc w:val="both"/>
        <w:rPr>
          <w:b w:val="0"/>
          <w:bCs w:val="0"/>
          <w:sz w:val="28"/>
          <w:szCs w:val="28"/>
        </w:rPr>
      </w:pPr>
      <w:r w:rsidRPr="00A04B4C">
        <w:rPr>
          <w:b w:val="0"/>
          <w:bCs w:val="0"/>
          <w:sz w:val="28"/>
          <w:szCs w:val="28"/>
        </w:rPr>
        <w:t>Раздел 14. Перечень сводов правил и национальных стандартов, применяемых при осуществлении деятельности по благоустройству.............</w:t>
      </w:r>
    </w:p>
    <w:p w:rsidR="00BC2122" w:rsidRPr="00A04B4C" w:rsidRDefault="00BC2122" w:rsidP="009657EE">
      <w:pPr>
        <w:pStyle w:val="TOC1"/>
      </w:pPr>
      <w:hyperlink w:anchor="_Toc37759143" w:history="1">
        <w:r w:rsidRPr="00A04B4C">
          <w:rPr>
            <w:rStyle w:val="Hyperlink"/>
            <w:color w:val="000000"/>
          </w:rPr>
          <w:t>Приложение А</w:t>
        </w:r>
      </w:hyperlink>
      <w:r w:rsidRPr="00A04B4C">
        <w:rPr>
          <w:rStyle w:val="Hyperlink"/>
          <w:color w:val="000000"/>
          <w:u w:val="none"/>
        </w:rPr>
        <w:t>.</w:t>
      </w:r>
      <w:hyperlink w:anchor="_Toc37759144" w:history="1">
        <w:r w:rsidRPr="00A04B4C">
          <w:rPr>
            <w:rStyle w:val="Hyperlink"/>
            <w:color w:val="000000"/>
            <w:u w:val="none"/>
          </w:rPr>
          <w:t xml:space="preserve"> </w:t>
        </w:r>
        <w:r>
          <w:rPr>
            <w:rStyle w:val="Hyperlink"/>
            <w:color w:val="000000"/>
            <w:u w:val="none"/>
          </w:rPr>
          <w:t>Характеристики о</w:t>
        </w:r>
        <w:r w:rsidRPr="00A04B4C">
          <w:rPr>
            <w:rStyle w:val="Hyperlink"/>
            <w:color w:val="000000"/>
            <w:u w:val="none"/>
          </w:rPr>
          <w:t>зеленение территории............................</w:t>
        </w:r>
        <w:r w:rsidRPr="00A04B4C">
          <w:rPr>
            <w:rStyle w:val="Hyperlink"/>
            <w:webHidden/>
            <w:color w:val="000000"/>
            <w:u w:val="none"/>
          </w:rPr>
          <w:tab/>
        </w:r>
      </w:hyperlink>
    </w:p>
    <w:p w:rsidR="00BC2122" w:rsidRPr="00A04B4C" w:rsidRDefault="00BC2122" w:rsidP="009657EE">
      <w:pPr>
        <w:pStyle w:val="TOC1"/>
      </w:pPr>
      <w:hyperlink w:anchor="_Toc37759149" w:history="1">
        <w:r w:rsidRPr="00A04B4C">
          <w:rPr>
            <w:rStyle w:val="Hyperlink"/>
            <w:color w:val="000000"/>
          </w:rPr>
          <w:t xml:space="preserve">Приложение </w:t>
        </w:r>
      </w:hyperlink>
      <w:r w:rsidRPr="00FE7764">
        <w:rPr>
          <w:rStyle w:val="Hyperlink"/>
          <w:color w:val="000000"/>
          <w:u w:val="none"/>
        </w:rPr>
        <w:t>Б</w:t>
      </w:r>
      <w:r w:rsidRPr="00A04B4C">
        <w:rPr>
          <w:rStyle w:val="Hyperlink"/>
          <w:color w:val="000000"/>
          <w:u w:val="none"/>
        </w:rPr>
        <w:t>.</w:t>
      </w:r>
      <w:hyperlink w:anchor="_Toc37759150" w:history="1">
        <w:r w:rsidRPr="00A04B4C">
          <w:rPr>
            <w:rStyle w:val="Hyperlink"/>
            <w:color w:val="000000"/>
            <w:u w:val="none"/>
          </w:rPr>
          <w:t xml:space="preserve"> Приемы благоустройства на территориях рекреационного назначения..............................................................................................................</w:t>
        </w:r>
        <w:r w:rsidRPr="00A04B4C">
          <w:rPr>
            <w:rStyle w:val="Hyperlink"/>
            <w:webHidden/>
            <w:color w:val="000000"/>
            <w:u w:val="none"/>
          </w:rPr>
          <w:tab/>
        </w:r>
      </w:hyperlink>
    </w:p>
    <w:p w:rsidR="00BC2122" w:rsidRPr="00A04B4C" w:rsidRDefault="00BC2122" w:rsidP="009657EE">
      <w:pPr>
        <w:pStyle w:val="TOC1"/>
      </w:pPr>
      <w:hyperlink w:anchor="_Toc37759151" w:history="1">
        <w:r w:rsidRPr="00A04B4C">
          <w:rPr>
            <w:rStyle w:val="Hyperlink"/>
            <w:color w:val="000000"/>
          </w:rPr>
          <w:t xml:space="preserve">Приложение </w:t>
        </w:r>
      </w:hyperlink>
      <w:r w:rsidRPr="00FE7764">
        <w:rPr>
          <w:rStyle w:val="Hyperlink"/>
          <w:color w:val="000000"/>
          <w:u w:val="none"/>
        </w:rPr>
        <w:t>В</w:t>
      </w:r>
      <w:r w:rsidRPr="00A04B4C">
        <w:t>.</w:t>
      </w:r>
      <w:hyperlink w:anchor="_Toc37759152" w:history="1">
        <w:r w:rsidRPr="00A04B4C">
          <w:rPr>
            <w:rStyle w:val="Hyperlink"/>
            <w:color w:val="000000"/>
          </w:rPr>
          <w:t xml:space="preserve"> Приемы благоустройства на территориях производственного назначения............................................................................</w:t>
        </w:r>
        <w:r w:rsidRPr="00A04B4C">
          <w:rPr>
            <w:rStyle w:val="Hyperlink"/>
            <w:webHidden/>
            <w:color w:val="000000"/>
          </w:rPr>
          <w:tab/>
        </w:r>
      </w:hyperlink>
    </w:p>
    <w:p w:rsidR="00BC2122" w:rsidRPr="00A04B4C" w:rsidRDefault="00BC2122" w:rsidP="009657EE">
      <w:pPr>
        <w:pStyle w:val="TOC1"/>
      </w:pPr>
      <w:hyperlink w:anchor="_Toc37759153" w:history="1">
        <w:r w:rsidRPr="00A04B4C">
          <w:rPr>
            <w:rStyle w:val="Hyperlink"/>
            <w:color w:val="000000"/>
          </w:rPr>
          <w:t xml:space="preserve">Приложение </w:t>
        </w:r>
        <w:r>
          <w:rPr>
            <w:rStyle w:val="Hyperlink"/>
            <w:color w:val="000000"/>
            <w:u w:val="none"/>
          </w:rPr>
          <w:t>Г</w:t>
        </w:r>
      </w:hyperlink>
      <w:r w:rsidRPr="00A04B4C">
        <w:rPr>
          <w:rStyle w:val="Hyperlink"/>
          <w:color w:val="000000"/>
          <w:u w:val="none"/>
        </w:rPr>
        <w:t>.</w:t>
      </w:r>
      <w:hyperlink w:anchor="_Toc37759154" w:history="1">
        <w:r w:rsidRPr="00A04B4C">
          <w:rPr>
            <w:rStyle w:val="Hyperlink"/>
            <w:color w:val="000000"/>
          </w:rPr>
          <w:t xml:space="preserve"> Виды покрыти</w:t>
        </w:r>
        <w:r>
          <w:rPr>
            <w:rStyle w:val="Hyperlink"/>
            <w:color w:val="000000"/>
          </w:rPr>
          <w:t>й</w:t>
        </w:r>
        <w:r w:rsidRPr="00A04B4C">
          <w:rPr>
            <w:rStyle w:val="Hyperlink"/>
            <w:color w:val="000000"/>
          </w:rPr>
          <w:t xml:space="preserve"> транспортных и пешеходных коммуникаций</w:t>
        </w:r>
      </w:hyperlink>
      <w:r w:rsidRPr="00A04B4C">
        <w:rPr>
          <w:rStyle w:val="Hyperlink"/>
          <w:color w:val="000000"/>
          <w:u w:val="none"/>
        </w:rPr>
        <w:t>............................................................................................................</w:t>
      </w:r>
    </w:p>
    <w:p w:rsidR="00BC2122" w:rsidRPr="00A04B4C" w:rsidRDefault="00BC2122" w:rsidP="00E67BBC">
      <w:pPr>
        <w:pStyle w:val="50"/>
        <w:shd w:val="clear" w:color="auto" w:fill="auto"/>
        <w:spacing w:before="0" w:after="100" w:line="240" w:lineRule="auto"/>
        <w:ind w:right="559"/>
        <w:rPr>
          <w:b w:val="0"/>
          <w:bCs w:val="0"/>
          <w:sz w:val="28"/>
          <w:szCs w:val="28"/>
        </w:rPr>
      </w:pPr>
      <w:r w:rsidRPr="00A04B4C">
        <w:fldChar w:fldCharType="end"/>
      </w:r>
      <w:hyperlink w:anchor="_Toc37759155" w:history="1">
        <w:r w:rsidRPr="00A04B4C">
          <w:rPr>
            <w:rStyle w:val="Hyperlink"/>
            <w:b w:val="0"/>
            <w:bCs w:val="0"/>
            <w:color w:val="000000"/>
            <w:sz w:val="28"/>
            <w:szCs w:val="28"/>
            <w:u w:val="none"/>
          </w:rPr>
          <w:t xml:space="preserve">Приложение </w:t>
        </w:r>
        <w:r>
          <w:rPr>
            <w:rStyle w:val="Hyperlink"/>
            <w:b w:val="0"/>
            <w:bCs w:val="0"/>
            <w:color w:val="000000"/>
            <w:sz w:val="28"/>
            <w:szCs w:val="28"/>
            <w:u w:val="none"/>
          </w:rPr>
          <w:t>Д</w:t>
        </w:r>
      </w:hyperlink>
      <w:r w:rsidRPr="00A04B4C">
        <w:rPr>
          <w:rStyle w:val="Hyperlink"/>
          <w:b w:val="0"/>
          <w:bCs w:val="0"/>
          <w:color w:val="000000"/>
          <w:sz w:val="28"/>
          <w:szCs w:val="28"/>
          <w:u w:val="none"/>
        </w:rPr>
        <w:t>. Порядок с</w:t>
      </w:r>
      <w:r w:rsidRPr="00A04B4C">
        <w:rPr>
          <w:b w:val="0"/>
          <w:bCs w:val="0"/>
          <w:sz w:val="28"/>
          <w:szCs w:val="28"/>
        </w:rPr>
        <w:t>одержания строительных площадок...........................</w:t>
      </w:r>
    </w:p>
    <w:p w:rsidR="00BC2122" w:rsidRPr="00A04B4C" w:rsidRDefault="00BC2122" w:rsidP="00004BFD">
      <w:pPr>
        <w:spacing w:after="100"/>
        <w:ind w:right="559"/>
        <w:jc w:val="both"/>
        <w:rPr>
          <w:rFonts w:ascii="Times New Roman" w:hAnsi="Times New Roman" w:cs="Times New Roman"/>
          <w:sz w:val="28"/>
          <w:szCs w:val="28"/>
        </w:rPr>
      </w:pPr>
      <w:hyperlink w:anchor="_Toc37759155" w:history="1">
        <w:r w:rsidRPr="00A04B4C">
          <w:rPr>
            <w:rStyle w:val="Hyperlink"/>
            <w:rFonts w:ascii="Times New Roman" w:hAnsi="Times New Roman" w:cs="Times New Roman"/>
            <w:color w:val="000000"/>
            <w:sz w:val="28"/>
            <w:szCs w:val="28"/>
            <w:u w:val="none"/>
          </w:rPr>
          <w:t xml:space="preserve">Приложение </w:t>
        </w:r>
        <w:r>
          <w:rPr>
            <w:rStyle w:val="Hyperlink"/>
            <w:rFonts w:ascii="Times New Roman" w:hAnsi="Times New Roman" w:cs="Times New Roman"/>
            <w:color w:val="000000"/>
            <w:sz w:val="28"/>
            <w:szCs w:val="28"/>
            <w:u w:val="none"/>
          </w:rPr>
          <w:t>Е</w:t>
        </w:r>
      </w:hyperlink>
      <w:r w:rsidRPr="00A04B4C">
        <w:rPr>
          <w:rStyle w:val="Hyperlink"/>
          <w:rFonts w:ascii="Times New Roman" w:hAnsi="Times New Roman" w:cs="Times New Roman"/>
          <w:color w:val="000000"/>
          <w:sz w:val="28"/>
          <w:szCs w:val="28"/>
          <w:u w:val="none"/>
        </w:rPr>
        <w:t>.</w:t>
      </w:r>
      <w:r w:rsidRPr="00A04B4C">
        <w:rPr>
          <w:rStyle w:val="Hyperlink"/>
          <w:b/>
          <w:bCs/>
          <w:color w:val="000000"/>
          <w:sz w:val="28"/>
          <w:szCs w:val="28"/>
          <w:u w:val="none"/>
        </w:rPr>
        <w:t xml:space="preserve"> </w:t>
      </w:r>
      <w:r w:rsidRPr="00A04B4C">
        <w:rPr>
          <w:rFonts w:ascii="Times New Roman" w:hAnsi="Times New Roman" w:cs="Times New Roman"/>
          <w:sz w:val="28"/>
          <w:szCs w:val="28"/>
        </w:rPr>
        <w:t>Правила по оформлению и размещению вывесок и информации................................................................................................................</w:t>
      </w:r>
    </w:p>
    <w:p w:rsidR="00BC2122" w:rsidRPr="00A04B4C" w:rsidRDefault="00BC2122" w:rsidP="00004BFD">
      <w:pPr>
        <w:autoSpaceDE w:val="0"/>
        <w:autoSpaceDN w:val="0"/>
        <w:adjustRightInd w:val="0"/>
        <w:spacing w:after="100"/>
        <w:outlineLvl w:val="1"/>
        <w:rPr>
          <w:b/>
          <w:bCs/>
        </w:rPr>
      </w:pPr>
      <w:r w:rsidRPr="00A04B4C">
        <w:rPr>
          <w:rFonts w:ascii="Times New Roman" w:hAnsi="Times New Roman" w:cs="Times New Roman"/>
          <w:sz w:val="28"/>
          <w:szCs w:val="28"/>
        </w:rPr>
        <w:t xml:space="preserve">Приложение </w:t>
      </w:r>
      <w:r>
        <w:rPr>
          <w:rFonts w:ascii="Times New Roman" w:hAnsi="Times New Roman" w:cs="Times New Roman"/>
          <w:sz w:val="28"/>
          <w:szCs w:val="28"/>
        </w:rPr>
        <w:t>Ж</w:t>
      </w:r>
      <w:r w:rsidRPr="00A04B4C">
        <w:rPr>
          <w:rFonts w:ascii="Times New Roman" w:hAnsi="Times New Roman" w:cs="Times New Roman"/>
          <w:sz w:val="28"/>
          <w:szCs w:val="28"/>
        </w:rPr>
        <w:t>. Положение об уборке территории.................................................</w:t>
      </w:r>
    </w:p>
    <w:p w:rsidR="00BC2122" w:rsidRPr="00A04B4C" w:rsidRDefault="00BC2122" w:rsidP="00004BFD">
      <w:pPr>
        <w:rPr>
          <w:rFonts w:ascii="Times New Roman" w:hAnsi="Times New Roman" w:cs="Times New Roman"/>
          <w:b/>
          <w:bCs/>
        </w:rPr>
      </w:pPr>
      <w:r w:rsidRPr="00A04B4C">
        <w:rPr>
          <w:rFonts w:ascii="Times New Roman" w:hAnsi="Times New Roman" w:cs="Times New Roman"/>
          <w:sz w:val="28"/>
          <w:szCs w:val="28"/>
        </w:rPr>
        <w:t xml:space="preserve">Приложение </w:t>
      </w:r>
      <w:r>
        <w:rPr>
          <w:rFonts w:ascii="Times New Roman" w:hAnsi="Times New Roman" w:cs="Times New Roman"/>
          <w:sz w:val="28"/>
          <w:szCs w:val="28"/>
        </w:rPr>
        <w:t>И</w:t>
      </w:r>
      <w:r w:rsidRPr="00A04B4C">
        <w:rPr>
          <w:rFonts w:ascii="Times New Roman" w:hAnsi="Times New Roman" w:cs="Times New Roman"/>
          <w:sz w:val="28"/>
          <w:szCs w:val="28"/>
        </w:rPr>
        <w:t>. Порядок содержания элементов благоустройства......................</w:t>
      </w:r>
    </w:p>
    <w:p w:rsidR="00BC2122" w:rsidRPr="00A04B4C" w:rsidRDefault="00BC2122" w:rsidP="005F0EB8">
      <w:pPr>
        <w:ind w:right="701"/>
        <w:rPr>
          <w:rFonts w:ascii="Times New Roman" w:hAnsi="Times New Roman" w:cs="Times New Roman"/>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Default="00BC2122" w:rsidP="003952C2">
      <w:pPr>
        <w:pStyle w:val="50"/>
        <w:shd w:val="clear" w:color="auto" w:fill="auto"/>
        <w:spacing w:before="0" w:after="0" w:line="240" w:lineRule="auto"/>
        <w:rPr>
          <w:rFonts w:cs="Courier New"/>
          <w:b w:val="0"/>
          <w:bCs w:val="0"/>
          <w:sz w:val="28"/>
          <w:szCs w:val="28"/>
        </w:rPr>
      </w:pPr>
    </w:p>
    <w:p w:rsidR="00BC2122" w:rsidRDefault="00BC2122" w:rsidP="003952C2">
      <w:pPr>
        <w:pStyle w:val="50"/>
        <w:shd w:val="clear" w:color="auto" w:fill="auto"/>
        <w:spacing w:before="0" w:after="0" w:line="240" w:lineRule="auto"/>
        <w:rPr>
          <w:rFonts w:cs="Courier New"/>
          <w:b w:val="0"/>
          <w:bCs w:val="0"/>
          <w:sz w:val="28"/>
          <w:szCs w:val="28"/>
        </w:rPr>
      </w:pPr>
    </w:p>
    <w:p w:rsidR="00BC2122" w:rsidRDefault="00BC2122" w:rsidP="003952C2">
      <w:pPr>
        <w:pStyle w:val="50"/>
        <w:shd w:val="clear" w:color="auto" w:fill="auto"/>
        <w:spacing w:before="0" w:after="0" w:line="240" w:lineRule="auto"/>
        <w:rPr>
          <w:rFonts w:cs="Courier New"/>
          <w:b w:val="0"/>
          <w:bCs w:val="0"/>
          <w:sz w:val="28"/>
          <w:szCs w:val="28"/>
        </w:rPr>
      </w:pPr>
    </w:p>
    <w:p w:rsidR="00BC2122" w:rsidRPr="00A04B4C" w:rsidRDefault="00BC2122" w:rsidP="003952C2">
      <w:pPr>
        <w:pStyle w:val="50"/>
        <w:shd w:val="clear" w:color="auto" w:fill="auto"/>
        <w:spacing w:before="0" w:after="0" w:line="240" w:lineRule="auto"/>
        <w:rPr>
          <w:rFonts w:cs="Courier New"/>
          <w:b w:val="0"/>
          <w:bCs w:val="0"/>
          <w:sz w:val="28"/>
          <w:szCs w:val="28"/>
        </w:rPr>
      </w:pPr>
    </w:p>
    <w:p w:rsidR="00BC2122" w:rsidRDefault="00BC2122" w:rsidP="00192957">
      <w:pPr>
        <w:pStyle w:val="50"/>
        <w:shd w:val="clear" w:color="auto" w:fill="auto"/>
        <w:spacing w:before="120" w:after="120" w:line="240" w:lineRule="auto"/>
        <w:jc w:val="center"/>
        <w:rPr>
          <w:rFonts w:cs="Courier New"/>
          <w:sz w:val="24"/>
          <w:szCs w:val="24"/>
        </w:rPr>
      </w:pPr>
    </w:p>
    <w:p w:rsidR="00BC2122" w:rsidRDefault="00BC2122" w:rsidP="00192957">
      <w:pPr>
        <w:pStyle w:val="50"/>
        <w:shd w:val="clear" w:color="auto" w:fill="auto"/>
        <w:spacing w:before="120" w:after="120" w:line="240" w:lineRule="auto"/>
        <w:jc w:val="center"/>
        <w:rPr>
          <w:rFonts w:cs="Courier New"/>
          <w:sz w:val="24"/>
          <w:szCs w:val="24"/>
        </w:rPr>
      </w:pPr>
    </w:p>
    <w:p w:rsidR="00BC2122" w:rsidRDefault="00BC2122" w:rsidP="00192957">
      <w:pPr>
        <w:pStyle w:val="50"/>
        <w:shd w:val="clear" w:color="auto" w:fill="auto"/>
        <w:spacing w:before="120" w:after="120" w:line="240" w:lineRule="auto"/>
        <w:jc w:val="center"/>
        <w:rPr>
          <w:rFonts w:cs="Courier New"/>
          <w:sz w:val="24"/>
          <w:szCs w:val="24"/>
        </w:rPr>
      </w:pPr>
    </w:p>
    <w:p w:rsidR="00BC2122" w:rsidRDefault="00BC2122" w:rsidP="00192957">
      <w:pPr>
        <w:pStyle w:val="50"/>
        <w:shd w:val="clear" w:color="auto" w:fill="auto"/>
        <w:spacing w:before="120" w:after="120" w:line="240" w:lineRule="auto"/>
        <w:jc w:val="center"/>
        <w:rPr>
          <w:rFonts w:cs="Courier New"/>
          <w:sz w:val="24"/>
          <w:szCs w:val="24"/>
        </w:rPr>
      </w:pPr>
    </w:p>
    <w:p w:rsidR="00BC2122" w:rsidRDefault="00BC2122" w:rsidP="00192957">
      <w:pPr>
        <w:pStyle w:val="50"/>
        <w:shd w:val="clear" w:color="auto" w:fill="auto"/>
        <w:spacing w:before="120" w:after="120" w:line="240" w:lineRule="auto"/>
        <w:jc w:val="center"/>
        <w:rPr>
          <w:rFonts w:cs="Courier New"/>
          <w:sz w:val="24"/>
          <w:szCs w:val="24"/>
        </w:rPr>
      </w:pPr>
    </w:p>
    <w:p w:rsidR="00BC2122" w:rsidRPr="00A04B4C" w:rsidRDefault="00BC2122" w:rsidP="00192957">
      <w:pPr>
        <w:pStyle w:val="50"/>
        <w:shd w:val="clear" w:color="auto" w:fill="auto"/>
        <w:spacing w:before="120" w:after="120" w:line="240" w:lineRule="auto"/>
        <w:jc w:val="center"/>
        <w:rPr>
          <w:sz w:val="24"/>
          <w:szCs w:val="24"/>
        </w:rPr>
      </w:pPr>
      <w:bookmarkStart w:id="0" w:name="_GoBack"/>
      <w:bookmarkEnd w:id="0"/>
      <w:r w:rsidRPr="00A04B4C">
        <w:rPr>
          <w:sz w:val="24"/>
          <w:szCs w:val="24"/>
        </w:rPr>
        <w:t>ПРАВИЛА</w:t>
      </w:r>
    </w:p>
    <w:p w:rsidR="00BC2122" w:rsidRPr="00A04B4C" w:rsidRDefault="00BC2122" w:rsidP="003952C2">
      <w:pPr>
        <w:pStyle w:val="50"/>
        <w:shd w:val="clear" w:color="auto" w:fill="auto"/>
        <w:spacing w:before="0" w:after="240" w:line="240" w:lineRule="auto"/>
        <w:jc w:val="center"/>
        <w:rPr>
          <w:sz w:val="24"/>
          <w:szCs w:val="24"/>
        </w:rPr>
      </w:pPr>
      <w:r w:rsidRPr="00A04B4C">
        <w:rPr>
          <w:sz w:val="24"/>
          <w:szCs w:val="24"/>
        </w:rPr>
        <w:t>БЛАГОУСТРОЙСТВА ТЕРРИТОРИЙ ГОРОДСКИХ, СЕЛЬСКИХ ПОСЕЛЕНИЙ, ГОРОДСКИХ ОКРУГОВ В РОСТОВСКОЙ ОБЛАСТИ</w:t>
      </w:r>
    </w:p>
    <w:p w:rsidR="00BC2122" w:rsidRPr="00044A42" w:rsidRDefault="00BC2122" w:rsidP="00192957">
      <w:pPr>
        <w:spacing w:before="120" w:after="120"/>
        <w:jc w:val="center"/>
        <w:rPr>
          <w:rFonts w:ascii="Times New Roman" w:hAnsi="Times New Roman" w:cs="Times New Roman"/>
          <w:b/>
          <w:bCs/>
        </w:rPr>
      </w:pPr>
      <w:r w:rsidRPr="00044A42">
        <w:rPr>
          <w:rFonts w:ascii="Times New Roman" w:hAnsi="Times New Roman" w:cs="Times New Roman"/>
          <w:b/>
          <w:bCs/>
        </w:rPr>
        <w:t>ВВЕДЕНИЕ</w:t>
      </w:r>
    </w:p>
    <w:p w:rsidR="00BC2122" w:rsidRPr="00A04B4C" w:rsidRDefault="00BC2122"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A04B4C">
        <w:rPr>
          <w:rFonts w:ascii="Times New Roman" w:hAnsi="Times New Roman" w:cs="Times New Roman"/>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BC2122" w:rsidRPr="00A04B4C" w:rsidRDefault="00BC2122" w:rsidP="008A57D5">
      <w:pPr>
        <w:pStyle w:val="11"/>
        <w:keepNext/>
        <w:keepLines/>
        <w:numPr>
          <w:ilvl w:val="0"/>
          <w:numId w:val="1"/>
        </w:numPr>
        <w:shd w:val="clear" w:color="auto" w:fill="auto"/>
        <w:spacing w:before="120" w:after="120" w:line="240" w:lineRule="auto"/>
        <w:ind w:firstLine="0"/>
        <w:rPr>
          <w:sz w:val="24"/>
          <w:szCs w:val="24"/>
        </w:rPr>
      </w:pPr>
      <w:bookmarkStart w:id="1" w:name="bookmark5"/>
      <w:r w:rsidRPr="00A04B4C">
        <w:rPr>
          <w:sz w:val="24"/>
          <w:szCs w:val="24"/>
        </w:rPr>
        <w:t xml:space="preserve"> ОБЩИЕ ПОЛОЖЕНИЯ</w:t>
      </w:r>
      <w:bookmarkEnd w:id="1"/>
    </w:p>
    <w:p w:rsidR="00BC2122" w:rsidRPr="00A04B4C" w:rsidRDefault="00BC2122" w:rsidP="008A3D12">
      <w:pPr>
        <w:pStyle w:val="50"/>
        <w:numPr>
          <w:ilvl w:val="1"/>
          <w:numId w:val="1"/>
        </w:numPr>
        <w:shd w:val="clear" w:color="auto" w:fill="auto"/>
        <w:spacing w:before="0" w:after="0" w:line="240" w:lineRule="auto"/>
        <w:ind w:firstLine="709"/>
        <w:jc w:val="both"/>
        <w:rPr>
          <w:b w:val="0"/>
          <w:bCs w:val="0"/>
          <w:sz w:val="28"/>
          <w:szCs w:val="28"/>
        </w:rPr>
      </w:pPr>
      <w:r w:rsidRPr="00A04B4C">
        <w:rPr>
          <w:b w:val="0"/>
          <w:bCs w:val="0"/>
          <w:sz w:val="28"/>
          <w:szCs w:val="28"/>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BC2122" w:rsidRPr="00A04B4C" w:rsidRDefault="00BC2122"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BC2122" w:rsidRPr="00A04B4C" w:rsidRDefault="00BC2122" w:rsidP="008A3D12">
      <w:pPr>
        <w:pStyle w:val="ListParagraph"/>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BC2122" w:rsidRPr="00A04B4C" w:rsidRDefault="00BC2122" w:rsidP="008A3D12">
      <w:pPr>
        <w:pStyle w:val="ListParagraph"/>
        <w:ind w:left="0" w:firstLine="709"/>
        <w:jc w:val="both"/>
        <w:rPr>
          <w:rFonts w:ascii="Times New Roman" w:hAnsi="Times New Roman" w:cs="Times New Roman"/>
          <w:sz w:val="28"/>
          <w:szCs w:val="28"/>
        </w:rPr>
      </w:pPr>
      <w:r w:rsidRPr="00A04B4C">
        <w:rPr>
          <w:rFonts w:ascii="Times New Roman" w:hAnsi="Times New Roman" w:cs="Times New Roman"/>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BC2122" w:rsidRPr="00A04B4C" w:rsidRDefault="00BC2122" w:rsidP="008A3D12">
      <w:pPr>
        <w:pStyle w:val="ListParagraph"/>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BC2122" w:rsidRPr="00A04B4C" w:rsidRDefault="00BC2122"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BC2122" w:rsidRPr="00A04B4C" w:rsidRDefault="00BC2122" w:rsidP="008A3D12">
      <w:pPr>
        <w:pStyle w:val="20"/>
        <w:numPr>
          <w:ilvl w:val="1"/>
          <w:numId w:val="1"/>
        </w:numPr>
        <w:shd w:val="clear" w:color="auto" w:fill="auto"/>
        <w:tabs>
          <w:tab w:val="left" w:pos="1234"/>
        </w:tabs>
        <w:spacing w:before="0" w:after="0" w:line="240" w:lineRule="auto"/>
        <w:ind w:firstLine="709"/>
        <w:jc w:val="both"/>
        <w:rPr>
          <w:rFonts w:cs="Courier New"/>
          <w:spacing w:val="2"/>
          <w:sz w:val="28"/>
          <w:szCs w:val="28"/>
          <w:shd w:val="clear" w:color="auto" w:fill="FFFFFF"/>
        </w:rPr>
      </w:pPr>
      <w:r w:rsidRPr="00A04B4C">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BC2122" w:rsidRPr="00A04B4C" w:rsidRDefault="00BC2122" w:rsidP="00B521D2">
      <w:pPr>
        <w:pStyle w:val="20"/>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BC2122" w:rsidRPr="00A04B4C" w:rsidRDefault="00BC2122"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1.5.1.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BC2122" w:rsidRPr="00A04B4C" w:rsidRDefault="00BC2122"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перемещения пешеходов (улицы, площади, набережные);</w:t>
      </w:r>
    </w:p>
    <w:p w:rsidR="00BC2122" w:rsidRPr="00A04B4C" w:rsidRDefault="00BC2122"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(магистрали, дороги, проезды, стоянки);</w:t>
      </w:r>
    </w:p>
    <w:p w:rsidR="00BC2122" w:rsidRPr="00A04B4C" w:rsidRDefault="00BC2122"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улиц, бульвары, скверы, городские сады, парки, городские леса);</w:t>
      </w:r>
    </w:p>
    <w:p w:rsidR="00BC2122" w:rsidRPr="00A04B4C" w:rsidRDefault="00BC2122"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BC2122" w:rsidRPr="00A04B4C" w:rsidRDefault="00BC2122"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водоохранные зоны (моря, заливы, реки, пруды, озера, водохранилища, пляжи);</w:t>
      </w:r>
    </w:p>
    <w:p w:rsidR="00BC2122" w:rsidRPr="00A04B4C" w:rsidRDefault="00BC2122"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BC2122" w:rsidRPr="00A04B4C" w:rsidRDefault="00BC2122" w:rsidP="008A57D5">
      <w:pPr>
        <w:pStyle w:val="20"/>
        <w:shd w:val="clear" w:color="auto" w:fill="auto"/>
        <w:tabs>
          <w:tab w:val="left" w:pos="709"/>
        </w:tabs>
        <w:spacing w:before="0" w:after="0" w:line="240" w:lineRule="auto"/>
        <w:ind w:firstLine="425"/>
        <w:jc w:val="both"/>
        <w:rPr>
          <w:rFonts w:cs="Courier New"/>
          <w:b/>
          <w:bCs/>
          <w:spacing w:val="2"/>
          <w:sz w:val="28"/>
          <w:szCs w:val="28"/>
          <w:shd w:val="clear" w:color="auto" w:fill="FFFFFF"/>
        </w:rPr>
      </w:pPr>
      <w:r w:rsidRPr="00A04B4C">
        <w:rPr>
          <w:spacing w:val="2"/>
          <w:sz w:val="28"/>
          <w:szCs w:val="28"/>
          <w:shd w:val="clear" w:color="auto" w:fill="FFFFFF"/>
        </w:rPr>
        <w:t xml:space="preserve">1.5.2. 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BC2122" w:rsidRPr="00A04B4C" w:rsidRDefault="00BC212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BC2122" w:rsidRPr="00A04B4C" w:rsidRDefault="00BC212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BC2122" w:rsidRPr="00A04B4C" w:rsidRDefault="00BC212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BC2122" w:rsidRPr="00A04B4C" w:rsidRDefault="00BC212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BC2122" w:rsidRPr="00A04B4C" w:rsidRDefault="00BC212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w:t>
      </w:r>
    </w:p>
    <w:p w:rsidR="00BC2122" w:rsidRPr="00A04B4C" w:rsidRDefault="00BC2122" w:rsidP="008A3D12">
      <w:pPr>
        <w:pStyle w:val="20"/>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BC2122" w:rsidRPr="00A04B4C" w:rsidRDefault="00BC212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BC2122" w:rsidRPr="00A04B4C" w:rsidRDefault="00BC212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BC2122" w:rsidRPr="00A04B4C" w:rsidRDefault="00BC212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BC2122" w:rsidRPr="00A04B4C" w:rsidRDefault="00BC212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BC2122" w:rsidRPr="00A04B4C" w:rsidRDefault="00BC2122"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BC2122" w:rsidRPr="00A04B4C" w:rsidRDefault="00BC2122" w:rsidP="008A3D12">
      <w:pPr>
        <w:pStyle w:val="ListParagraph"/>
        <w:numPr>
          <w:ilvl w:val="1"/>
          <w:numId w:val="1"/>
        </w:numPr>
        <w:ind w:left="0" w:firstLine="709"/>
        <w:jc w:val="both"/>
        <w:rPr>
          <w:rStyle w:val="Hyperlink"/>
          <w:rFonts w:ascii="Times New Roman" w:hAnsi="Times New Roman" w:cs="Times New Roman"/>
          <w:color w:val="000000"/>
          <w:sz w:val="28"/>
          <w:szCs w:val="28"/>
        </w:rPr>
      </w:pPr>
      <w:r w:rsidRPr="00A04B4C">
        <w:rPr>
          <w:rFonts w:ascii="Times New Roman" w:hAnsi="Times New Roman" w:cs="Times New Roman"/>
          <w:sz w:val="28"/>
          <w:szCs w:val="28"/>
        </w:rPr>
        <w:t xml:space="preserve"> Перечень элементов благоустройства:</w:t>
      </w:r>
    </w:p>
    <w:p w:rsidR="00BC2122" w:rsidRPr="00A04B4C" w:rsidRDefault="00BC2122" w:rsidP="008A57D5">
      <w:pPr>
        <w:pStyle w:val="TOC2"/>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Hyperlink"/>
          <w:rFonts w:ascii="Times New Roman" w:hAnsi="Times New Roman" w:cs="Times New Roman"/>
          <w:color w:val="00000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BC2122" w:rsidRPr="00A04B4C" w:rsidRDefault="00BC2122" w:rsidP="008A57D5">
      <w:pPr>
        <w:pStyle w:val="TOC2"/>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Hyperlink"/>
          <w:rFonts w:ascii="Times New Roman" w:hAnsi="Times New Roman" w:cs="Times New Roman"/>
          <w:color w:val="000000"/>
          <w:u w:val="none"/>
        </w:rPr>
        <w:t>2. Озеленение – стационарное и мобильное, вертикальное и крышное и пр.;</w:t>
      </w:r>
    </w:p>
    <w:p w:rsidR="00BC2122" w:rsidRPr="00A04B4C" w:rsidRDefault="00BC2122" w:rsidP="008A57D5">
      <w:pPr>
        <w:pStyle w:val="TOC2"/>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Hyperlink"/>
          <w:rFonts w:ascii="Times New Roman" w:hAnsi="Times New Roman" w:cs="Times New Roman"/>
          <w:color w:val="000000"/>
          <w:u w:val="none"/>
        </w:rPr>
        <w:t>3. Виды покрытий (твердые-мягкие-газонные-комбинированные);</w:t>
      </w:r>
    </w:p>
    <w:p w:rsidR="00BC2122" w:rsidRPr="00A04B4C" w:rsidRDefault="00BC2122" w:rsidP="008A57D5">
      <w:pPr>
        <w:ind w:firstLine="426"/>
        <w:jc w:val="both"/>
        <w:rPr>
          <w:rFonts w:ascii="Times New Roman" w:hAnsi="Times New Roman" w:cs="Times New Roman"/>
          <w:sz w:val="28"/>
          <w:szCs w:val="28"/>
        </w:rPr>
      </w:pPr>
      <w:r w:rsidRPr="00A04B4C">
        <w:rPr>
          <w:rFonts w:ascii="Times New Roman" w:hAnsi="Times New Roman" w:cs="Times New Roman"/>
          <w:sz w:val="28"/>
          <w:szCs w:val="28"/>
        </w:rPr>
        <w:t>1.7.</w:t>
      </w:r>
      <w:r w:rsidRPr="00A04B4C">
        <w:rPr>
          <w:rStyle w:val="Hyperlink"/>
          <w:rFonts w:ascii="Times New Roman" w:hAnsi="Times New Roman" w:cs="Times New Roman"/>
          <w:color w:val="000000"/>
          <w:sz w:val="28"/>
          <w:szCs w:val="28"/>
          <w:u w:val="none"/>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Hyperlink"/>
          <w:rFonts w:ascii="Times New Roman" w:hAnsi="Times New Roman" w:cs="Times New Roman"/>
          <w:color w:val="000000"/>
          <w:sz w:val="28"/>
          <w:szCs w:val="28"/>
          <w:u w:val="none"/>
        </w:rPr>
        <w:t>);</w:t>
      </w:r>
    </w:p>
    <w:p w:rsidR="00BC2122" w:rsidRPr="00A04B4C" w:rsidRDefault="00BC2122" w:rsidP="008A57D5">
      <w:pPr>
        <w:pStyle w:val="TOC2"/>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Hyperlink"/>
          <w:rFonts w:ascii="Times New Roman" w:hAnsi="Times New Roman" w:cs="Times New Roman"/>
          <w:color w:val="000000"/>
          <w:u w:val="none"/>
        </w:rPr>
        <w:t>5.  Ограждения (</w:t>
      </w:r>
      <w:r w:rsidRPr="00A04B4C">
        <w:rPr>
          <w:rFonts w:ascii="Times New Roman" w:hAnsi="Times New Roman" w:cs="Times New Roman"/>
          <w:color w:val="000000"/>
        </w:rPr>
        <w:t>постоянные, временные, передвижные);</w:t>
      </w:r>
    </w:p>
    <w:p w:rsidR="00BC2122" w:rsidRPr="00A04B4C" w:rsidRDefault="00BC2122" w:rsidP="008A57D5">
      <w:pPr>
        <w:pStyle w:val="TOC2"/>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Hyperlink"/>
          <w:rFonts w:ascii="Times New Roman" w:hAnsi="Times New Roman" w:cs="Times New Roman"/>
          <w:color w:val="000000"/>
          <w:u w:val="none"/>
        </w:rPr>
        <w:t>6. Малые архитектурные формы (</w:t>
      </w:r>
      <w:r w:rsidRPr="00A04B4C">
        <w:rPr>
          <w:rFonts w:ascii="Times New Roman" w:hAnsi="Times New Roman" w:cs="Times New Roman"/>
          <w:color w:val="000000"/>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Hyperlink"/>
          <w:rFonts w:ascii="Times New Roman" w:hAnsi="Times New Roman" w:cs="Times New Roman"/>
          <w:color w:val="000000"/>
          <w:u w:val="none"/>
        </w:rPr>
        <w:t>;</w:t>
      </w:r>
    </w:p>
    <w:p w:rsidR="00BC2122" w:rsidRPr="00A04B4C" w:rsidRDefault="00BC2122" w:rsidP="008A57D5">
      <w:pPr>
        <w:pStyle w:val="TOC2"/>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Hyperlink"/>
          <w:rFonts w:ascii="Times New Roman" w:hAnsi="Times New Roman" w:cs="Times New Roman"/>
          <w:color w:val="000000"/>
          <w:u w:val="none"/>
        </w:rPr>
        <w:t>7. Игровое и спортивное оборудование (</w:t>
      </w:r>
      <w:r w:rsidRPr="00A04B4C">
        <w:rPr>
          <w:rFonts w:ascii="Times New Roman" w:hAnsi="Times New Roman" w:cs="Times New Roman"/>
          <w:color w:val="000000"/>
        </w:rPr>
        <w:t>игровые, физкультурно-оздоровительные устройства и их комплексы</w:t>
      </w:r>
      <w:r w:rsidRPr="00A04B4C">
        <w:rPr>
          <w:rStyle w:val="Hyperlink"/>
          <w:rFonts w:ascii="Times New Roman" w:hAnsi="Times New Roman" w:cs="Times New Roman"/>
          <w:color w:val="000000"/>
          <w:u w:val="none"/>
        </w:rPr>
        <w:t>);</w:t>
      </w:r>
    </w:p>
    <w:p w:rsidR="00BC2122" w:rsidRPr="00A04B4C" w:rsidRDefault="00BC2122" w:rsidP="008A57D5">
      <w:pPr>
        <w:pStyle w:val="TOC2"/>
        <w:spacing w:line="240" w:lineRule="auto"/>
        <w:ind w:right="0" w:firstLine="426"/>
        <w:rPr>
          <w:rStyle w:val="Hyperlink"/>
          <w:rFonts w:ascii="Times New Roman" w:hAnsi="Times New Roman" w:cs="Times New Roman"/>
          <w:color w:val="000000"/>
          <w:u w:val="none"/>
        </w:rPr>
      </w:pPr>
      <w:r w:rsidRPr="00A04B4C">
        <w:rPr>
          <w:rFonts w:ascii="Times New Roman" w:hAnsi="Times New Roman" w:cs="Times New Roman"/>
          <w:color w:val="000000"/>
        </w:rPr>
        <w:t>1.7.</w:t>
      </w:r>
      <w:r w:rsidRPr="00A04B4C">
        <w:rPr>
          <w:rStyle w:val="Hyperlink"/>
          <w:rFonts w:ascii="Times New Roman" w:hAnsi="Times New Roman" w:cs="Times New Roman"/>
          <w:color w:val="000000"/>
          <w:u w:val="none"/>
        </w:rPr>
        <w:t>8. Освещение и осветительное оборудование;</w:t>
      </w:r>
    </w:p>
    <w:p w:rsidR="00BC2122" w:rsidRPr="00A04B4C" w:rsidRDefault="00BC2122" w:rsidP="008A57D5">
      <w:pPr>
        <w:ind w:firstLine="426"/>
        <w:jc w:val="both"/>
        <w:rPr>
          <w:rFonts w:ascii="Times New Roman" w:hAnsi="Times New Roman" w:cs="Times New Roman"/>
          <w:sz w:val="28"/>
          <w:szCs w:val="28"/>
        </w:rPr>
      </w:pPr>
      <w:r w:rsidRPr="00A04B4C">
        <w:rPr>
          <w:rFonts w:ascii="Times New Roman" w:hAnsi="Times New Roman" w:cs="Times New Roman"/>
          <w:sz w:val="28"/>
          <w:szCs w:val="28"/>
        </w:rPr>
        <w:t>1.7.9. Средства наружной рекламы и информации;</w:t>
      </w:r>
    </w:p>
    <w:p w:rsidR="00BC2122" w:rsidRPr="00A04B4C" w:rsidRDefault="00BC2122" w:rsidP="008A57D5">
      <w:pPr>
        <w:pStyle w:val="TOC2"/>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Hyperlink"/>
          <w:rFonts w:ascii="Times New Roman" w:hAnsi="Times New Roman" w:cs="Times New Roman"/>
          <w:color w:val="000000"/>
          <w:u w:val="none"/>
        </w:rPr>
        <w:t>10. Некапитальные нестационарные сооружения (</w:t>
      </w:r>
      <w:r w:rsidRPr="00A04B4C">
        <w:rPr>
          <w:rFonts w:ascii="Times New Roman" w:hAnsi="Times New Roman" w:cs="Times New Roman"/>
          <w:color w:val="000000"/>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A04B4C">
        <w:rPr>
          <w:rStyle w:val="Hyperlink"/>
          <w:rFonts w:ascii="Times New Roman" w:hAnsi="Times New Roman" w:cs="Times New Roman"/>
          <w:color w:val="000000"/>
          <w:u w:val="none"/>
        </w:rPr>
        <w:t>)</w:t>
      </w:r>
    </w:p>
    <w:p w:rsidR="00BC2122" w:rsidRPr="00A04B4C" w:rsidRDefault="00BC2122" w:rsidP="008A57D5">
      <w:pPr>
        <w:pStyle w:val="TOC2"/>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Hyperlink"/>
          <w:rFonts w:ascii="Times New Roman" w:hAnsi="Times New Roman" w:cs="Times New Roman"/>
          <w:color w:val="000000"/>
          <w:u w:val="none"/>
        </w:rPr>
        <w:t>11. Оформление и оборудование зданий и сооружений (</w:t>
      </w:r>
      <w:r w:rsidRPr="00A04B4C">
        <w:rPr>
          <w:rFonts w:ascii="Times New Roman" w:hAnsi="Times New Roman" w:cs="Times New Roman"/>
          <w:color w:val="00000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Hyperlink"/>
          <w:rFonts w:ascii="Times New Roman" w:hAnsi="Times New Roman" w:cs="Times New Roman"/>
          <w:color w:val="000000"/>
          <w:u w:val="none"/>
        </w:rPr>
        <w:t>);</w:t>
      </w:r>
    </w:p>
    <w:p w:rsidR="00BC2122" w:rsidRPr="00A04B4C" w:rsidRDefault="00BC2122" w:rsidP="008A57D5">
      <w:pPr>
        <w:pStyle w:val="TOC2"/>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Hyperlink"/>
          <w:rFonts w:ascii="Times New Roman" w:hAnsi="Times New Roman" w:cs="Times New Roman"/>
          <w:color w:val="000000"/>
          <w:u w:val="none"/>
        </w:rPr>
        <w:t xml:space="preserve">12. Площадки (детские, </w:t>
      </w:r>
      <w:r w:rsidRPr="00A04B4C">
        <w:rPr>
          <w:rFonts w:ascii="Times New Roman" w:hAnsi="Times New Roman" w:cs="Times New Roman"/>
          <w:color w:val="000000"/>
        </w:rPr>
        <w:t>отдыха взрослых, спортивные, контейнерные для сбора ТКО, выгула собак, стоянки автомобилей</w:t>
      </w:r>
      <w:r w:rsidRPr="00A04B4C">
        <w:rPr>
          <w:rStyle w:val="Hyperlink"/>
          <w:rFonts w:ascii="Times New Roman" w:hAnsi="Times New Roman" w:cs="Times New Roman"/>
          <w:color w:val="000000"/>
          <w:u w:val="none"/>
        </w:rPr>
        <w:t>);</w:t>
      </w:r>
    </w:p>
    <w:p w:rsidR="00BC2122" w:rsidRPr="00A04B4C" w:rsidRDefault="00BC2122" w:rsidP="008A57D5">
      <w:pPr>
        <w:pStyle w:val="TOC2"/>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Hyperlink"/>
          <w:rFonts w:ascii="Times New Roman" w:hAnsi="Times New Roman" w:cs="Times New Roman"/>
          <w:color w:val="000000"/>
          <w:u w:val="none"/>
        </w:rPr>
        <w:t>13. Пешеходные коммуникации (</w:t>
      </w:r>
      <w:r w:rsidRPr="00A04B4C">
        <w:rPr>
          <w:rFonts w:ascii="Times New Roman" w:hAnsi="Times New Roman" w:cs="Times New Roman"/>
          <w:color w:val="000000"/>
        </w:rPr>
        <w:t>тротуары, аллеи, дорожки, тропинки, мостики</w:t>
      </w:r>
      <w:r w:rsidRPr="00A04B4C">
        <w:rPr>
          <w:rStyle w:val="Hyperlink"/>
          <w:rFonts w:ascii="Times New Roman" w:hAnsi="Times New Roman" w:cs="Times New Roman"/>
          <w:color w:val="000000"/>
          <w:u w:val="none"/>
        </w:rPr>
        <w:t>);</w:t>
      </w:r>
    </w:p>
    <w:p w:rsidR="00BC2122" w:rsidRPr="00A04B4C" w:rsidRDefault="00BC2122" w:rsidP="008A57D5">
      <w:pPr>
        <w:ind w:firstLine="426"/>
        <w:jc w:val="both"/>
        <w:rPr>
          <w:rStyle w:val="Hyperlink"/>
          <w:rFonts w:ascii="Times New Roman" w:hAnsi="Times New Roman" w:cs="Times New Roman"/>
          <w:color w:val="000000"/>
          <w:sz w:val="28"/>
          <w:szCs w:val="28"/>
          <w:u w:val="none"/>
        </w:rPr>
      </w:pPr>
      <w:r w:rsidRPr="00A04B4C">
        <w:rPr>
          <w:rFonts w:ascii="Times New Roman" w:hAnsi="Times New Roman" w:cs="Times New Roman"/>
          <w:sz w:val="28"/>
          <w:szCs w:val="28"/>
        </w:rPr>
        <w:t>1.7.1</w:t>
      </w:r>
      <w:r w:rsidRPr="00A04B4C">
        <w:rPr>
          <w:rStyle w:val="Hyperlink"/>
          <w:rFonts w:ascii="Times New Roman" w:hAnsi="Times New Roman" w:cs="Times New Roman"/>
          <w:color w:val="000000"/>
          <w:sz w:val="28"/>
          <w:szCs w:val="28"/>
          <w:u w:val="none"/>
        </w:rPr>
        <w:t>4. Транспортные проезды (</w:t>
      </w:r>
      <w:r w:rsidRPr="00A04B4C">
        <w:rPr>
          <w:rFonts w:ascii="Times New Roman" w:hAnsi="Times New Roman" w:cs="Times New Roman"/>
          <w:sz w:val="28"/>
          <w:szCs w:val="28"/>
        </w:rPr>
        <w:t>в т.ч. велодорожки</w:t>
      </w:r>
      <w:r w:rsidRPr="00A04B4C">
        <w:rPr>
          <w:rStyle w:val="Hyperlink"/>
          <w:rFonts w:ascii="Times New Roman" w:hAnsi="Times New Roman" w:cs="Times New Roman"/>
          <w:color w:val="000000"/>
          <w:sz w:val="28"/>
          <w:szCs w:val="28"/>
          <w:u w:val="none"/>
        </w:rPr>
        <w:t>).</w:t>
      </w:r>
    </w:p>
    <w:p w:rsidR="00BC2122" w:rsidRPr="00A04B4C" w:rsidRDefault="00BC2122" w:rsidP="008A57D5">
      <w:pPr>
        <w:pStyle w:val="Heading1"/>
        <w:keepNext w:val="0"/>
        <w:numPr>
          <w:ilvl w:val="0"/>
          <w:numId w:val="1"/>
        </w:numPr>
        <w:rPr>
          <w:color w:val="000000"/>
        </w:rPr>
      </w:pPr>
      <w:r w:rsidRPr="00A04B4C">
        <w:rPr>
          <w:b w:val="0"/>
          <w:bCs w:val="0"/>
          <w:color w:val="000000"/>
        </w:rPr>
        <w:t xml:space="preserve"> </w:t>
      </w:r>
      <w:r w:rsidRPr="00A04B4C">
        <w:rPr>
          <w:color w:val="000000"/>
        </w:rPr>
        <w:t>ОПРЕДЕЛЕНИЯ</w:t>
      </w:r>
    </w:p>
    <w:p w:rsidR="00BC2122" w:rsidRPr="00A04B4C" w:rsidRDefault="00BC2122"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BC2122" w:rsidRPr="00A04B4C" w:rsidRDefault="00BC2122" w:rsidP="008A3D12">
      <w:pPr>
        <w:pStyle w:val="ListParagraph"/>
        <w:numPr>
          <w:ilvl w:val="1"/>
          <w:numId w:val="9"/>
        </w:numPr>
        <w:tabs>
          <w:tab w:val="left" w:pos="1134"/>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BC2122" w:rsidRPr="00A04B4C" w:rsidRDefault="00BC212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Элементы благоустройства территории</w:t>
      </w:r>
      <w:r w:rsidRPr="00A04B4C">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BC2122" w:rsidRPr="00A04B4C" w:rsidRDefault="00BC212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BC2122" w:rsidRPr="00A04B4C" w:rsidRDefault="00BC212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Объекты благоустройства территории</w:t>
      </w:r>
      <w:r w:rsidRPr="00A04B4C">
        <w:rPr>
          <w:rFonts w:ascii="Times New Roman" w:hAnsi="Times New Roman" w:cs="Times New Roman"/>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BC2122" w:rsidRPr="00A04B4C" w:rsidRDefault="00BC212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Объекты нормирования  комплексного благоустройства</w:t>
      </w:r>
      <w:r w:rsidRPr="00A04B4C">
        <w:rPr>
          <w:rFonts w:ascii="Times New Roman" w:hAnsi="Times New Roman" w:cs="Times New Roman"/>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BC2122" w:rsidRPr="00A04B4C" w:rsidRDefault="00BC212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BC2122" w:rsidRPr="00A04B4C" w:rsidRDefault="00BC212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Дворовое пространство (дворовая территория)</w:t>
      </w:r>
      <w:r w:rsidRPr="00A04B4C">
        <w:rPr>
          <w:rFonts w:ascii="Times New Roman" w:hAnsi="Times New Roman" w:cs="Times New Roman"/>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BC2122" w:rsidRPr="00A04B4C" w:rsidRDefault="00BC212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BC2122" w:rsidRPr="00A04B4C" w:rsidRDefault="00BC2122" w:rsidP="008A3D12">
      <w:pPr>
        <w:pStyle w:val="ListParagraph"/>
        <w:numPr>
          <w:ilvl w:val="0"/>
          <w:numId w:val="9"/>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Прилегающая территория</w:t>
      </w:r>
      <w:r w:rsidRPr="00A04B4C">
        <w:rPr>
          <w:rFonts w:ascii="Times New Roman" w:hAnsi="Times New Roman" w:cs="Times New Roman"/>
          <w:sz w:val="28"/>
          <w:szCs w:val="28"/>
        </w:rPr>
        <w:t xml:space="preserve"> – территория, примыкающая к отведенной.</w:t>
      </w:r>
    </w:p>
    <w:p w:rsidR="00BC2122" w:rsidRPr="00A04B4C" w:rsidRDefault="00BC212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BC2122" w:rsidRPr="00A04B4C" w:rsidRDefault="00BC2122" w:rsidP="00B521D2">
      <w:pPr>
        <w:pStyle w:val="HTMLPreformatted"/>
        <w:numPr>
          <w:ilvl w:val="0"/>
          <w:numId w:val="9"/>
        </w:numPr>
        <w:tabs>
          <w:tab w:val="clear" w:pos="1832"/>
          <w:tab w:val="left" w:pos="1276"/>
        </w:tabs>
        <w:ind w:left="0" w:firstLine="709"/>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 </w:t>
      </w:r>
      <w:r w:rsidRPr="00A04B4C">
        <w:rPr>
          <w:rFonts w:ascii="Times New Roman" w:hAnsi="Times New Roman" w:cs="Times New Roman"/>
          <w:b/>
          <w:bCs/>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BC2122" w:rsidRPr="00A04B4C" w:rsidRDefault="00BC2122" w:rsidP="00B521D2">
      <w:pPr>
        <w:pStyle w:val="HTMLPreformatted"/>
        <w:numPr>
          <w:ilvl w:val="0"/>
          <w:numId w:val="9"/>
        </w:numPr>
        <w:tabs>
          <w:tab w:val="clear" w:pos="1832"/>
          <w:tab w:val="left" w:pos="1418"/>
        </w:tabs>
        <w:ind w:left="0" w:firstLine="709"/>
        <w:jc w:val="both"/>
        <w:rPr>
          <w:rFonts w:ascii="Times New Roman" w:hAnsi="Times New Roman" w:cs="Times New Roman"/>
          <w:color w:val="000000"/>
          <w:sz w:val="28"/>
          <w:szCs w:val="28"/>
        </w:rPr>
      </w:pPr>
      <w:r w:rsidRPr="00A04B4C">
        <w:rPr>
          <w:rFonts w:ascii="Times New Roman" w:hAnsi="Times New Roman" w:cs="Times New Roman"/>
          <w:b/>
          <w:bCs/>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BC2122" w:rsidRPr="00A04B4C" w:rsidRDefault="00BC212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Проектная документация по благоустройству территорий </w:t>
      </w:r>
      <w:r w:rsidRPr="00A04B4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BC2122" w:rsidRPr="00A04B4C" w:rsidRDefault="00BC2122"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bCs/>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BC2122" w:rsidRPr="00A04B4C" w:rsidRDefault="00BC2122"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bCs/>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BC2122" w:rsidRPr="00A04B4C" w:rsidRDefault="00BC2122"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bCs/>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BC2122" w:rsidRPr="00A04B4C" w:rsidRDefault="00BC2122"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2.17. </w:t>
      </w:r>
      <w:r w:rsidRPr="00A04B4C">
        <w:rPr>
          <w:rFonts w:ascii="Times New Roman" w:hAnsi="Times New Roman" w:cs="Times New Roman"/>
          <w:b/>
          <w:bCs/>
          <w:sz w:val="28"/>
          <w:szCs w:val="28"/>
        </w:rPr>
        <w:t>Лесопарковые зеленые пояса</w:t>
      </w:r>
      <w:r w:rsidRPr="00A04B4C">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BC2122" w:rsidRPr="00A04B4C" w:rsidRDefault="00BC2122" w:rsidP="008A3D12">
      <w:pPr>
        <w:pStyle w:val="ListParagraph"/>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bCs/>
          <w:sz w:val="28"/>
          <w:szCs w:val="28"/>
        </w:rPr>
        <w:t>Трельяж и шпалера</w:t>
      </w:r>
      <w:r w:rsidRPr="00A04B4C">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BC2122" w:rsidRPr="00A04B4C" w:rsidRDefault="00BC2122" w:rsidP="008A3D12">
      <w:pPr>
        <w:pStyle w:val="ListParagraph"/>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bCs/>
          <w:sz w:val="28"/>
          <w:szCs w:val="28"/>
        </w:rPr>
        <w:t>Пергола</w:t>
      </w:r>
      <w:r w:rsidRPr="00A04B4C">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BC2122" w:rsidRPr="00A04B4C" w:rsidRDefault="00BC2122" w:rsidP="008A57D5">
      <w:pPr>
        <w:pStyle w:val="11"/>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A04B4C">
        <w:rPr>
          <w:sz w:val="24"/>
          <w:szCs w:val="24"/>
        </w:rPr>
        <w:t xml:space="preserve"> ОБЩИЕ ПРИНЦИПЫ И ПОДХОДЫ</w:t>
      </w:r>
      <w:bookmarkEnd w:id="2"/>
      <w:r w:rsidRPr="00A04B4C">
        <w:rPr>
          <w:sz w:val="24"/>
          <w:szCs w:val="24"/>
        </w:rPr>
        <w:t xml:space="preserve"> К БЛАГОУСТРОЙСТВУ ТЕРРИТОРИЙ</w:t>
      </w:r>
    </w:p>
    <w:p w:rsidR="00BC2122" w:rsidRPr="00A04B4C" w:rsidRDefault="00BC2122" w:rsidP="008A3D12">
      <w:pPr>
        <w:pStyle w:val="20"/>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BC2122" w:rsidRPr="00A04B4C" w:rsidRDefault="00BC2122" w:rsidP="008A3D12">
      <w:pPr>
        <w:pStyle w:val="20"/>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BC2122" w:rsidRPr="00A04B4C" w:rsidRDefault="00BC2122" w:rsidP="008A3D12">
      <w:pPr>
        <w:pStyle w:val="20"/>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 xml:space="preserve"> Первый блок задач - разработка проектной документации по благоустройству территорий. </w:t>
      </w:r>
    </w:p>
    <w:p w:rsidR="00BC2122" w:rsidRPr="00A04B4C" w:rsidRDefault="00BC2122" w:rsidP="008A57D5">
      <w:pPr>
        <w:pStyle w:val="20"/>
        <w:numPr>
          <w:ilvl w:val="2"/>
          <w:numId w:val="1"/>
        </w:numPr>
        <w:shd w:val="clear" w:color="auto" w:fill="auto"/>
        <w:tabs>
          <w:tab w:val="left" w:pos="709"/>
        </w:tabs>
        <w:spacing w:before="0" w:after="0" w:line="240" w:lineRule="auto"/>
        <w:ind w:firstLine="425"/>
        <w:jc w:val="both"/>
        <w:rPr>
          <w:sz w:val="28"/>
          <w:szCs w:val="28"/>
        </w:rPr>
      </w:pPr>
      <w:r w:rsidRPr="00A04B4C">
        <w:rPr>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BC2122" w:rsidRPr="00A04B4C" w:rsidRDefault="00BC2122" w:rsidP="008A57D5">
      <w:pPr>
        <w:pStyle w:val="ListParagraph"/>
        <w:widowControl/>
        <w:numPr>
          <w:ilvl w:val="2"/>
          <w:numId w:val="1"/>
        </w:numPr>
        <w:autoSpaceDE w:val="0"/>
        <w:autoSpaceDN w:val="0"/>
        <w:adjustRightInd w:val="0"/>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BC2122" w:rsidRPr="00A04B4C" w:rsidRDefault="00BC2122" w:rsidP="008A57D5">
      <w:pPr>
        <w:pStyle w:val="20"/>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BC2122" w:rsidRPr="00A04B4C" w:rsidRDefault="00BC2122" w:rsidP="008A57D5">
      <w:pPr>
        <w:pStyle w:val="20"/>
        <w:numPr>
          <w:ilvl w:val="2"/>
          <w:numId w:val="1"/>
        </w:numPr>
        <w:shd w:val="clear" w:color="auto" w:fill="auto"/>
        <w:tabs>
          <w:tab w:val="left" w:pos="1338"/>
        </w:tabs>
        <w:spacing w:before="0" w:after="0" w:line="240" w:lineRule="auto"/>
        <w:ind w:firstLine="426"/>
        <w:jc w:val="both"/>
        <w:rPr>
          <w:sz w:val="28"/>
          <w:szCs w:val="28"/>
        </w:rPr>
      </w:pPr>
      <w:r w:rsidRPr="00A04B4C">
        <w:rPr>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BC2122" w:rsidRPr="00A04B4C" w:rsidRDefault="00BC2122" w:rsidP="008A57D5">
      <w:pPr>
        <w:pStyle w:val="20"/>
        <w:numPr>
          <w:ilvl w:val="1"/>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Второй блок задач - реализация проекта по благоустройству территорий.</w:t>
      </w:r>
    </w:p>
    <w:p w:rsidR="00BC2122" w:rsidRPr="00A04B4C" w:rsidRDefault="00BC2122" w:rsidP="008A57D5">
      <w:pPr>
        <w:pStyle w:val="20"/>
        <w:numPr>
          <w:ilvl w:val="2"/>
          <w:numId w:val="1"/>
        </w:numPr>
        <w:shd w:val="clear" w:color="auto" w:fill="auto"/>
        <w:tabs>
          <w:tab w:val="left" w:pos="567"/>
        </w:tabs>
        <w:spacing w:before="0" w:after="0" w:line="240" w:lineRule="auto"/>
        <w:ind w:firstLine="426"/>
        <w:jc w:val="both"/>
        <w:rPr>
          <w:sz w:val="28"/>
          <w:szCs w:val="28"/>
        </w:rPr>
      </w:pPr>
      <w:r w:rsidRPr="00A04B4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BC2122" w:rsidRPr="00A04B4C" w:rsidRDefault="00BC2122" w:rsidP="008A3D12">
      <w:pPr>
        <w:pStyle w:val="20"/>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Третий блок задач - содержание объектов благоустройства.</w:t>
      </w:r>
    </w:p>
    <w:p w:rsidR="00BC2122" w:rsidRPr="00A04B4C" w:rsidRDefault="00BC2122" w:rsidP="008A57D5">
      <w:pPr>
        <w:pStyle w:val="20"/>
        <w:numPr>
          <w:ilvl w:val="2"/>
          <w:numId w:val="1"/>
        </w:numPr>
        <w:shd w:val="clear" w:color="auto" w:fill="auto"/>
        <w:tabs>
          <w:tab w:val="left" w:pos="709"/>
        </w:tabs>
        <w:spacing w:before="0" w:after="0" w:line="240" w:lineRule="auto"/>
        <w:ind w:firstLine="426"/>
        <w:jc w:val="both"/>
        <w:rPr>
          <w:sz w:val="28"/>
          <w:szCs w:val="28"/>
        </w:rPr>
      </w:pPr>
      <w:r w:rsidRPr="00A04B4C">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BC2122" w:rsidRPr="00A04B4C" w:rsidRDefault="00BC2122" w:rsidP="008A3D12">
      <w:pPr>
        <w:pStyle w:val="20"/>
        <w:numPr>
          <w:ilvl w:val="1"/>
          <w:numId w:val="1"/>
        </w:numPr>
        <w:shd w:val="clear" w:color="auto" w:fill="auto"/>
        <w:tabs>
          <w:tab w:val="left" w:pos="993"/>
        </w:tabs>
        <w:spacing w:before="0" w:after="0" w:line="240" w:lineRule="auto"/>
        <w:ind w:firstLine="709"/>
        <w:jc w:val="both"/>
        <w:rPr>
          <w:sz w:val="28"/>
          <w:szCs w:val="28"/>
        </w:rPr>
      </w:pPr>
      <w:r w:rsidRPr="00A04B4C">
        <w:rPr>
          <w:sz w:val="28"/>
          <w:szCs w:val="28"/>
        </w:rPr>
        <w:t xml:space="preserve"> Участники деятельности по благоустройству:</w:t>
      </w:r>
    </w:p>
    <w:p w:rsidR="00BC2122" w:rsidRPr="00A04B4C" w:rsidRDefault="00BC2122" w:rsidP="008A57D5">
      <w:pPr>
        <w:pStyle w:val="20"/>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Pr="00A04B4C">
        <w:t xml:space="preserve">  </w:t>
      </w:r>
      <w:r w:rsidRPr="00A04B4C">
        <w:rPr>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BC2122" w:rsidRPr="00A04B4C" w:rsidRDefault="00BC2122" w:rsidP="008A57D5">
      <w:pPr>
        <w:pStyle w:val="20"/>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BC2122" w:rsidRPr="00A04B4C" w:rsidRDefault="00BC2122" w:rsidP="008A57D5">
      <w:pPr>
        <w:pStyle w:val="20"/>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BC2122" w:rsidRPr="00A04B4C" w:rsidRDefault="00BC2122" w:rsidP="008A57D5">
      <w:pPr>
        <w:pStyle w:val="20"/>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BC2122" w:rsidRPr="00A04B4C" w:rsidRDefault="00BC2122" w:rsidP="008A57D5">
      <w:pPr>
        <w:pStyle w:val="20"/>
        <w:shd w:val="clear" w:color="auto" w:fill="auto"/>
        <w:tabs>
          <w:tab w:val="left" w:pos="567"/>
        </w:tabs>
        <w:spacing w:before="0" w:after="0" w:line="240" w:lineRule="auto"/>
        <w:ind w:firstLine="426"/>
        <w:jc w:val="both"/>
        <w:rPr>
          <w:sz w:val="28"/>
          <w:szCs w:val="28"/>
        </w:rPr>
      </w:pPr>
      <w:r w:rsidRPr="00A04B4C">
        <w:rPr>
          <w:sz w:val="28"/>
          <w:szCs w:val="28"/>
        </w:rPr>
        <w:t xml:space="preserve">д)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BC2122" w:rsidRPr="00A04B4C" w:rsidRDefault="00BC2122" w:rsidP="008A57D5">
      <w:pPr>
        <w:pStyle w:val="20"/>
        <w:shd w:val="clear" w:color="auto" w:fill="auto"/>
        <w:tabs>
          <w:tab w:val="left" w:pos="567"/>
        </w:tabs>
        <w:spacing w:before="0" w:after="0" w:line="240" w:lineRule="auto"/>
        <w:ind w:firstLine="426"/>
        <w:jc w:val="both"/>
        <w:rPr>
          <w:sz w:val="28"/>
          <w:szCs w:val="28"/>
        </w:rPr>
      </w:pPr>
      <w:r w:rsidRPr="00A04B4C">
        <w:rPr>
          <w:sz w:val="28"/>
          <w:szCs w:val="28"/>
        </w:rPr>
        <w:t xml:space="preserve">е) </w:t>
      </w:r>
      <w:r w:rsidRPr="00A04B4C">
        <w:rPr>
          <w:sz w:val="28"/>
          <w:szCs w:val="28"/>
        </w:rPr>
        <w:tab/>
        <w:t>иные лица.</w:t>
      </w:r>
    </w:p>
    <w:p w:rsidR="00BC2122" w:rsidRPr="00A04B4C" w:rsidRDefault="00BC2122" w:rsidP="008A57D5">
      <w:pPr>
        <w:pStyle w:val="20"/>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BC2122" w:rsidRPr="00A04B4C" w:rsidRDefault="00BC2122" w:rsidP="008A3D12">
      <w:pPr>
        <w:pStyle w:val="20"/>
        <w:numPr>
          <w:ilvl w:val="1"/>
          <w:numId w:val="1"/>
        </w:numPr>
        <w:shd w:val="clear" w:color="auto" w:fill="auto"/>
        <w:tabs>
          <w:tab w:val="left" w:pos="1251"/>
        </w:tabs>
        <w:spacing w:before="0" w:after="0" w:line="240" w:lineRule="auto"/>
        <w:ind w:firstLine="709"/>
        <w:jc w:val="both"/>
        <w:rPr>
          <w:sz w:val="28"/>
          <w:szCs w:val="28"/>
        </w:rPr>
      </w:pPr>
      <w:r w:rsidRPr="00A04B4C">
        <w:rPr>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BC2122" w:rsidRPr="00A04B4C" w:rsidRDefault="00BC2122" w:rsidP="008A3D12">
      <w:pPr>
        <w:pStyle w:val="20"/>
        <w:numPr>
          <w:ilvl w:val="1"/>
          <w:numId w:val="1"/>
        </w:numPr>
        <w:shd w:val="clear" w:color="auto" w:fill="auto"/>
        <w:tabs>
          <w:tab w:val="left" w:pos="1383"/>
        </w:tabs>
        <w:spacing w:before="0" w:after="0" w:line="240" w:lineRule="auto"/>
        <w:ind w:firstLine="709"/>
        <w:jc w:val="both"/>
        <w:rPr>
          <w:sz w:val="28"/>
          <w:szCs w:val="28"/>
        </w:rPr>
      </w:pPr>
      <w:r w:rsidRPr="00A04B4C">
        <w:rPr>
          <w:sz w:val="28"/>
          <w:szCs w:val="28"/>
        </w:rPr>
        <w:t>Обеспечение качества городской среды достигается путем реализации следующих принципов:</w:t>
      </w:r>
    </w:p>
    <w:p w:rsidR="00BC2122" w:rsidRPr="00A04B4C" w:rsidRDefault="00BC2122" w:rsidP="008A3D12">
      <w:pPr>
        <w:pStyle w:val="ListParagraph"/>
        <w:numPr>
          <w:ilvl w:val="0"/>
          <w:numId w:val="6"/>
        </w:numPr>
        <w:tabs>
          <w:tab w:val="left" w:pos="1134"/>
        </w:tabs>
        <w:ind w:left="0" w:firstLine="709"/>
        <w:jc w:val="both"/>
        <w:rPr>
          <w:rFonts w:ascii="Times New Roman" w:hAnsi="Times New Roman" w:cs="Times New Roman"/>
          <w:vanish/>
          <w:sz w:val="28"/>
          <w:szCs w:val="28"/>
        </w:rPr>
      </w:pPr>
    </w:p>
    <w:p w:rsidR="00BC2122" w:rsidRPr="00A04B4C" w:rsidRDefault="00BC2122" w:rsidP="008A3D12">
      <w:pPr>
        <w:pStyle w:val="ListParagraph"/>
        <w:numPr>
          <w:ilvl w:val="1"/>
          <w:numId w:val="6"/>
        </w:numPr>
        <w:tabs>
          <w:tab w:val="left" w:pos="1134"/>
        </w:tabs>
        <w:ind w:left="0" w:firstLine="709"/>
        <w:jc w:val="both"/>
        <w:rPr>
          <w:rFonts w:ascii="Times New Roman" w:hAnsi="Times New Roman" w:cs="Times New Roman"/>
          <w:vanish/>
          <w:sz w:val="28"/>
          <w:szCs w:val="28"/>
        </w:rPr>
      </w:pPr>
    </w:p>
    <w:p w:rsidR="00BC2122" w:rsidRPr="00A04B4C" w:rsidRDefault="00BC2122" w:rsidP="008A3D12">
      <w:pPr>
        <w:pStyle w:val="ListParagraph"/>
        <w:numPr>
          <w:ilvl w:val="1"/>
          <w:numId w:val="6"/>
        </w:numPr>
        <w:tabs>
          <w:tab w:val="left" w:pos="1134"/>
        </w:tabs>
        <w:ind w:left="0" w:firstLine="709"/>
        <w:jc w:val="both"/>
        <w:rPr>
          <w:rFonts w:ascii="Times New Roman" w:hAnsi="Times New Roman" w:cs="Times New Roman"/>
          <w:vanish/>
          <w:sz w:val="28"/>
          <w:szCs w:val="28"/>
        </w:rPr>
      </w:pPr>
    </w:p>
    <w:p w:rsidR="00BC2122" w:rsidRPr="00A04B4C" w:rsidRDefault="00BC2122" w:rsidP="008A3D12">
      <w:pPr>
        <w:pStyle w:val="ListParagraph"/>
        <w:numPr>
          <w:ilvl w:val="1"/>
          <w:numId w:val="6"/>
        </w:numPr>
        <w:tabs>
          <w:tab w:val="left" w:pos="1134"/>
        </w:tabs>
        <w:ind w:left="0" w:firstLine="709"/>
        <w:jc w:val="both"/>
        <w:rPr>
          <w:rFonts w:ascii="Times New Roman" w:hAnsi="Times New Roman" w:cs="Times New Roman"/>
          <w:vanish/>
          <w:sz w:val="28"/>
          <w:szCs w:val="28"/>
        </w:rPr>
      </w:pPr>
    </w:p>
    <w:p w:rsidR="00BC2122" w:rsidRPr="00A04B4C" w:rsidRDefault="00BC2122" w:rsidP="008A57D5">
      <w:pPr>
        <w:pStyle w:val="20"/>
        <w:numPr>
          <w:ilvl w:val="2"/>
          <w:numId w:val="1"/>
        </w:numPr>
        <w:shd w:val="clear" w:color="auto" w:fill="auto"/>
        <w:tabs>
          <w:tab w:val="left" w:pos="993"/>
        </w:tabs>
        <w:spacing w:before="0" w:after="0" w:line="240" w:lineRule="auto"/>
        <w:ind w:firstLine="425"/>
        <w:jc w:val="both"/>
        <w:rPr>
          <w:sz w:val="28"/>
          <w:szCs w:val="28"/>
        </w:rPr>
      </w:pPr>
      <w:r w:rsidRPr="00A04B4C">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BC2122" w:rsidRPr="00A04B4C" w:rsidRDefault="00BC2122" w:rsidP="008A57D5">
      <w:pPr>
        <w:pStyle w:val="20"/>
        <w:shd w:val="clear" w:color="auto" w:fill="auto"/>
        <w:tabs>
          <w:tab w:val="left" w:pos="1134"/>
        </w:tabs>
        <w:spacing w:before="0" w:after="0" w:line="240" w:lineRule="auto"/>
        <w:ind w:firstLine="425"/>
        <w:jc w:val="both"/>
        <w:rPr>
          <w:sz w:val="28"/>
          <w:szCs w:val="28"/>
        </w:rPr>
      </w:pPr>
      <w:r w:rsidRPr="00A04B4C">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C2122" w:rsidRPr="00A04B4C" w:rsidRDefault="00BC2122" w:rsidP="008A57D5">
      <w:pPr>
        <w:pStyle w:val="20"/>
        <w:shd w:val="clear" w:color="auto" w:fill="auto"/>
        <w:tabs>
          <w:tab w:val="left" w:pos="1134"/>
        </w:tabs>
        <w:spacing w:before="0" w:after="0" w:line="240" w:lineRule="auto"/>
        <w:ind w:firstLine="425"/>
        <w:jc w:val="both"/>
        <w:rPr>
          <w:sz w:val="28"/>
          <w:szCs w:val="28"/>
        </w:rPr>
      </w:pPr>
      <w:r w:rsidRPr="00A04B4C">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C2122" w:rsidRPr="00A04B4C" w:rsidRDefault="00BC2122" w:rsidP="008A57D5">
      <w:pPr>
        <w:pStyle w:val="20"/>
        <w:shd w:val="clear" w:color="auto" w:fill="auto"/>
        <w:tabs>
          <w:tab w:val="left" w:pos="1134"/>
        </w:tabs>
        <w:spacing w:before="0" w:after="0" w:line="240" w:lineRule="auto"/>
        <w:ind w:firstLine="425"/>
        <w:jc w:val="both"/>
        <w:rPr>
          <w:sz w:val="28"/>
          <w:szCs w:val="28"/>
        </w:rPr>
      </w:pPr>
      <w:r w:rsidRPr="00A04B4C">
        <w:rPr>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BC2122" w:rsidRPr="00A04B4C" w:rsidRDefault="00BC2122" w:rsidP="008A57D5">
      <w:pPr>
        <w:pStyle w:val="20"/>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C2122" w:rsidRPr="00A04B4C" w:rsidRDefault="00BC2122" w:rsidP="008A3D12">
      <w:pPr>
        <w:pStyle w:val="20"/>
        <w:shd w:val="clear" w:color="auto" w:fill="auto"/>
        <w:tabs>
          <w:tab w:val="left" w:pos="1378"/>
        </w:tabs>
        <w:spacing w:before="0" w:after="0" w:line="240" w:lineRule="auto"/>
        <w:ind w:firstLine="709"/>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C2122" w:rsidRPr="00A04B4C" w:rsidRDefault="00BC2122" w:rsidP="008A3D12">
      <w:pPr>
        <w:pStyle w:val="20"/>
        <w:shd w:val="clear" w:color="auto" w:fill="auto"/>
        <w:tabs>
          <w:tab w:val="left" w:pos="1383"/>
        </w:tabs>
        <w:spacing w:before="0" w:after="0" w:line="240" w:lineRule="auto"/>
        <w:ind w:firstLine="709"/>
        <w:jc w:val="both"/>
        <w:rPr>
          <w:sz w:val="28"/>
          <w:szCs w:val="28"/>
        </w:rPr>
      </w:pPr>
      <w:r w:rsidRPr="00A04B4C">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BC2122" w:rsidRPr="00A04B4C" w:rsidRDefault="00BC2122" w:rsidP="008A3D12">
      <w:pPr>
        <w:pStyle w:val="20"/>
        <w:shd w:val="clear" w:color="auto" w:fill="auto"/>
        <w:tabs>
          <w:tab w:val="left" w:pos="1383"/>
        </w:tabs>
        <w:spacing w:before="0" w:after="0" w:line="240" w:lineRule="auto"/>
        <w:ind w:firstLine="709"/>
        <w:jc w:val="both"/>
        <w:rPr>
          <w:sz w:val="28"/>
          <w:szCs w:val="28"/>
        </w:rPr>
      </w:pPr>
      <w:r w:rsidRPr="00A04B4C">
        <w:rPr>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sz w:val="27"/>
          <w:szCs w:val="27"/>
        </w:rPr>
        <w:t>М</w:t>
      </w:r>
      <w:r w:rsidRPr="00A04B4C">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BC2122" w:rsidRPr="00A04B4C" w:rsidRDefault="00BC2122" w:rsidP="003E75DF">
      <w:pPr>
        <w:pStyle w:val="NormalWeb"/>
        <w:spacing w:before="0" w:beforeAutospacing="0" w:after="0" w:afterAutospacing="0"/>
        <w:ind w:firstLine="426"/>
        <w:jc w:val="both"/>
        <w:rPr>
          <w:color w:val="000000"/>
          <w:sz w:val="28"/>
          <w:szCs w:val="28"/>
        </w:rPr>
      </w:pPr>
      <w:r w:rsidRPr="00A04B4C">
        <w:rPr>
          <w:color w:val="000000"/>
          <w:sz w:val="28"/>
          <w:szCs w:val="28"/>
        </w:rPr>
        <w:t>3.11.1. Инвентаризации подлежат все дворовые и общественные территории муниципального образования.</w:t>
      </w:r>
    </w:p>
    <w:p w:rsidR="00BC2122" w:rsidRPr="00A04B4C" w:rsidRDefault="00BC2122" w:rsidP="003E75DF">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BC2122" w:rsidRPr="00A04B4C" w:rsidRDefault="00BC2122" w:rsidP="008A3D12">
      <w:pPr>
        <w:pStyle w:val="20"/>
        <w:shd w:val="clear" w:color="auto" w:fill="auto"/>
        <w:tabs>
          <w:tab w:val="left" w:pos="1413"/>
        </w:tabs>
        <w:spacing w:before="0" w:after="0" w:line="240" w:lineRule="auto"/>
        <w:ind w:firstLine="709"/>
        <w:jc w:val="both"/>
        <w:rPr>
          <w:sz w:val="28"/>
          <w:szCs w:val="28"/>
        </w:rPr>
      </w:pPr>
      <w:r w:rsidRPr="00A04B4C">
        <w:rPr>
          <w:sz w:val="28"/>
          <w:szCs w:val="28"/>
        </w:rPr>
        <w:t>3.12. В паспорте объекта благоустройства отражается следующая информация:</w:t>
      </w:r>
    </w:p>
    <w:p w:rsidR="00BC2122" w:rsidRPr="00A04B4C" w:rsidRDefault="00BC2122" w:rsidP="003E75DF">
      <w:pPr>
        <w:pStyle w:val="20"/>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о собственниках и границах земельных участков, формирующих территорию объекта благоустройства;</w:t>
      </w:r>
    </w:p>
    <w:p w:rsidR="00BC2122" w:rsidRPr="00A04B4C" w:rsidRDefault="00BC2122" w:rsidP="003E75DF">
      <w:pPr>
        <w:pStyle w:val="20"/>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BC2122" w:rsidRPr="00A04B4C" w:rsidRDefault="00BC2122" w:rsidP="003E75DF">
      <w:pPr>
        <w:pStyle w:val="20"/>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BC2122" w:rsidRPr="00A04B4C" w:rsidRDefault="00BC2122" w:rsidP="003E75DF">
      <w:pPr>
        <w:pStyle w:val="20"/>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BC2122" w:rsidRPr="00A04B4C" w:rsidRDefault="00BC2122" w:rsidP="003E75DF">
      <w:pPr>
        <w:pStyle w:val="20"/>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BC2122" w:rsidRPr="00A04B4C" w:rsidRDefault="00BC2122" w:rsidP="008A3D12">
      <w:pPr>
        <w:pStyle w:val="20"/>
        <w:shd w:val="clear" w:color="auto" w:fill="auto"/>
        <w:tabs>
          <w:tab w:val="left" w:pos="1383"/>
        </w:tabs>
        <w:spacing w:before="0" w:after="0" w:line="240" w:lineRule="auto"/>
        <w:ind w:firstLine="709"/>
        <w:jc w:val="both"/>
        <w:rPr>
          <w:sz w:val="28"/>
          <w:szCs w:val="28"/>
        </w:rPr>
      </w:pPr>
      <w:r w:rsidRPr="00A04B4C">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BC2122" w:rsidRPr="00A04B4C" w:rsidRDefault="00BC2122" w:rsidP="008A3D12">
      <w:pPr>
        <w:pStyle w:val="20"/>
        <w:shd w:val="clear" w:color="auto" w:fill="auto"/>
        <w:tabs>
          <w:tab w:val="left" w:pos="1378"/>
        </w:tabs>
        <w:spacing w:before="0" w:after="0" w:line="240" w:lineRule="auto"/>
        <w:ind w:firstLine="709"/>
        <w:jc w:val="both"/>
        <w:rPr>
          <w:sz w:val="28"/>
          <w:szCs w:val="28"/>
        </w:rPr>
      </w:pPr>
      <w:r w:rsidRPr="00A04B4C">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C2122" w:rsidRPr="00A04B4C" w:rsidRDefault="00BC2122" w:rsidP="003E75DF">
      <w:pPr>
        <w:pStyle w:val="11"/>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A04B4C">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sz w:val="24"/>
          <w:szCs w:val="24"/>
        </w:rPr>
        <w:t xml:space="preserve"> СРЕДЫ</w:t>
      </w:r>
      <w:bookmarkEnd w:id="4"/>
      <w:r w:rsidRPr="00A04B4C">
        <w:rPr>
          <w:sz w:val="24"/>
          <w:szCs w:val="24"/>
        </w:rPr>
        <w:t>.</w:t>
      </w:r>
    </w:p>
    <w:p w:rsidR="00BC2122" w:rsidRPr="00A04B4C" w:rsidRDefault="00BC2122" w:rsidP="008A3D12">
      <w:pPr>
        <w:pStyle w:val="20"/>
        <w:numPr>
          <w:ilvl w:val="6"/>
          <w:numId w:val="6"/>
        </w:numPr>
        <w:shd w:val="clear" w:color="auto" w:fill="auto"/>
        <w:tabs>
          <w:tab w:val="left" w:pos="709"/>
        </w:tabs>
        <w:spacing w:before="0" w:after="0" w:line="240" w:lineRule="auto"/>
        <w:ind w:firstLine="709"/>
        <w:jc w:val="both"/>
        <w:rPr>
          <w:sz w:val="28"/>
          <w:szCs w:val="28"/>
        </w:rPr>
      </w:pPr>
      <w:r w:rsidRPr="00A04B4C">
        <w:rPr>
          <w:sz w:val="28"/>
          <w:szCs w:val="28"/>
        </w:rPr>
        <w:t>4.1. Задачи, эффективность и формы общественного участия.</w:t>
      </w:r>
    </w:p>
    <w:p w:rsidR="00BC2122" w:rsidRPr="00A04B4C" w:rsidRDefault="00BC2122" w:rsidP="003E75DF">
      <w:pPr>
        <w:pStyle w:val="20"/>
        <w:shd w:val="clear" w:color="auto" w:fill="auto"/>
        <w:tabs>
          <w:tab w:val="left" w:pos="1455"/>
        </w:tabs>
        <w:spacing w:before="0" w:after="0" w:line="240" w:lineRule="auto"/>
        <w:ind w:firstLine="426"/>
        <w:jc w:val="both"/>
        <w:rPr>
          <w:sz w:val="28"/>
          <w:szCs w:val="28"/>
        </w:rPr>
      </w:pPr>
      <w:r w:rsidRPr="00A04B4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BC2122" w:rsidRPr="00A04B4C" w:rsidRDefault="00BC2122" w:rsidP="003E75DF">
      <w:pPr>
        <w:pStyle w:val="20"/>
        <w:shd w:val="clear" w:color="auto" w:fill="auto"/>
        <w:tabs>
          <w:tab w:val="left" w:pos="1455"/>
        </w:tabs>
        <w:spacing w:before="0" w:after="0" w:line="240" w:lineRule="auto"/>
        <w:ind w:firstLine="426"/>
        <w:jc w:val="both"/>
        <w:rPr>
          <w:sz w:val="28"/>
          <w:szCs w:val="28"/>
        </w:rPr>
      </w:pPr>
      <w:r w:rsidRPr="00A04B4C">
        <w:rPr>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BC2122" w:rsidRPr="00A04B4C" w:rsidRDefault="00BC2122" w:rsidP="003E75DF">
      <w:pPr>
        <w:pStyle w:val="20"/>
        <w:shd w:val="clear" w:color="auto" w:fill="auto"/>
        <w:tabs>
          <w:tab w:val="left" w:pos="1450"/>
        </w:tabs>
        <w:spacing w:before="0" w:after="0" w:line="240" w:lineRule="auto"/>
        <w:ind w:firstLine="426"/>
        <w:jc w:val="both"/>
        <w:rPr>
          <w:sz w:val="28"/>
          <w:szCs w:val="28"/>
        </w:rPr>
      </w:pPr>
      <w:r w:rsidRPr="00A04B4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BC2122" w:rsidRPr="00A04B4C" w:rsidRDefault="00BC2122" w:rsidP="003E75DF">
      <w:pPr>
        <w:pStyle w:val="20"/>
        <w:shd w:val="clear" w:color="auto" w:fill="auto"/>
        <w:tabs>
          <w:tab w:val="left" w:pos="1455"/>
        </w:tabs>
        <w:spacing w:before="0" w:after="0" w:line="240" w:lineRule="auto"/>
        <w:ind w:firstLine="426"/>
        <w:jc w:val="both"/>
        <w:rPr>
          <w:sz w:val="28"/>
          <w:szCs w:val="28"/>
        </w:rPr>
      </w:pPr>
      <w:r w:rsidRPr="00A04B4C">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BC2122" w:rsidRPr="00A04B4C" w:rsidRDefault="00BC2122" w:rsidP="008A3D12">
      <w:pPr>
        <w:pStyle w:val="ListParagraph"/>
        <w:numPr>
          <w:ilvl w:val="0"/>
          <w:numId w:val="7"/>
        </w:numPr>
        <w:tabs>
          <w:tab w:val="left" w:pos="1274"/>
        </w:tabs>
        <w:ind w:left="0" w:firstLine="709"/>
        <w:jc w:val="both"/>
        <w:rPr>
          <w:rFonts w:ascii="Times New Roman" w:hAnsi="Times New Roman" w:cs="Times New Roman"/>
          <w:vanish/>
          <w:sz w:val="28"/>
          <w:szCs w:val="28"/>
        </w:rPr>
      </w:pPr>
    </w:p>
    <w:p w:rsidR="00BC2122" w:rsidRPr="00A04B4C" w:rsidRDefault="00BC2122" w:rsidP="008A3D12">
      <w:pPr>
        <w:pStyle w:val="ListParagraph"/>
        <w:numPr>
          <w:ilvl w:val="1"/>
          <w:numId w:val="7"/>
        </w:numPr>
        <w:tabs>
          <w:tab w:val="left" w:pos="1274"/>
        </w:tabs>
        <w:ind w:left="0" w:firstLine="709"/>
        <w:jc w:val="both"/>
        <w:rPr>
          <w:rFonts w:ascii="Times New Roman" w:hAnsi="Times New Roman" w:cs="Times New Roman"/>
          <w:vanish/>
          <w:sz w:val="28"/>
          <w:szCs w:val="28"/>
        </w:rPr>
      </w:pPr>
    </w:p>
    <w:p w:rsidR="00BC2122" w:rsidRPr="00A04B4C" w:rsidRDefault="00BC2122" w:rsidP="008A3D12">
      <w:pPr>
        <w:pStyle w:val="20"/>
        <w:shd w:val="clear" w:color="auto" w:fill="auto"/>
        <w:tabs>
          <w:tab w:val="left" w:pos="993"/>
          <w:tab w:val="left" w:pos="1134"/>
        </w:tabs>
        <w:spacing w:before="0" w:after="0" w:line="240" w:lineRule="auto"/>
        <w:ind w:firstLine="709"/>
        <w:jc w:val="both"/>
        <w:rPr>
          <w:sz w:val="28"/>
          <w:szCs w:val="28"/>
        </w:rPr>
      </w:pPr>
      <w:r w:rsidRPr="00A04B4C">
        <w:rPr>
          <w:sz w:val="28"/>
          <w:szCs w:val="28"/>
        </w:rPr>
        <w:t>4.2. Основные решения по формирования институтов общественного участия:</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C2122" w:rsidRPr="00A04B4C" w:rsidRDefault="00BC2122" w:rsidP="003E75DF">
      <w:pPr>
        <w:pStyle w:val="20"/>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t>использование внутренних правил, регулирующих процесс общественного участия;</w:t>
      </w:r>
    </w:p>
    <w:p w:rsidR="00BC2122" w:rsidRPr="00A04B4C" w:rsidRDefault="00BC2122" w:rsidP="003E75DF">
      <w:pPr>
        <w:pStyle w:val="20"/>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C2122" w:rsidRPr="00A04B4C" w:rsidRDefault="00BC2122" w:rsidP="003E75DF">
      <w:pPr>
        <w:pStyle w:val="20"/>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BC2122" w:rsidRPr="00A04B4C" w:rsidRDefault="00BC2122" w:rsidP="003E75DF">
      <w:pPr>
        <w:pStyle w:val="20"/>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BC2122" w:rsidRPr="00A04B4C" w:rsidRDefault="00BC2122" w:rsidP="003E75DF">
      <w:pPr>
        <w:pStyle w:val="20"/>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C2122" w:rsidRPr="00A04B4C" w:rsidRDefault="00BC2122" w:rsidP="003E75DF">
      <w:pPr>
        <w:pStyle w:val="20"/>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BC2122" w:rsidRPr="00A04B4C" w:rsidRDefault="00BC2122" w:rsidP="003E75DF">
      <w:pPr>
        <w:pStyle w:val="20"/>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BC2122" w:rsidRPr="00A04B4C" w:rsidRDefault="00BC2122" w:rsidP="003E75DF">
      <w:pPr>
        <w:pStyle w:val="20"/>
        <w:shd w:val="clear" w:color="auto" w:fill="auto"/>
        <w:tabs>
          <w:tab w:val="left" w:pos="1450"/>
        </w:tabs>
        <w:spacing w:before="0" w:after="0" w:line="240" w:lineRule="auto"/>
        <w:ind w:firstLine="426"/>
        <w:jc w:val="both"/>
        <w:rPr>
          <w:sz w:val="28"/>
          <w:szCs w:val="28"/>
        </w:rPr>
      </w:pPr>
      <w:r w:rsidRPr="00A04B4C">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BC2122" w:rsidRPr="00A04B4C" w:rsidRDefault="00BC2122" w:rsidP="003E75DF">
      <w:pPr>
        <w:pStyle w:val="20"/>
        <w:shd w:val="clear" w:color="auto" w:fill="auto"/>
        <w:tabs>
          <w:tab w:val="left" w:pos="1455"/>
        </w:tabs>
        <w:spacing w:before="0" w:after="0" w:line="240" w:lineRule="auto"/>
        <w:ind w:firstLine="426"/>
        <w:jc w:val="both"/>
        <w:rPr>
          <w:sz w:val="28"/>
          <w:szCs w:val="28"/>
        </w:rPr>
      </w:pPr>
      <w:r w:rsidRPr="00A04B4C">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BC2122" w:rsidRPr="00A04B4C" w:rsidRDefault="00BC2122" w:rsidP="003E75DF">
      <w:pPr>
        <w:pStyle w:val="20"/>
        <w:shd w:val="clear" w:color="auto" w:fill="auto"/>
        <w:tabs>
          <w:tab w:val="left" w:pos="1446"/>
        </w:tabs>
        <w:spacing w:before="0" w:after="0" w:line="240" w:lineRule="auto"/>
        <w:ind w:firstLine="426"/>
        <w:jc w:val="both"/>
        <w:rPr>
          <w:sz w:val="28"/>
          <w:szCs w:val="28"/>
        </w:rPr>
      </w:pPr>
      <w:r w:rsidRPr="00A04B4C">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BC2122" w:rsidRPr="00A04B4C" w:rsidRDefault="00BC2122" w:rsidP="003E75DF">
      <w:pPr>
        <w:pStyle w:val="20"/>
        <w:shd w:val="clear" w:color="auto" w:fill="auto"/>
        <w:tabs>
          <w:tab w:val="left" w:pos="1446"/>
        </w:tabs>
        <w:spacing w:before="0" w:after="0" w:line="240" w:lineRule="auto"/>
        <w:ind w:firstLine="426"/>
        <w:jc w:val="both"/>
        <w:rPr>
          <w:sz w:val="28"/>
          <w:szCs w:val="28"/>
        </w:rPr>
      </w:pPr>
      <w:r w:rsidRPr="00A04B4C">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BC2122" w:rsidRPr="00A04B4C" w:rsidRDefault="00BC2122" w:rsidP="003E75DF">
      <w:pPr>
        <w:pStyle w:val="20"/>
        <w:shd w:val="clear" w:color="auto" w:fill="auto"/>
        <w:tabs>
          <w:tab w:val="left" w:pos="1446"/>
        </w:tabs>
        <w:spacing w:before="0" w:after="0" w:line="240" w:lineRule="auto"/>
        <w:ind w:firstLine="426"/>
        <w:jc w:val="both"/>
        <w:rPr>
          <w:sz w:val="28"/>
          <w:szCs w:val="28"/>
        </w:rPr>
      </w:pPr>
      <w:r w:rsidRPr="00A04B4C">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BC2122" w:rsidRPr="00A04B4C" w:rsidRDefault="00BC2122" w:rsidP="008A3D12">
      <w:pPr>
        <w:pStyle w:val="20"/>
        <w:shd w:val="clear" w:color="auto" w:fill="auto"/>
        <w:tabs>
          <w:tab w:val="left" w:pos="1134"/>
        </w:tabs>
        <w:spacing w:before="0" w:after="0" w:line="240" w:lineRule="auto"/>
        <w:ind w:firstLine="709"/>
        <w:jc w:val="both"/>
        <w:rPr>
          <w:sz w:val="28"/>
          <w:szCs w:val="28"/>
        </w:rPr>
      </w:pPr>
      <w:r w:rsidRPr="00A04B4C">
        <w:rPr>
          <w:sz w:val="28"/>
          <w:szCs w:val="28"/>
        </w:rPr>
        <w:t>4.3. Формы общественного участия в благоустройстве городской среды.</w:t>
      </w:r>
    </w:p>
    <w:p w:rsidR="00BC2122" w:rsidRPr="00A04B4C" w:rsidRDefault="00BC2122" w:rsidP="003E75DF">
      <w:pPr>
        <w:pStyle w:val="20"/>
        <w:shd w:val="clear" w:color="auto" w:fill="auto"/>
        <w:tabs>
          <w:tab w:val="left" w:pos="1134"/>
        </w:tabs>
        <w:spacing w:before="0" w:after="0" w:line="240" w:lineRule="auto"/>
        <w:ind w:firstLine="426"/>
        <w:jc w:val="both"/>
        <w:rPr>
          <w:sz w:val="28"/>
          <w:szCs w:val="28"/>
        </w:rPr>
      </w:pPr>
      <w:r w:rsidRPr="00A04B4C">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совместное определение целей и задач по развитию территории, инвентаризация проблем и потенциалов среды;</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BC2122" w:rsidRPr="00A04B4C" w:rsidRDefault="00BC2122" w:rsidP="003E75DF">
      <w:pPr>
        <w:pStyle w:val="20"/>
        <w:shd w:val="clear" w:color="auto" w:fill="auto"/>
        <w:tabs>
          <w:tab w:val="left" w:pos="709"/>
          <w:tab w:val="left" w:pos="1106"/>
        </w:tabs>
        <w:spacing w:before="0" w:after="0" w:line="240" w:lineRule="auto"/>
        <w:ind w:firstLine="426"/>
        <w:jc w:val="both"/>
        <w:rPr>
          <w:sz w:val="28"/>
          <w:szCs w:val="28"/>
        </w:rPr>
      </w:pPr>
      <w:r w:rsidRPr="00A04B4C">
        <w:rPr>
          <w:sz w:val="28"/>
          <w:szCs w:val="28"/>
        </w:rPr>
        <w:t>д)</w:t>
      </w:r>
      <w:r w:rsidRPr="00A04B4C">
        <w:rPr>
          <w:sz w:val="28"/>
          <w:szCs w:val="28"/>
        </w:rPr>
        <w:tab/>
        <w:t>консультации по предполагаемым типам озеленения с учетом рекомендаций опытных дендрологов;</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BC2122" w:rsidRPr="00A04B4C" w:rsidRDefault="00BC2122" w:rsidP="003E75DF">
      <w:pPr>
        <w:pStyle w:val="20"/>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C2122" w:rsidRPr="00A04B4C" w:rsidRDefault="00BC2122" w:rsidP="003E75DF">
      <w:pPr>
        <w:pStyle w:val="20"/>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C2122" w:rsidRPr="00A04B4C" w:rsidRDefault="00BC2122" w:rsidP="003E75DF">
      <w:pPr>
        <w:pStyle w:val="20"/>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C2122" w:rsidRPr="00A04B4C" w:rsidRDefault="00BC2122" w:rsidP="008A3D12">
      <w:pPr>
        <w:pStyle w:val="20"/>
        <w:shd w:val="clear" w:color="auto" w:fill="auto"/>
        <w:tabs>
          <w:tab w:val="left" w:pos="1134"/>
        </w:tabs>
        <w:spacing w:before="0" w:after="0" w:line="240" w:lineRule="auto"/>
        <w:ind w:firstLine="709"/>
        <w:jc w:val="both"/>
        <w:rPr>
          <w:sz w:val="28"/>
          <w:szCs w:val="28"/>
        </w:rPr>
      </w:pPr>
      <w:r w:rsidRPr="00A04B4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BC2122" w:rsidRPr="00A04B4C" w:rsidRDefault="00BC2122" w:rsidP="003E75DF">
      <w:pPr>
        <w:pStyle w:val="20"/>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C2122" w:rsidRPr="00A04B4C" w:rsidRDefault="00BC2122" w:rsidP="003E75DF">
      <w:pPr>
        <w:pStyle w:val="20"/>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BC2122" w:rsidRPr="00A04B4C" w:rsidRDefault="00BC2122" w:rsidP="003E75DF">
      <w:pPr>
        <w:pStyle w:val="20"/>
        <w:shd w:val="clear" w:color="auto" w:fill="auto"/>
        <w:tabs>
          <w:tab w:val="left" w:pos="709"/>
          <w:tab w:val="left" w:pos="851"/>
        </w:tabs>
        <w:spacing w:before="0" w:after="0" w:line="240" w:lineRule="auto"/>
        <w:ind w:firstLine="426"/>
        <w:jc w:val="both"/>
        <w:rPr>
          <w:sz w:val="28"/>
          <w:szCs w:val="28"/>
        </w:rPr>
      </w:pPr>
      <w:r w:rsidRPr="00A04B4C">
        <w:rPr>
          <w:sz w:val="28"/>
          <w:szCs w:val="28"/>
        </w:rPr>
        <w:t>д)</w:t>
      </w:r>
      <w:r w:rsidRPr="00A04B4C">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BC2122" w:rsidRPr="00A04B4C" w:rsidRDefault="00BC2122" w:rsidP="003E75DF">
      <w:pPr>
        <w:pStyle w:val="20"/>
        <w:shd w:val="clear" w:color="auto" w:fill="auto"/>
        <w:tabs>
          <w:tab w:val="left" w:pos="567"/>
          <w:tab w:val="left" w:pos="851"/>
          <w:tab w:val="left" w:pos="1134"/>
        </w:tabs>
        <w:spacing w:before="0" w:after="0" w:line="240" w:lineRule="auto"/>
        <w:ind w:firstLine="426"/>
        <w:jc w:val="both"/>
        <w:rPr>
          <w:sz w:val="28"/>
          <w:szCs w:val="28"/>
        </w:rPr>
      </w:pPr>
      <w:r w:rsidRPr="00A04B4C">
        <w:rPr>
          <w:sz w:val="28"/>
          <w:szCs w:val="28"/>
        </w:rPr>
        <w:t>ж)</w:t>
      </w:r>
      <w:r w:rsidRPr="00A04B4C">
        <w:rPr>
          <w:sz w:val="28"/>
          <w:szCs w:val="28"/>
        </w:rPr>
        <w:tab/>
        <w:t>индивидуальных приглашений участников встречи лично, по электронной почте или по телефону;</w:t>
      </w:r>
    </w:p>
    <w:p w:rsidR="00BC2122" w:rsidRPr="00A04B4C" w:rsidRDefault="00BC2122" w:rsidP="003E75DF">
      <w:pPr>
        <w:pStyle w:val="20"/>
        <w:shd w:val="clear" w:color="auto" w:fill="auto"/>
        <w:tabs>
          <w:tab w:val="left" w:pos="709"/>
          <w:tab w:val="left" w:pos="851"/>
        </w:tabs>
        <w:spacing w:before="0" w:after="0" w:line="240" w:lineRule="auto"/>
        <w:ind w:firstLine="426"/>
        <w:jc w:val="both"/>
        <w:rPr>
          <w:sz w:val="28"/>
          <w:szCs w:val="28"/>
        </w:rPr>
      </w:pPr>
      <w:r w:rsidRPr="00A04B4C">
        <w:rPr>
          <w:sz w:val="28"/>
          <w:szCs w:val="28"/>
        </w:rPr>
        <w:t>и)</w:t>
      </w:r>
      <w:r w:rsidRPr="00A04B4C">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C2122" w:rsidRPr="00A04B4C" w:rsidRDefault="00BC2122" w:rsidP="008A3D12">
      <w:pPr>
        <w:pStyle w:val="20"/>
        <w:shd w:val="clear" w:color="auto" w:fill="auto"/>
        <w:tabs>
          <w:tab w:val="left" w:pos="1294"/>
        </w:tabs>
        <w:spacing w:before="0" w:after="0" w:line="240" w:lineRule="auto"/>
        <w:ind w:firstLine="709"/>
        <w:jc w:val="both"/>
        <w:rPr>
          <w:sz w:val="28"/>
          <w:szCs w:val="28"/>
        </w:rPr>
      </w:pPr>
      <w:r w:rsidRPr="00A04B4C">
        <w:rPr>
          <w:sz w:val="28"/>
          <w:szCs w:val="28"/>
        </w:rPr>
        <w:t>4.5. Механизмы общественного участия.</w:t>
      </w:r>
    </w:p>
    <w:p w:rsidR="00BC2122" w:rsidRPr="00A04B4C" w:rsidRDefault="00BC2122" w:rsidP="003E75DF">
      <w:pPr>
        <w:pStyle w:val="20"/>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BC2122" w:rsidRPr="00A04B4C" w:rsidRDefault="00BC2122" w:rsidP="003E75DF">
      <w:pPr>
        <w:pStyle w:val="20"/>
        <w:shd w:val="clear" w:color="auto" w:fill="auto"/>
        <w:tabs>
          <w:tab w:val="left" w:pos="1441"/>
        </w:tabs>
        <w:spacing w:before="0" w:after="0" w:line="240" w:lineRule="auto"/>
        <w:ind w:firstLine="426"/>
        <w:jc w:val="both"/>
        <w:rPr>
          <w:sz w:val="28"/>
          <w:szCs w:val="28"/>
        </w:rPr>
      </w:pPr>
      <w:r w:rsidRPr="00A04B4C">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C2122" w:rsidRPr="00A04B4C" w:rsidRDefault="00BC2122" w:rsidP="003E75DF">
      <w:pPr>
        <w:pStyle w:val="20"/>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BC2122" w:rsidRPr="00A04B4C" w:rsidRDefault="00BC2122" w:rsidP="003E75DF">
      <w:pPr>
        <w:pStyle w:val="20"/>
        <w:shd w:val="clear" w:color="auto" w:fill="auto"/>
        <w:tabs>
          <w:tab w:val="left" w:pos="1446"/>
        </w:tabs>
        <w:spacing w:before="0" w:after="0" w:line="240" w:lineRule="auto"/>
        <w:ind w:firstLine="426"/>
        <w:jc w:val="both"/>
        <w:rPr>
          <w:sz w:val="28"/>
          <w:szCs w:val="28"/>
        </w:rPr>
      </w:pPr>
      <w:r w:rsidRPr="00A04B4C">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C2122" w:rsidRPr="00A04B4C" w:rsidRDefault="00BC2122" w:rsidP="003E75DF">
      <w:pPr>
        <w:pStyle w:val="20"/>
        <w:shd w:val="clear" w:color="auto" w:fill="auto"/>
        <w:tabs>
          <w:tab w:val="left" w:pos="1450"/>
        </w:tabs>
        <w:spacing w:before="0" w:after="0" w:line="240" w:lineRule="auto"/>
        <w:ind w:firstLine="426"/>
        <w:jc w:val="both"/>
        <w:rPr>
          <w:sz w:val="28"/>
          <w:szCs w:val="28"/>
        </w:rPr>
      </w:pPr>
      <w:r w:rsidRPr="00A04B4C">
        <w:rPr>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BC2122" w:rsidRPr="00A04B4C" w:rsidRDefault="00BC2122" w:rsidP="003E75DF">
      <w:pPr>
        <w:pStyle w:val="20"/>
        <w:shd w:val="clear" w:color="auto" w:fill="auto"/>
        <w:tabs>
          <w:tab w:val="left" w:pos="1450"/>
        </w:tabs>
        <w:spacing w:before="0" w:after="0" w:line="240" w:lineRule="auto"/>
        <w:ind w:firstLine="426"/>
        <w:jc w:val="both"/>
        <w:rPr>
          <w:sz w:val="28"/>
          <w:szCs w:val="28"/>
        </w:rPr>
      </w:pPr>
      <w:r w:rsidRPr="00A04B4C">
        <w:rPr>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BC2122" w:rsidRPr="00A04B4C" w:rsidRDefault="00BC2122" w:rsidP="003E75DF">
      <w:pPr>
        <w:pStyle w:val="20"/>
        <w:shd w:val="clear" w:color="auto" w:fill="auto"/>
        <w:tabs>
          <w:tab w:val="left" w:pos="1450"/>
        </w:tabs>
        <w:spacing w:before="0" w:after="0" w:line="240" w:lineRule="auto"/>
        <w:ind w:firstLine="426"/>
        <w:jc w:val="both"/>
        <w:rPr>
          <w:sz w:val="28"/>
          <w:szCs w:val="28"/>
        </w:rPr>
      </w:pPr>
      <w:r w:rsidRPr="00A04B4C">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BC2122" w:rsidRPr="00A04B4C" w:rsidRDefault="00BC2122" w:rsidP="003E75DF">
      <w:pPr>
        <w:pStyle w:val="20"/>
        <w:shd w:val="clear" w:color="auto" w:fill="auto"/>
        <w:tabs>
          <w:tab w:val="left" w:pos="1580"/>
        </w:tabs>
        <w:spacing w:before="0" w:after="0" w:line="240" w:lineRule="auto"/>
        <w:ind w:firstLine="426"/>
        <w:jc w:val="both"/>
        <w:rPr>
          <w:sz w:val="28"/>
          <w:szCs w:val="28"/>
        </w:rPr>
      </w:pPr>
      <w:r w:rsidRPr="00A04B4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C2122" w:rsidRPr="00A04B4C" w:rsidRDefault="00BC2122" w:rsidP="008A3D12">
      <w:pPr>
        <w:pStyle w:val="20"/>
        <w:shd w:val="clear" w:color="auto" w:fill="auto"/>
        <w:spacing w:before="0" w:after="0" w:line="240" w:lineRule="auto"/>
        <w:ind w:firstLine="709"/>
        <w:jc w:val="both"/>
        <w:rPr>
          <w:sz w:val="28"/>
          <w:szCs w:val="28"/>
        </w:rPr>
      </w:pPr>
      <w:r w:rsidRPr="00A04B4C">
        <w:rPr>
          <w:sz w:val="28"/>
          <w:szCs w:val="28"/>
        </w:rPr>
        <w:t>4.6. Участие лиц, осуществляющих предпринимательскую деятельность.</w:t>
      </w:r>
    </w:p>
    <w:p w:rsidR="00BC2122" w:rsidRPr="00A04B4C" w:rsidRDefault="00BC2122" w:rsidP="003E75DF">
      <w:pPr>
        <w:pStyle w:val="20"/>
        <w:shd w:val="clear" w:color="auto" w:fill="auto"/>
        <w:tabs>
          <w:tab w:val="left" w:pos="1441"/>
        </w:tabs>
        <w:spacing w:before="0" w:after="0" w:line="240" w:lineRule="auto"/>
        <w:ind w:firstLine="426"/>
        <w:jc w:val="both"/>
        <w:rPr>
          <w:sz w:val="28"/>
          <w:szCs w:val="28"/>
        </w:rPr>
      </w:pPr>
      <w:r w:rsidRPr="00A04B4C">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BC2122" w:rsidRPr="00A04B4C" w:rsidRDefault="00BC2122" w:rsidP="003E75DF">
      <w:pPr>
        <w:pStyle w:val="20"/>
        <w:shd w:val="clear" w:color="auto" w:fill="auto"/>
        <w:tabs>
          <w:tab w:val="left" w:pos="1458"/>
        </w:tabs>
        <w:spacing w:before="0" w:after="0" w:line="240" w:lineRule="auto"/>
        <w:ind w:firstLine="426"/>
        <w:jc w:val="both"/>
        <w:rPr>
          <w:sz w:val="28"/>
          <w:szCs w:val="28"/>
        </w:rPr>
      </w:pPr>
      <w:r w:rsidRPr="00A04B4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 в создании и предоставлении разного рода услуг и сервисов для посетителей общественных пространств;</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 строительстве, реконструкции, реставрации объектов недвижимости;</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в производстве или размещении элементов благоустройства;</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д)</w:t>
      </w:r>
      <w:r w:rsidRPr="00A04B4C">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BC2122" w:rsidRPr="00A04B4C" w:rsidRDefault="00BC2122" w:rsidP="003E75DF">
      <w:pPr>
        <w:pStyle w:val="20"/>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C2122" w:rsidRPr="00A04B4C" w:rsidRDefault="00BC2122"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BC2122" w:rsidRPr="00A04B4C" w:rsidRDefault="00BC2122" w:rsidP="003E75DF">
      <w:pPr>
        <w:pStyle w:val="20"/>
        <w:shd w:val="clear" w:color="auto" w:fill="auto"/>
        <w:tabs>
          <w:tab w:val="left" w:pos="1560"/>
        </w:tabs>
        <w:spacing w:before="0" w:after="0" w:line="240" w:lineRule="auto"/>
        <w:ind w:firstLine="426"/>
        <w:jc w:val="both"/>
        <w:rPr>
          <w:sz w:val="28"/>
          <w:szCs w:val="28"/>
        </w:rPr>
      </w:pPr>
      <w:r w:rsidRPr="00A04B4C">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BC2122" w:rsidRPr="00A04B4C" w:rsidRDefault="00BC2122" w:rsidP="003E75DF">
      <w:pPr>
        <w:pStyle w:val="20"/>
        <w:shd w:val="clear" w:color="auto" w:fill="auto"/>
        <w:spacing w:before="0" w:after="0" w:line="240" w:lineRule="auto"/>
        <w:ind w:firstLine="426"/>
        <w:jc w:val="both"/>
        <w:rPr>
          <w:sz w:val="28"/>
          <w:szCs w:val="28"/>
        </w:rPr>
      </w:pPr>
      <w:r w:rsidRPr="00A04B4C">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C2122" w:rsidRPr="00A04B4C" w:rsidRDefault="00BC2122" w:rsidP="008A3D12">
      <w:pPr>
        <w:pStyle w:val="ConsPlusNormal"/>
        <w:ind w:firstLine="709"/>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BC2122" w:rsidRPr="00A04B4C" w:rsidRDefault="00BC2122"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BC2122" w:rsidRPr="00A04B4C" w:rsidRDefault="00BC2122"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BC2122" w:rsidRPr="00A04B4C" w:rsidRDefault="00BC2122" w:rsidP="003E75DF">
      <w:pPr>
        <w:pStyle w:val="11"/>
        <w:keepNext/>
        <w:keepLines/>
        <w:shd w:val="clear" w:color="auto" w:fill="auto"/>
        <w:tabs>
          <w:tab w:val="left" w:pos="709"/>
          <w:tab w:val="left" w:pos="851"/>
        </w:tabs>
        <w:spacing w:before="120" w:after="120" w:line="240" w:lineRule="auto"/>
        <w:ind w:firstLine="0"/>
        <w:rPr>
          <w:rFonts w:cs="Courier New"/>
          <w:sz w:val="28"/>
          <w:szCs w:val="28"/>
        </w:rPr>
      </w:pPr>
      <w:bookmarkStart w:id="5" w:name="bookmark10"/>
      <w:r w:rsidRPr="00A04B4C">
        <w:rPr>
          <w:sz w:val="28"/>
          <w:szCs w:val="28"/>
        </w:rPr>
        <w:t xml:space="preserve">5. </w:t>
      </w:r>
      <w:r w:rsidRPr="00A04B4C">
        <w:rPr>
          <w:sz w:val="24"/>
          <w:szCs w:val="24"/>
        </w:rPr>
        <w:t>ТРЕБОВАНИЯ К ПРОЕКТИРОВАНИЮ ЭЛЕМЕНТОВ КОМПЛЕКСНОГО БЛАГОУСТРОЙСТВА ТЕРРИТОРИЙ</w:t>
      </w:r>
    </w:p>
    <w:p w:rsidR="00BC2122" w:rsidRPr="00A04B4C" w:rsidRDefault="00BC2122" w:rsidP="008A3D12">
      <w:pPr>
        <w:pStyle w:val="11"/>
        <w:keepNext/>
        <w:keepLines/>
        <w:shd w:val="clear" w:color="auto" w:fill="auto"/>
        <w:tabs>
          <w:tab w:val="left" w:pos="709"/>
          <w:tab w:val="left" w:pos="851"/>
        </w:tabs>
        <w:spacing w:line="240" w:lineRule="auto"/>
        <w:ind w:firstLine="709"/>
        <w:jc w:val="both"/>
        <w:rPr>
          <w:rFonts w:cs="Courier New"/>
          <w:sz w:val="28"/>
          <w:szCs w:val="28"/>
        </w:rPr>
      </w:pPr>
      <w:r w:rsidRPr="00A04B4C">
        <w:rPr>
          <w:b w:val="0"/>
          <w:bCs w:val="0"/>
          <w:sz w:val="28"/>
          <w:szCs w:val="28"/>
        </w:rPr>
        <w:t>При проектировании элементов комплексного благоустройства территории муниципального образования</w:t>
      </w:r>
      <w:r>
        <w:rPr>
          <w:b w:val="0"/>
          <w:bCs w:val="0"/>
          <w:sz w:val="28"/>
          <w:szCs w:val="28"/>
        </w:rPr>
        <w:t xml:space="preserve"> </w:t>
      </w:r>
      <w:r w:rsidRPr="00654257">
        <w:rPr>
          <w:b w:val="0"/>
          <w:bCs w:val="0"/>
          <w:color w:val="FF0000"/>
          <w:sz w:val="28"/>
          <w:szCs w:val="28"/>
        </w:rPr>
        <w:t>применяется</w:t>
      </w:r>
      <w:r>
        <w:rPr>
          <w:b w:val="0"/>
          <w:bCs w:val="0"/>
          <w:sz w:val="28"/>
          <w:szCs w:val="28"/>
        </w:rPr>
        <w:t xml:space="preserve"> </w:t>
      </w:r>
      <w:r w:rsidRPr="00315A63">
        <w:rPr>
          <w:b w:val="0"/>
          <w:bCs w:val="0"/>
          <w:color w:val="FF0000"/>
          <w:sz w:val="28"/>
          <w:szCs w:val="28"/>
        </w:rPr>
        <w:t>СП 82.13330.2016. Благоустройство территорий.</w:t>
      </w:r>
      <w:r w:rsidRPr="00A04B4C">
        <w:rPr>
          <w:b w:val="0"/>
          <w:bCs w:val="0"/>
          <w:sz w:val="28"/>
          <w:szCs w:val="28"/>
        </w:rPr>
        <w:t xml:space="preserve"> </w:t>
      </w:r>
      <w:r w:rsidRPr="00315A63">
        <w:rPr>
          <w:b w:val="0"/>
          <w:bCs w:val="0"/>
          <w:color w:val="FF0000"/>
          <w:sz w:val="28"/>
          <w:szCs w:val="28"/>
        </w:rPr>
        <w:t>Н</w:t>
      </w:r>
      <w:r w:rsidRPr="00A04B4C">
        <w:rPr>
          <w:b w:val="0"/>
          <w:bCs w:val="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BC2122" w:rsidRPr="00A04B4C" w:rsidRDefault="00BC2122" w:rsidP="003E75DF">
      <w:pPr>
        <w:pStyle w:val="11"/>
        <w:keepNext/>
        <w:keepLines/>
        <w:shd w:val="clear" w:color="auto" w:fill="auto"/>
        <w:tabs>
          <w:tab w:val="left" w:pos="709"/>
          <w:tab w:val="left" w:pos="851"/>
        </w:tabs>
        <w:spacing w:before="120" w:after="120" w:line="240" w:lineRule="auto"/>
        <w:ind w:firstLine="709"/>
        <w:jc w:val="both"/>
        <w:rPr>
          <w:rFonts w:cs="Courier New"/>
          <w:b w:val="0"/>
          <w:bCs w:val="0"/>
          <w:sz w:val="28"/>
          <w:szCs w:val="28"/>
        </w:rPr>
      </w:pPr>
      <w:r w:rsidRPr="00A04B4C">
        <w:rPr>
          <w:b w:val="0"/>
          <w:bCs w:val="0"/>
          <w:sz w:val="28"/>
          <w:szCs w:val="28"/>
        </w:rPr>
        <w:t xml:space="preserve">5.1. </w:t>
      </w:r>
      <w:r w:rsidRPr="00A04B4C">
        <w:rPr>
          <w:b w:val="0"/>
          <w:bCs w:val="0"/>
          <w:sz w:val="24"/>
          <w:szCs w:val="24"/>
        </w:rPr>
        <w:t>ЭЛЕМЕНТЫ ИНЖЕНЕРНОЙ ПОДГОТОВКИ И ЗАЩИТЫ ТЕРРИТОРИИ</w:t>
      </w:r>
    </w:p>
    <w:p w:rsidR="00BC2122" w:rsidRPr="00A04B4C" w:rsidRDefault="00BC2122"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C2122" w:rsidRPr="00A04B4C" w:rsidRDefault="00BC2122"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C2122" w:rsidRPr="00A04B4C" w:rsidRDefault="00BC2122" w:rsidP="00381D79">
      <w:pPr>
        <w:pStyle w:val="Heading3"/>
        <w:shd w:val="clear" w:color="auto" w:fill="FFFFFF"/>
        <w:spacing w:before="0"/>
        <w:ind w:firstLine="426"/>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5.1.</w:t>
      </w:r>
      <w:r>
        <w:rPr>
          <w:rFonts w:ascii="Times New Roman" w:hAnsi="Times New Roman" w:cs="Times New Roman"/>
          <w:color w:val="FF0000"/>
          <w:sz w:val="28"/>
          <w:szCs w:val="28"/>
        </w:rPr>
        <w:t>3</w:t>
      </w:r>
      <w:r w:rsidRPr="00A04B4C">
        <w:rPr>
          <w:rFonts w:ascii="Times New Roman" w:hAnsi="Times New Roman" w:cs="Times New Roman"/>
          <w:color w:val="000000"/>
          <w:sz w:val="28"/>
          <w:szCs w:val="28"/>
        </w:rPr>
        <w:t xml:space="preserve"> При террасировании рельефа проектируются подпорные стенки и откосы. Грунтовые откосы следует формировать согласно 7.27 СП 34.13330.2012.</w:t>
      </w:r>
    </w:p>
    <w:p w:rsidR="00BC2122" w:rsidRPr="00315A63" w:rsidRDefault="00BC2122" w:rsidP="00FE7764">
      <w:pPr>
        <w:pStyle w:val="Heading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sz w:val="28"/>
          <w:szCs w:val="28"/>
        </w:rPr>
        <w:t xml:space="preserve">и требованиям СП 45.13330.2017. </w:t>
      </w:r>
      <w:bookmarkStart w:id="6" w:name="PO0000104"/>
    </w:p>
    <w:bookmarkEnd w:id="6"/>
    <w:p w:rsidR="00BC2122" w:rsidRPr="00A04B4C" w:rsidRDefault="00BC2122"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FF0000"/>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BC2122" w:rsidRPr="00A04B4C" w:rsidRDefault="00BC2122"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FF0000"/>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Проектирование стока поверхностных вод </w:t>
      </w:r>
      <w:r>
        <w:rPr>
          <w:rFonts w:ascii="Times New Roman" w:hAnsi="Times New Roman" w:cs="Times New Roman"/>
          <w:sz w:val="28"/>
          <w:szCs w:val="28"/>
        </w:rPr>
        <w:t xml:space="preserve">осуществляется </w:t>
      </w:r>
      <w:r w:rsidRPr="00A04B4C">
        <w:rPr>
          <w:rFonts w:ascii="Times New Roman" w:hAnsi="Times New Roman" w:cs="Times New Roman"/>
          <w:sz w:val="28"/>
          <w:szCs w:val="28"/>
        </w:rPr>
        <w:t>согласно СП 32.13330.2012,</w:t>
      </w:r>
      <w:r>
        <w:rPr>
          <w:rFonts w:ascii="Times New Roman" w:hAnsi="Times New Roman" w:cs="Times New Roman"/>
          <w:sz w:val="28"/>
          <w:szCs w:val="28"/>
        </w:rPr>
        <w:t xml:space="preserve"> </w:t>
      </w:r>
      <w:r w:rsidRPr="00A04B4C">
        <w:rPr>
          <w:rFonts w:ascii="Times New Roman" w:hAnsi="Times New Roman" w:cs="Times New Roman"/>
          <w:sz w:val="28"/>
          <w:szCs w:val="28"/>
        </w:rPr>
        <w:t>СП 42.13330.</w:t>
      </w:r>
      <w:r w:rsidRPr="00763875">
        <w:rPr>
          <w:rFonts w:ascii="Times New Roman" w:hAnsi="Times New Roman" w:cs="Times New Roman"/>
          <w:color w:val="FF0000"/>
          <w:sz w:val="28"/>
          <w:szCs w:val="28"/>
        </w:rPr>
        <w:t>2016</w:t>
      </w:r>
      <w:r w:rsidRPr="00A04B4C">
        <w:rPr>
          <w:rFonts w:ascii="Times New Roman" w:hAnsi="Times New Roman" w:cs="Times New Roman"/>
          <w:sz w:val="28"/>
          <w:szCs w:val="28"/>
        </w:rPr>
        <w:t>,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BC2122" w:rsidRPr="00A04B4C" w:rsidRDefault="00BC2122"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FF0000"/>
          <w:sz w:val="28"/>
          <w:szCs w:val="28"/>
        </w:rPr>
        <w:t>6</w:t>
      </w:r>
      <w:r w:rsidRPr="00A04B4C">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BC2122" w:rsidRPr="00A04B4C" w:rsidRDefault="00BC2122" w:rsidP="00381D79">
      <w:pPr>
        <w:pStyle w:val="Heading3"/>
        <w:shd w:val="clear" w:color="auto" w:fill="FFFFFF"/>
        <w:spacing w:before="0"/>
        <w:ind w:firstLine="426"/>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5.1.</w:t>
      </w:r>
      <w:r>
        <w:rPr>
          <w:rFonts w:ascii="Times New Roman" w:hAnsi="Times New Roman" w:cs="Times New Roman"/>
          <w:color w:val="FF0000"/>
          <w:sz w:val="28"/>
          <w:szCs w:val="28"/>
        </w:rPr>
        <w:t>7</w:t>
      </w:r>
      <w:r w:rsidRPr="00A04B4C">
        <w:rPr>
          <w:rFonts w:ascii="Times New Roman" w:hAnsi="Times New Roman" w:cs="Times New Roman"/>
          <w:color w:val="000000"/>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СП 32.13330.2012.</w:t>
      </w:r>
      <w:r>
        <w:rPr>
          <w:rFonts w:ascii="Times New Roman" w:hAnsi="Times New Roman" w:cs="Times New Roman"/>
          <w:color w:val="000000"/>
          <w:sz w:val="28"/>
          <w:szCs w:val="28"/>
        </w:rPr>
        <w:t xml:space="preserve"> </w:t>
      </w:r>
      <w:r w:rsidRPr="00A04B4C">
        <w:rPr>
          <w:rFonts w:ascii="Times New Roman" w:hAnsi="Times New Roman" w:cs="Times New Roman"/>
          <w:color w:val="000000"/>
          <w:sz w:val="28"/>
          <w:szCs w:val="28"/>
        </w:rPr>
        <w:t>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w:t>
      </w:r>
      <w:r>
        <w:rPr>
          <w:rFonts w:ascii="Times New Roman" w:hAnsi="Times New Roman" w:cs="Times New Roman"/>
          <w:color w:val="000000"/>
          <w:sz w:val="28"/>
          <w:szCs w:val="28"/>
        </w:rPr>
        <w:t xml:space="preserve"> </w:t>
      </w:r>
      <w:r w:rsidRPr="00A04B4C">
        <w:rPr>
          <w:rFonts w:ascii="Times New Roman" w:hAnsi="Times New Roman" w:cs="Times New Roman"/>
          <w:color w:val="000000"/>
          <w:sz w:val="28"/>
          <w:szCs w:val="28"/>
        </w:rPr>
        <w:t>СП 40-102-2000.</w:t>
      </w:r>
    </w:p>
    <w:p w:rsidR="00BC2122" w:rsidRPr="00A04B4C" w:rsidRDefault="00BC2122" w:rsidP="00381D79">
      <w:pPr>
        <w:ind w:firstLine="426"/>
        <w:jc w:val="both"/>
        <w:rPr>
          <w:rFonts w:ascii="Times New Roman" w:hAnsi="Times New Roman" w:cs="Times New Roman"/>
          <w:i/>
          <w:iCs/>
        </w:rPr>
      </w:pPr>
      <w:r w:rsidRPr="00A04B4C">
        <w:rPr>
          <w:rFonts w:ascii="Times New Roman" w:hAnsi="Times New Roman" w:cs="Times New Roman"/>
          <w:i/>
          <w:iCs/>
        </w:rPr>
        <w:t>* ‰ - промилле - единица измерения, равная 0,1 %</w:t>
      </w:r>
    </w:p>
    <w:p w:rsidR="00BC2122" w:rsidRPr="00A04B4C" w:rsidRDefault="00BC2122" w:rsidP="00381D79">
      <w:pPr>
        <w:spacing w:before="120"/>
        <w:ind w:firstLine="426"/>
        <w:jc w:val="both"/>
        <w:rPr>
          <w:rFonts w:ascii="Times New Roman" w:hAnsi="Times New Roman" w:cs="Times New Roman"/>
          <w:sz w:val="28"/>
          <w:szCs w:val="28"/>
        </w:rPr>
      </w:pPr>
      <w:bookmarkStart w:id="7" w:name="PO0000112"/>
      <w:r w:rsidRPr="00A04B4C">
        <w:rPr>
          <w:rFonts w:ascii="Times New Roman" w:hAnsi="Times New Roman" w:cs="Times New Roman"/>
          <w:sz w:val="28"/>
          <w:szCs w:val="28"/>
        </w:rPr>
        <w:t>5.1.</w:t>
      </w:r>
      <w:r>
        <w:rPr>
          <w:rFonts w:ascii="Times New Roman" w:hAnsi="Times New Roman" w:cs="Times New Roman"/>
          <w:color w:val="FF0000"/>
          <w:sz w:val="28"/>
          <w:szCs w:val="28"/>
        </w:rPr>
        <w:t>8</w:t>
      </w:r>
      <w:r w:rsidRPr="00A04B4C">
        <w:rPr>
          <w:rFonts w:ascii="Times New Roman" w:hAnsi="Times New Roman" w:cs="Times New Roman"/>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rsidR="00BC2122" w:rsidRPr="00A04B4C" w:rsidRDefault="00BC2122"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FF0000"/>
          <w:sz w:val="28"/>
          <w:szCs w:val="28"/>
        </w:rPr>
        <w:t>9</w:t>
      </w:r>
      <w:r w:rsidRPr="00A04B4C">
        <w:rPr>
          <w:rFonts w:ascii="Times New Roman" w:hAnsi="Times New Roman" w:cs="Times New Roman"/>
          <w:sz w:val="28"/>
          <w:szCs w:val="28"/>
        </w:rPr>
        <w:t xml:space="preserve">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BC2122" w:rsidRPr="00A04B4C" w:rsidRDefault="00BC2122" w:rsidP="00381D79">
      <w:pPr>
        <w:pStyle w:val="Heading2"/>
        <w:keepNext w:val="0"/>
        <w:spacing w:before="120" w:after="120"/>
        <w:jc w:val="center"/>
        <w:rPr>
          <w:rFonts w:ascii="Times New Roman" w:hAnsi="Times New Roman" w:cs="Times New Roman"/>
          <w:color w:val="000000"/>
          <w:sz w:val="28"/>
          <w:szCs w:val="28"/>
        </w:rPr>
      </w:pPr>
      <w:bookmarkStart w:id="8" w:name="_Toc37759100"/>
      <w:bookmarkStart w:id="9" w:name="PO0000114"/>
      <w:r w:rsidRPr="00A04B4C">
        <w:rPr>
          <w:rFonts w:ascii="Times New Roman" w:hAnsi="Times New Roman" w:cs="Times New Roman"/>
          <w:color w:val="000000"/>
          <w:sz w:val="28"/>
          <w:szCs w:val="28"/>
        </w:rPr>
        <w:t xml:space="preserve">5.2. </w:t>
      </w:r>
      <w:r w:rsidRPr="00A04B4C">
        <w:rPr>
          <w:rFonts w:ascii="Times New Roman" w:hAnsi="Times New Roman" w:cs="Times New Roman"/>
          <w:color w:val="000000"/>
          <w:sz w:val="24"/>
          <w:szCs w:val="24"/>
        </w:rPr>
        <w:t>ОЗЕЛЕНЕНИЕ</w:t>
      </w:r>
      <w:bookmarkEnd w:id="8"/>
    </w:p>
    <w:bookmarkEnd w:id="9"/>
    <w:p w:rsidR="00BC2122" w:rsidRPr="00A04B4C" w:rsidRDefault="00BC2122"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BC2122" w:rsidRPr="00A04B4C" w:rsidRDefault="00BC2122"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BC2122" w:rsidRPr="00A04B4C" w:rsidRDefault="00BC2122"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i/>
          <w:iCs/>
        </w:rPr>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BC2122" w:rsidRDefault="00BC2122"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и сооружений</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(вертикальное озеленение). </w:t>
      </w:r>
    </w:p>
    <w:p w:rsidR="00BC2122" w:rsidRPr="00A04B4C" w:rsidRDefault="00BC2122"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5.2.4 При проектировании нового озеленения </w:t>
      </w:r>
      <w:r>
        <w:rPr>
          <w:rFonts w:ascii="Times New Roman" w:hAnsi="Times New Roman" w:cs="Times New Roman"/>
          <w:sz w:val="28"/>
          <w:szCs w:val="28"/>
        </w:rPr>
        <w:t xml:space="preserve">применяется </w:t>
      </w:r>
      <w:r w:rsidRPr="00315A63">
        <w:rPr>
          <w:rFonts w:ascii="Times New Roman" w:hAnsi="Times New Roman" w:cs="Times New Roman"/>
          <w:color w:val="FF0000"/>
          <w:sz w:val="28"/>
          <w:szCs w:val="28"/>
        </w:rPr>
        <w:t xml:space="preserve">СП 82.13330.2016. </w:t>
      </w:r>
      <w:r w:rsidRPr="00A04B4C">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BC2122" w:rsidRPr="00A04B4C" w:rsidRDefault="00BC2122" w:rsidP="00381D79">
      <w:pPr>
        <w:ind w:firstLine="426"/>
        <w:jc w:val="both"/>
        <w:rPr>
          <w:rFonts w:ascii="Times New Roman" w:hAnsi="Times New Roman" w:cs="Times New Roman"/>
          <w:i/>
          <w:iCs/>
        </w:rPr>
      </w:pPr>
      <w:r w:rsidRPr="00A04B4C">
        <w:rPr>
          <w:rFonts w:ascii="Times New Roman" w:hAnsi="Times New Roman" w:cs="Times New Roman"/>
          <w:i/>
          <w:iCs/>
        </w:rPr>
        <w:t>** Таблицы с буквенными индексами приведены в Приложениях</w:t>
      </w:r>
    </w:p>
    <w:p w:rsidR="00BC2122" w:rsidRPr="00A04B4C" w:rsidRDefault="00BC2122" w:rsidP="00721616">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BC2122" w:rsidRPr="00A04B4C" w:rsidRDefault="00BC2122"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ascii="Times New Roman" w:hAnsi="Times New Roman" w:cs="Times New Roman"/>
          <w:color w:val="FF0000"/>
          <w:sz w:val="28"/>
          <w:szCs w:val="28"/>
        </w:rPr>
        <w:t>1</w:t>
      </w:r>
      <w:r w:rsidRPr="00A04B4C">
        <w:rPr>
          <w:rFonts w:ascii="Times New Roman" w:hAnsi="Times New Roman" w:cs="Times New Roman"/>
          <w:sz w:val="28"/>
          <w:szCs w:val="28"/>
        </w:rPr>
        <w:t>, 5.</w:t>
      </w:r>
      <w:r>
        <w:rPr>
          <w:rFonts w:ascii="Times New Roman" w:hAnsi="Times New Roman" w:cs="Times New Roman"/>
          <w:color w:val="FF0000"/>
          <w:sz w:val="28"/>
          <w:szCs w:val="28"/>
        </w:rPr>
        <w:t>2</w:t>
      </w:r>
      <w:r w:rsidRPr="00A04B4C">
        <w:rPr>
          <w:rFonts w:ascii="Times New Roman" w:hAnsi="Times New Roman" w:cs="Times New Roman"/>
          <w:sz w:val="28"/>
          <w:szCs w:val="28"/>
        </w:rPr>
        <w:t>);</w:t>
      </w:r>
    </w:p>
    <w:p w:rsidR="00BC2122" w:rsidRPr="00A04B4C" w:rsidRDefault="00BC2122"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BC2122" w:rsidRPr="00A04B4C" w:rsidRDefault="00BC2122"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C2122" w:rsidRPr="00315A63" w:rsidRDefault="00BC2122" w:rsidP="001A6D1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BC2122" w:rsidRPr="00A04B4C" w:rsidRDefault="00BC2122"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1</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BC2122" w:rsidRPr="00A04B4C" w:rsidRDefault="00BC2122" w:rsidP="001A6D16">
      <w:pPr>
        <w:jc w:val="center"/>
        <w:rPr>
          <w:rFonts w:ascii="Times New Roman" w:hAnsi="Times New Roman" w:cs="Times New Roman"/>
          <w:sz w:val="28"/>
          <w:szCs w:val="28"/>
        </w:rPr>
      </w:pPr>
      <w:r w:rsidRPr="00A04B4C">
        <w:rPr>
          <w:rFonts w:ascii="Times New Roman" w:hAnsi="Times New Roman" w:cs="Times New Roman"/>
          <w:sz w:val="28"/>
          <w:szCs w:val="28"/>
        </w:rPr>
        <w:t>Комплексное благоустройство природных территорий</w:t>
      </w:r>
    </w:p>
    <w:p w:rsidR="00BC2122" w:rsidRPr="00A04B4C" w:rsidRDefault="00BC2122" w:rsidP="001A6D16">
      <w:pPr>
        <w:spacing w:after="120"/>
        <w:jc w:val="center"/>
        <w:rPr>
          <w:rFonts w:ascii="Times New Roman" w:hAnsi="Times New Roman" w:cs="Times New Roman"/>
          <w:sz w:val="28"/>
          <w:szCs w:val="28"/>
        </w:rPr>
      </w:pPr>
      <w:r w:rsidRPr="00A04B4C">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0A0"/>
      </w:tblPr>
      <w:tblGrid>
        <w:gridCol w:w="1597"/>
        <w:gridCol w:w="1538"/>
        <w:gridCol w:w="1911"/>
        <w:gridCol w:w="4925"/>
      </w:tblGrid>
      <w:tr w:rsidR="00BC2122" w:rsidRPr="00A04B4C">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BC2122" w:rsidRPr="00A04B4C" w:rsidRDefault="00BC2122" w:rsidP="00721616">
            <w:pPr>
              <w:widowControl/>
              <w:spacing w:line="220" w:lineRule="exact"/>
              <w:jc w:val="center"/>
              <w:rPr>
                <w:rFonts w:ascii="Times New Roman" w:hAnsi="Times New Roman" w:cs="Times New Roman"/>
              </w:rPr>
            </w:pPr>
            <w:bookmarkStart w:id="10" w:name="TO0000007"/>
            <w:r w:rsidRPr="00A04B4C">
              <w:rPr>
                <w:rFonts w:ascii="Times New Roman" w:hAnsi="Times New Roman" w:cs="Times New Roman"/>
              </w:rPr>
              <w:t>Рекреационная нагрузка,</w:t>
            </w:r>
          </w:p>
          <w:p w:rsidR="00BC2122" w:rsidRPr="00A04B4C" w:rsidRDefault="00BC2122" w:rsidP="00721616">
            <w:pPr>
              <w:widowControl/>
              <w:spacing w:line="220" w:lineRule="exact"/>
              <w:jc w:val="right"/>
              <w:rPr>
                <w:rFonts w:ascii="Times New Roman" w:hAnsi="Times New Roman" w:cs="Times New Roman"/>
              </w:rPr>
            </w:pPr>
            <w:r w:rsidRPr="00A04B4C">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BC2122" w:rsidRPr="00A04B4C" w:rsidRDefault="00BC2122" w:rsidP="00DC7E36">
            <w:pPr>
              <w:widowControl/>
              <w:jc w:val="center"/>
              <w:rPr>
                <w:rFonts w:ascii="Times New Roman" w:hAnsi="Times New Roman" w:cs="Times New Roman"/>
              </w:rPr>
            </w:pPr>
            <w:r w:rsidRPr="00A04B4C">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BC2122" w:rsidRPr="00A04B4C" w:rsidRDefault="00BC2122" w:rsidP="00DC7E36">
            <w:pPr>
              <w:widowControl/>
              <w:jc w:val="center"/>
              <w:rPr>
                <w:rFonts w:ascii="Times New Roman" w:hAnsi="Times New Roman" w:cs="Times New Roman"/>
              </w:rPr>
            </w:pPr>
            <w:r w:rsidRPr="00A04B4C">
              <w:rPr>
                <w:rFonts w:ascii="Times New Roman" w:hAnsi="Times New Roman" w:cs="Times New Roman"/>
              </w:rPr>
              <w:t>Мероприятия благоустройства и озеленения</w:t>
            </w:r>
          </w:p>
        </w:tc>
      </w:tr>
      <w:tr w:rsidR="00BC2122"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DC7E36">
            <w:pPr>
              <w:jc w:val="center"/>
              <w:rPr>
                <w:rFonts w:ascii="Times New Roman" w:hAnsi="Times New Roman" w:cs="Times New Roman"/>
              </w:rPr>
            </w:pPr>
            <w:r w:rsidRPr="00A04B4C">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rPr>
                <w:rFonts w:ascii="Times New Roman" w:hAnsi="Times New Roman" w:cs="Times New Roman"/>
              </w:rPr>
            </w:pPr>
            <w:r w:rsidRPr="00A04B4C">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rPr>
                <w:rFonts w:ascii="Times New Roman" w:hAnsi="Times New Roman" w:cs="Times New Roman"/>
              </w:rPr>
            </w:pPr>
            <w:r w:rsidRPr="00A04B4C">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jc w:val="center"/>
              <w:rPr>
                <w:rFonts w:ascii="Times New Roman" w:hAnsi="Times New Roman" w:cs="Times New Roman"/>
              </w:rPr>
            </w:pPr>
            <w:r w:rsidRPr="00A04B4C">
              <w:rPr>
                <w:rFonts w:ascii="Times New Roman" w:hAnsi="Times New Roman" w:cs="Times New Roman"/>
              </w:rPr>
              <w:t>Не норм.</w:t>
            </w:r>
          </w:p>
        </w:tc>
      </w:tr>
      <w:tr w:rsidR="00BC2122"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DC7E36">
            <w:pPr>
              <w:jc w:val="center"/>
              <w:rPr>
                <w:rFonts w:ascii="Times New Roman" w:hAnsi="Times New Roman" w:cs="Times New Roman"/>
              </w:rPr>
            </w:pPr>
            <w:r w:rsidRPr="00A04B4C">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rPr>
                <w:rFonts w:ascii="Times New Roman" w:hAnsi="Times New Roman" w:cs="Times New Roman"/>
              </w:rPr>
            </w:pPr>
            <w:r w:rsidRPr="00A04B4C">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rPr>
                <w:rFonts w:ascii="Times New Roman" w:hAnsi="Times New Roman" w:cs="Times New Roman"/>
              </w:rPr>
            </w:pPr>
            <w:r w:rsidRPr="00A04B4C">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5-8 %, прокладка экологических троп</w:t>
            </w:r>
          </w:p>
        </w:tc>
      </w:tr>
      <w:tr w:rsidR="00BC2122"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DC7E36">
            <w:pPr>
              <w:jc w:val="center"/>
              <w:rPr>
                <w:rFonts w:ascii="Times New Roman" w:hAnsi="Times New Roman" w:cs="Times New Roman"/>
              </w:rPr>
            </w:pPr>
            <w:r w:rsidRPr="00A04B4C">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BC2122"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DC7E36">
            <w:pPr>
              <w:jc w:val="center"/>
              <w:rPr>
                <w:rFonts w:ascii="Times New Roman" w:hAnsi="Times New Roman" w:cs="Times New Roman"/>
              </w:rPr>
            </w:pPr>
            <w:r w:rsidRPr="00A04B4C">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rPr>
                <w:rFonts w:ascii="Times New Roman" w:hAnsi="Times New Roman" w:cs="Times New Roman"/>
              </w:rPr>
            </w:pPr>
            <w:r w:rsidRPr="00A04B4C">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rPr>
                <w:rFonts w:ascii="Times New Roman" w:hAnsi="Times New Roman" w:cs="Times New Roman"/>
              </w:rPr>
            </w:pPr>
            <w:r w:rsidRPr="00A04B4C">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rPr>
                <w:rFonts w:ascii="Times New Roman" w:hAnsi="Times New Roman" w:cs="Times New Roman"/>
              </w:rPr>
            </w:pPr>
            <w:r w:rsidRPr="00A04B4C">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BC2122"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DC7E36">
            <w:pPr>
              <w:jc w:val="center"/>
              <w:rPr>
                <w:rFonts w:ascii="Times New Roman" w:hAnsi="Times New Roman" w:cs="Times New Roman"/>
              </w:rPr>
            </w:pPr>
            <w:r w:rsidRPr="00A04B4C">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BC2122" w:rsidRPr="00A04B4C" w:rsidRDefault="00BC2122"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BC2122" w:rsidRPr="00A04B4C">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BC2122" w:rsidRPr="00A04B4C" w:rsidRDefault="00BC2122" w:rsidP="00FE7764">
            <w:pPr>
              <w:jc w:val="both"/>
              <w:rPr>
                <w:rFonts w:ascii="Times New Roman" w:hAnsi="Times New Roman" w:cs="Times New Roman"/>
              </w:rPr>
            </w:pPr>
            <w:r w:rsidRPr="00A04B4C">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A04B4C">
                <w:rPr>
                  <w:rStyle w:val="Hyperlink"/>
                  <w:rFonts w:ascii="Times New Roman" w:hAnsi="Times New Roman" w:cs="Times New Roman"/>
                  <w:color w:val="000000"/>
                </w:rPr>
                <w:t>5.</w:t>
              </w:r>
              <w:r>
                <w:rPr>
                  <w:rStyle w:val="Hyperlink"/>
                  <w:rFonts w:ascii="Times New Roman" w:hAnsi="Times New Roman" w:cs="Times New Roman"/>
                  <w:color w:val="FF0000"/>
                </w:rPr>
                <w:t>2</w:t>
              </w:r>
            </w:hyperlink>
            <w:r w:rsidRPr="00A04B4C">
              <w:rPr>
                <w:rFonts w:ascii="Times New Roman" w:hAnsi="Times New Roman" w:cs="Times New Roman"/>
              </w:rPr>
              <w:t>).</w:t>
            </w:r>
          </w:p>
        </w:tc>
      </w:tr>
    </w:tbl>
    <w:bookmarkEnd w:id="10"/>
    <w:p w:rsidR="00BC2122" w:rsidRPr="00A04B4C" w:rsidRDefault="00BC2122"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2</w:t>
      </w:r>
      <w:r w:rsidRPr="00A04B4C">
        <w:rPr>
          <w:rFonts w:ascii="Times New Roman" w:hAnsi="Times New Roman" w:cs="Times New Roman"/>
          <w:sz w:val="28"/>
          <w:szCs w:val="28"/>
        </w:rPr>
        <w:tab/>
      </w:r>
    </w:p>
    <w:p w:rsidR="00BC2122" w:rsidRPr="00A04B4C" w:rsidRDefault="00BC2122" w:rsidP="001A6D16">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BC2122" w:rsidRPr="00A04B4C">
        <w:trPr>
          <w:tblHeader/>
          <w:jc w:val="center"/>
        </w:trPr>
        <w:tc>
          <w:tcPr>
            <w:tcW w:w="1214" w:type="pct"/>
            <w:tcBorders>
              <w:top w:val="single" w:sz="4" w:space="0" w:color="auto"/>
              <w:bottom w:val="single" w:sz="4" w:space="0" w:color="auto"/>
              <w:right w:val="single" w:sz="4" w:space="0" w:color="auto"/>
            </w:tcBorders>
            <w:vAlign w:val="center"/>
          </w:tcPr>
          <w:p w:rsidR="00BC2122" w:rsidRPr="00A04B4C" w:rsidRDefault="00BC2122" w:rsidP="001A6D16">
            <w:pPr>
              <w:widowControl/>
              <w:jc w:val="center"/>
              <w:rPr>
                <w:rFonts w:ascii="Times New Roman" w:hAnsi="Times New Roman" w:cs="Times New Roman"/>
              </w:rPr>
            </w:pPr>
            <w:bookmarkStart w:id="11" w:name="TO0000008"/>
            <w:r w:rsidRPr="00A04B4C">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1A6D16">
            <w:pPr>
              <w:widowControl/>
              <w:jc w:val="center"/>
              <w:rPr>
                <w:rFonts w:ascii="Times New Roman" w:hAnsi="Times New Roman" w:cs="Times New Roman"/>
              </w:rPr>
            </w:pPr>
            <w:r w:rsidRPr="00A04B4C">
              <w:rPr>
                <w:rFonts w:ascii="Times New Roman" w:hAnsi="Times New Roman" w:cs="Times New Roman"/>
              </w:rPr>
              <w:t>Предельная рекреационная нагрузка - число единовременных посетителей в среднем по объекту</w:t>
            </w:r>
          </w:p>
          <w:p w:rsidR="00BC2122" w:rsidRPr="00A04B4C" w:rsidRDefault="00BC2122" w:rsidP="001A6D16">
            <w:pPr>
              <w:widowControl/>
              <w:jc w:val="right"/>
              <w:rPr>
                <w:rFonts w:ascii="Times New Roman" w:hAnsi="Times New Roman" w:cs="Times New Roman"/>
              </w:rPr>
            </w:pPr>
            <w:r w:rsidRPr="00A04B4C">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BC2122" w:rsidRPr="00A04B4C" w:rsidRDefault="00BC2122" w:rsidP="001A6D16">
            <w:pPr>
              <w:widowControl/>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BC2122" w:rsidRPr="00A04B4C">
        <w:trPr>
          <w:jc w:val="center"/>
        </w:trPr>
        <w:tc>
          <w:tcPr>
            <w:tcW w:w="1214" w:type="pct"/>
            <w:tcBorders>
              <w:top w:val="single" w:sz="4" w:space="0" w:color="auto"/>
              <w:bottom w:val="single" w:sz="4" w:space="0" w:color="auto"/>
              <w:right w:val="single" w:sz="4" w:space="0" w:color="auto"/>
            </w:tcBorders>
          </w:tcPr>
          <w:p w:rsidR="00BC2122" w:rsidRPr="00A04B4C" w:rsidRDefault="00BC2122" w:rsidP="001A6D16">
            <w:pPr>
              <w:ind w:left="113"/>
              <w:jc w:val="both"/>
              <w:rPr>
                <w:rFonts w:ascii="Times New Roman" w:hAnsi="Times New Roman" w:cs="Times New Roman"/>
              </w:rPr>
            </w:pPr>
            <w:r w:rsidRPr="00A04B4C">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1A6D16">
            <w:pPr>
              <w:ind w:left="113"/>
              <w:rPr>
                <w:rFonts w:ascii="Times New Roman" w:hAnsi="Times New Roman" w:cs="Times New Roman"/>
              </w:rPr>
            </w:pPr>
            <w:r w:rsidRPr="00A04B4C">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BC2122" w:rsidRPr="00A04B4C" w:rsidRDefault="00BC2122" w:rsidP="001A6D16">
            <w:pPr>
              <w:ind w:left="113"/>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214" w:type="pct"/>
            <w:tcBorders>
              <w:top w:val="single" w:sz="4" w:space="0" w:color="auto"/>
              <w:bottom w:val="single" w:sz="4" w:space="0" w:color="auto"/>
              <w:right w:val="single" w:sz="4" w:space="0" w:color="auto"/>
            </w:tcBorders>
          </w:tcPr>
          <w:p w:rsidR="00BC2122" w:rsidRPr="00A04B4C" w:rsidRDefault="00BC2122" w:rsidP="001A6D16">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1A6D16">
            <w:pPr>
              <w:ind w:left="113"/>
              <w:rPr>
                <w:rFonts w:ascii="Times New Roman" w:hAnsi="Times New Roman" w:cs="Times New Roman"/>
              </w:rPr>
            </w:pPr>
            <w:r w:rsidRPr="00A04B4C">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BC2122" w:rsidRPr="00A04B4C" w:rsidRDefault="00BC2122" w:rsidP="001A6D16">
            <w:pPr>
              <w:ind w:left="113"/>
              <w:rPr>
                <w:rFonts w:ascii="Times New Roman" w:hAnsi="Times New Roman" w:cs="Times New Roman"/>
              </w:rPr>
            </w:pPr>
            <w:r w:rsidRPr="00A04B4C">
              <w:rPr>
                <w:rFonts w:ascii="Times New Roman" w:hAnsi="Times New Roman" w:cs="Times New Roman"/>
              </w:rPr>
              <w:t>15-20 мин. трансп. Доступность</w:t>
            </w:r>
          </w:p>
        </w:tc>
      </w:tr>
      <w:tr w:rsidR="00BC2122" w:rsidRPr="00A04B4C">
        <w:trPr>
          <w:jc w:val="center"/>
        </w:trPr>
        <w:tc>
          <w:tcPr>
            <w:tcW w:w="1214" w:type="pct"/>
            <w:tcBorders>
              <w:top w:val="single" w:sz="4" w:space="0" w:color="auto"/>
              <w:bottom w:val="single" w:sz="4" w:space="0" w:color="auto"/>
              <w:right w:val="single" w:sz="4" w:space="0" w:color="auto"/>
            </w:tcBorders>
          </w:tcPr>
          <w:p w:rsidR="00BC2122" w:rsidRPr="00A04B4C" w:rsidRDefault="00BC2122" w:rsidP="001A6D16">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1A6D16">
            <w:pPr>
              <w:ind w:left="113"/>
              <w:rPr>
                <w:rFonts w:ascii="Times New Roman" w:hAnsi="Times New Roman" w:cs="Times New Roman"/>
              </w:rPr>
            </w:pPr>
            <w:r w:rsidRPr="00A04B4C">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BC2122" w:rsidRPr="00A04B4C" w:rsidRDefault="00BC2122" w:rsidP="001A6D16">
            <w:pPr>
              <w:ind w:left="113"/>
              <w:rPr>
                <w:rFonts w:ascii="Times New Roman" w:hAnsi="Times New Roman" w:cs="Times New Roman"/>
              </w:rPr>
            </w:pPr>
            <w:r w:rsidRPr="00A04B4C">
              <w:rPr>
                <w:rFonts w:ascii="Times New Roman" w:hAnsi="Times New Roman" w:cs="Times New Roman"/>
              </w:rPr>
              <w:t>400-600 м</w:t>
            </w:r>
          </w:p>
        </w:tc>
      </w:tr>
      <w:tr w:rsidR="00BC2122" w:rsidRPr="00A04B4C">
        <w:trPr>
          <w:jc w:val="center"/>
        </w:trPr>
        <w:tc>
          <w:tcPr>
            <w:tcW w:w="1214" w:type="pct"/>
            <w:tcBorders>
              <w:top w:val="single" w:sz="4" w:space="0" w:color="auto"/>
              <w:bottom w:val="single" w:sz="4" w:space="0" w:color="auto"/>
              <w:right w:val="single" w:sz="4" w:space="0" w:color="auto"/>
            </w:tcBorders>
          </w:tcPr>
          <w:p w:rsidR="00BC2122" w:rsidRPr="00A04B4C" w:rsidRDefault="00BC2122" w:rsidP="001A6D16">
            <w:pPr>
              <w:ind w:left="113"/>
              <w:jc w:val="both"/>
              <w:rPr>
                <w:rFonts w:ascii="Times New Roman" w:hAnsi="Times New Roman" w:cs="Times New Roman"/>
              </w:rPr>
            </w:pPr>
            <w:r w:rsidRPr="00A04B4C">
              <w:rPr>
                <w:rFonts w:ascii="Times New Roman" w:hAnsi="Times New Roman" w:cs="Times New Roman"/>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1A6D16">
            <w:pPr>
              <w:ind w:left="113"/>
              <w:rPr>
                <w:rFonts w:ascii="Times New Roman" w:hAnsi="Times New Roman" w:cs="Times New Roman"/>
              </w:rPr>
            </w:pPr>
            <w:r w:rsidRPr="00A04B4C">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BC2122" w:rsidRPr="00A04B4C" w:rsidRDefault="00BC2122" w:rsidP="001A6D16">
            <w:pPr>
              <w:ind w:left="113"/>
              <w:rPr>
                <w:rFonts w:ascii="Times New Roman" w:hAnsi="Times New Roman" w:cs="Times New Roman"/>
              </w:rPr>
            </w:pPr>
            <w:r w:rsidRPr="00A04B4C">
              <w:rPr>
                <w:rFonts w:ascii="Times New Roman" w:hAnsi="Times New Roman" w:cs="Times New Roman"/>
              </w:rPr>
              <w:t>1,2-1,5 км</w:t>
            </w:r>
          </w:p>
        </w:tc>
      </w:tr>
      <w:tr w:rsidR="00BC2122" w:rsidRPr="00A04B4C">
        <w:trPr>
          <w:jc w:val="center"/>
        </w:trPr>
        <w:tc>
          <w:tcPr>
            <w:tcW w:w="1214" w:type="pct"/>
            <w:tcBorders>
              <w:top w:val="single" w:sz="4" w:space="0" w:color="auto"/>
              <w:bottom w:val="single" w:sz="4" w:space="0" w:color="auto"/>
              <w:right w:val="single" w:sz="4" w:space="0" w:color="auto"/>
            </w:tcBorders>
          </w:tcPr>
          <w:p w:rsidR="00BC2122" w:rsidRPr="00A04B4C" w:rsidRDefault="00BC2122" w:rsidP="001A6D16">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1A6D16">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BC2122" w:rsidRPr="00A04B4C" w:rsidRDefault="00BC2122" w:rsidP="001A6D16">
            <w:pPr>
              <w:ind w:left="113"/>
              <w:rPr>
                <w:rFonts w:ascii="Times New Roman" w:hAnsi="Times New Roman" w:cs="Times New Roman"/>
              </w:rPr>
            </w:pPr>
            <w:r w:rsidRPr="00A04B4C">
              <w:rPr>
                <w:rFonts w:ascii="Times New Roman" w:hAnsi="Times New Roman" w:cs="Times New Roman"/>
              </w:rPr>
              <w:t>300-400 м</w:t>
            </w:r>
          </w:p>
        </w:tc>
      </w:tr>
      <w:tr w:rsidR="00BC2122" w:rsidRPr="00A04B4C">
        <w:trPr>
          <w:jc w:val="center"/>
        </w:trPr>
        <w:tc>
          <w:tcPr>
            <w:tcW w:w="5000" w:type="pct"/>
            <w:gridSpan w:val="3"/>
            <w:tcBorders>
              <w:top w:val="single" w:sz="4" w:space="0" w:color="auto"/>
              <w:bottom w:val="single" w:sz="4" w:space="0" w:color="auto"/>
            </w:tcBorders>
          </w:tcPr>
          <w:p w:rsidR="00BC2122" w:rsidRPr="00A04B4C" w:rsidRDefault="00BC2122" w:rsidP="001A6D16">
            <w:pPr>
              <w:jc w:val="both"/>
              <w:rPr>
                <w:rFonts w:ascii="Times New Roman" w:hAnsi="Times New Roman" w:cs="Times New Roman"/>
              </w:rPr>
            </w:pPr>
            <w:r w:rsidRPr="00A04B4C">
              <w:rPr>
                <w:rFonts w:ascii="Times New Roman" w:hAnsi="Times New Roman" w:cs="Times New Roman"/>
              </w:rPr>
              <w:t>Примечания:</w:t>
            </w:r>
          </w:p>
          <w:p w:rsidR="00BC2122" w:rsidRPr="00A04B4C" w:rsidRDefault="00BC2122" w:rsidP="001A6D16">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BC2122" w:rsidRPr="00A04B4C" w:rsidRDefault="00BC2122" w:rsidP="001A6D16">
            <w:pPr>
              <w:jc w:val="both"/>
              <w:rPr>
                <w:rFonts w:ascii="Times New Roman" w:hAnsi="Times New Roman" w:cs="Times New Roman"/>
              </w:rPr>
            </w:pPr>
            <w:r w:rsidRPr="00A04B4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r w:rsidRPr="00A04B4C">
              <w:rPr>
                <w:rFonts w:ascii="Times New Roman" w:hAnsi="Times New Roman" w:cs="Times New Roman"/>
                <w:lang w:val="en-US"/>
              </w:rPr>
              <w:t>i</w:t>
            </w:r>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BC2122" w:rsidRPr="00A04B4C" w:rsidRDefault="00BC2122" w:rsidP="00DC7E36">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cs="Times New Roman"/>
          <w:color w:val="FF0000"/>
          <w:sz w:val="28"/>
          <w:szCs w:val="28"/>
        </w:rPr>
        <w:t>1</w:t>
      </w:r>
      <w:r w:rsidRPr="00A04B4C">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5.2.9.1 Для защиты от ветра следует использовать зеленые насаждения ажурной конструкции с вертикальной сомкнутостью полога* 60-70 %.</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i/>
          <w:iCs/>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rPr>
        <w:br/>
      </w:r>
      <w:r w:rsidRPr="00A04B4C">
        <w:rPr>
          <w:rFonts w:ascii="Times New Roman" w:hAnsi="Times New Roman" w:cs="Times New Roman"/>
          <w:sz w:val="28"/>
          <w:szCs w:val="28"/>
        </w:rPr>
        <w:t xml:space="preserve">          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C2122" w:rsidRPr="00A04B4C" w:rsidRDefault="00BC2122" w:rsidP="00721616">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5.2.10. Крышное и вертикальное озеленение</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BC2122" w:rsidRPr="003F0FFB" w:rsidRDefault="00BC2122" w:rsidP="00DC7E3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BC2122" w:rsidRPr="00A04B4C" w:rsidRDefault="00BC2122"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BC2122" w:rsidRPr="00A04B4C" w:rsidRDefault="00BC2122" w:rsidP="00DC7E36">
      <w:pPr>
        <w:pStyle w:val="Heading2"/>
        <w:keepNext w:val="0"/>
        <w:spacing w:before="0" w:after="120"/>
        <w:jc w:val="center"/>
        <w:rPr>
          <w:rFonts w:ascii="Times New Roman" w:hAnsi="Times New Roman" w:cs="Times New Roman"/>
          <w:color w:val="000000"/>
          <w:sz w:val="28"/>
          <w:szCs w:val="28"/>
        </w:rPr>
      </w:pPr>
      <w:bookmarkStart w:id="12" w:name="_Toc37759101"/>
      <w:r w:rsidRPr="00A04B4C">
        <w:rPr>
          <w:rFonts w:ascii="Times New Roman" w:hAnsi="Times New Roman" w:cs="Times New Roman"/>
          <w:color w:val="000000"/>
          <w:sz w:val="28"/>
          <w:szCs w:val="28"/>
        </w:rPr>
        <w:t>5.3. ВИДЫ ПОКРЫТИЙ</w:t>
      </w:r>
      <w:bookmarkEnd w:id="12"/>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sz w:val="28"/>
          <w:szCs w:val="28"/>
        </w:rPr>
        <w:t xml:space="preserve">тактильного покрытия. </w:t>
      </w:r>
      <w:r w:rsidRPr="00A04B4C">
        <w:rPr>
          <w:rFonts w:ascii="Times New Roman" w:hAnsi="Times New Roman" w:cs="Times New Roman"/>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BC2122" w:rsidRPr="00A04B4C" w:rsidRDefault="00BC2122" w:rsidP="00210128">
      <w:pPr>
        <w:pStyle w:val="Heading2"/>
        <w:keepNext w:val="0"/>
        <w:spacing w:before="120" w:after="120"/>
        <w:jc w:val="center"/>
        <w:rPr>
          <w:rFonts w:ascii="Times New Roman" w:hAnsi="Times New Roman" w:cs="Times New Roman"/>
          <w:color w:val="000000"/>
          <w:sz w:val="28"/>
          <w:szCs w:val="28"/>
        </w:rPr>
      </w:pPr>
      <w:bookmarkStart w:id="13" w:name="_Toc37759102"/>
      <w:r w:rsidRPr="00A04B4C">
        <w:rPr>
          <w:rFonts w:ascii="Times New Roman" w:hAnsi="Times New Roman" w:cs="Times New Roman"/>
          <w:color w:val="000000"/>
          <w:sz w:val="28"/>
          <w:szCs w:val="28"/>
        </w:rPr>
        <w:t>5.4. СОПРЯЖЕНИЯ ПОВЕРХНОСТЕЙ</w:t>
      </w:r>
      <w:bookmarkEnd w:id="13"/>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5.4.1 К элементам сопряжения поверхностей относятся различные виды бортовых камней, пандусы, ступени, лестницы. </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Бортовые камни</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BC2122" w:rsidRPr="00A04B4C" w:rsidRDefault="00BC2122" w:rsidP="00210128">
      <w:pPr>
        <w:ind w:firstLine="426"/>
        <w:jc w:val="both"/>
        <w:rPr>
          <w:rFonts w:ascii="Times New Roman" w:hAnsi="Times New Roman" w:cs="Times New Roman"/>
          <w:sz w:val="28"/>
          <w:szCs w:val="28"/>
        </w:rPr>
      </w:pPr>
      <w:bookmarkStart w:id="14" w:name="PO0000143"/>
      <w:r w:rsidRPr="00A04B4C">
        <w:rPr>
          <w:rFonts w:ascii="Times New Roman" w:hAnsi="Times New Roman" w:cs="Times New Roman"/>
          <w:sz w:val="28"/>
          <w:szCs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Ступени, лестницы, пандусы</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sz w:val="28"/>
          <w:szCs w:val="28"/>
        </w:rPr>
        <w:t xml:space="preserve">бордюрный пандус </w:t>
      </w:r>
      <w:r w:rsidRPr="00A04B4C">
        <w:rPr>
          <w:rFonts w:ascii="Times New Roman" w:hAnsi="Times New Roman" w:cs="Times New Roman"/>
          <w:sz w:val="28"/>
          <w:szCs w:val="28"/>
        </w:rPr>
        <w:t>для обеспечения спуска с покрытия тротуара на уровень дорожного покрытия.</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BC2122" w:rsidRDefault="00BC2122"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BC2122" w:rsidRPr="00A04B4C" w:rsidRDefault="00BC2122"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sz w:val="28"/>
          <w:szCs w:val="28"/>
        </w:rPr>
        <w:t>ГОСТ Р 51261-99.</w:t>
      </w:r>
      <w:r w:rsidRPr="00A04B4C">
        <w:rPr>
          <w:rFonts w:ascii="Times New Roman" w:hAnsi="Times New Roman" w:cs="Times New Roman"/>
          <w:sz w:val="28"/>
          <w:szCs w:val="28"/>
        </w:rPr>
        <w:t xml:space="preserve">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cs="Times New Roman"/>
          <w:color w:val="FF0000"/>
          <w:sz w:val="28"/>
          <w:szCs w:val="28"/>
        </w:rPr>
        <w:t>3</w:t>
      </w:r>
      <w:r w:rsidRPr="00A04B4C">
        <w:rPr>
          <w:rFonts w:ascii="Times New Roman" w:hAnsi="Times New Roman" w:cs="Times New Roman"/>
          <w:sz w:val="28"/>
          <w:szCs w:val="28"/>
        </w:rPr>
        <w:t>.</w:t>
      </w:r>
    </w:p>
    <w:p w:rsidR="00BC2122" w:rsidRPr="00A04B4C" w:rsidRDefault="00BC2122" w:rsidP="00210128">
      <w:pPr>
        <w:pStyle w:val="Heading2"/>
        <w:keepNext w:val="0"/>
        <w:spacing w:before="0" w:after="120"/>
        <w:ind w:firstLine="709"/>
        <w:jc w:val="center"/>
        <w:rPr>
          <w:rFonts w:ascii="Times New Roman" w:hAnsi="Times New Roman" w:cs="Times New Roman"/>
          <w:color w:val="000000"/>
          <w:sz w:val="28"/>
          <w:szCs w:val="28"/>
        </w:rPr>
      </w:pPr>
      <w:bookmarkStart w:id="15" w:name="_Toc37759103"/>
      <w:r w:rsidRPr="00A04B4C">
        <w:rPr>
          <w:rFonts w:ascii="Times New Roman" w:hAnsi="Times New Roman" w:cs="Times New Roman"/>
          <w:color w:val="000000"/>
          <w:sz w:val="28"/>
          <w:szCs w:val="28"/>
        </w:rPr>
        <w:t xml:space="preserve">5.5. </w:t>
      </w:r>
      <w:r w:rsidRPr="00A04B4C">
        <w:rPr>
          <w:rFonts w:ascii="Times New Roman" w:hAnsi="Times New Roman" w:cs="Times New Roman"/>
          <w:color w:val="000000"/>
          <w:sz w:val="24"/>
          <w:szCs w:val="24"/>
        </w:rPr>
        <w:t>ОГРАЖДЕНИЯ</w:t>
      </w:r>
      <w:bookmarkEnd w:id="15"/>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rFonts w:ascii="Times New Roman" w:hAnsi="Times New Roman" w:cs="Times New Roman"/>
          <w:sz w:val="28"/>
          <w:szCs w:val="28"/>
        </w:rPr>
        <w:t>-2012</w:t>
      </w:r>
      <w:r w:rsidRPr="00A04B4C">
        <w:rPr>
          <w:rFonts w:ascii="Times New Roman" w:hAnsi="Times New Roman" w:cs="Times New Roman"/>
          <w:sz w:val="28"/>
          <w:szCs w:val="28"/>
        </w:rPr>
        <w:t>, верхних бровок откосов и террас - согласно 5.1.7.</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3F0FFB">
        <w:rPr>
          <w:rFonts w:ascii="Times New Roman" w:hAnsi="Times New Roman" w:cs="Times New Roman"/>
          <w:color w:val="FF0000"/>
          <w:sz w:val="28"/>
          <w:szCs w:val="28"/>
        </w:rPr>
        <w:t>интенсивного движения пешеходов с</w:t>
      </w:r>
      <w:r w:rsidRPr="003F0FFB">
        <w:rPr>
          <w:rFonts w:ascii="Times New Roman" w:hAnsi="Times New Roman" w:cs="Times New Roman"/>
          <w:sz w:val="28"/>
          <w:szCs w:val="28"/>
        </w:rPr>
        <w:t xml:space="preserve"> </w:t>
      </w:r>
      <w:r w:rsidRPr="00A04B4C">
        <w:rPr>
          <w:rFonts w:ascii="Times New Roman" w:hAnsi="Times New Roman" w:cs="Times New Roman"/>
          <w:sz w:val="28"/>
          <w:szCs w:val="28"/>
        </w:rPr>
        <w:t>вытаптывани</w:t>
      </w:r>
      <w:r>
        <w:rPr>
          <w:rFonts w:ascii="Times New Roman" w:hAnsi="Times New Roman" w:cs="Times New Roman"/>
          <w:color w:val="FF0000"/>
          <w:sz w:val="28"/>
          <w:szCs w:val="28"/>
        </w:rPr>
        <w:t>ем</w:t>
      </w:r>
      <w:r w:rsidRPr="00A04B4C">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BC2122" w:rsidRPr="00A04B4C" w:rsidRDefault="00BC2122" w:rsidP="00210128">
      <w:pPr>
        <w:pStyle w:val="Heading2"/>
        <w:keepNext w:val="0"/>
        <w:spacing w:before="120" w:after="120"/>
        <w:jc w:val="center"/>
        <w:rPr>
          <w:rFonts w:ascii="Times New Roman" w:hAnsi="Times New Roman" w:cs="Times New Roman"/>
          <w:color w:val="000000"/>
          <w:sz w:val="28"/>
          <w:szCs w:val="28"/>
        </w:rPr>
      </w:pPr>
      <w:bookmarkStart w:id="16" w:name="_Toc37759104"/>
      <w:r w:rsidRPr="00A04B4C">
        <w:rPr>
          <w:rFonts w:ascii="Times New Roman" w:hAnsi="Times New Roman" w:cs="Times New Roman"/>
          <w:color w:val="000000"/>
          <w:sz w:val="28"/>
          <w:szCs w:val="28"/>
        </w:rPr>
        <w:t xml:space="preserve">5.6. </w:t>
      </w:r>
      <w:r w:rsidRPr="00A04B4C">
        <w:rPr>
          <w:rFonts w:ascii="Times New Roman" w:hAnsi="Times New Roman" w:cs="Times New Roman"/>
          <w:color w:val="000000"/>
          <w:sz w:val="24"/>
          <w:szCs w:val="24"/>
        </w:rPr>
        <w:t>МАЛЫЕ АРХИТЕКТУРНЫЕ ФОРМЫ</w:t>
      </w:r>
      <w:bookmarkEnd w:id="16"/>
    </w:p>
    <w:p w:rsidR="00BC2122" w:rsidRPr="00A04B4C" w:rsidRDefault="00BC2122"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BC2122" w:rsidRPr="00A04B4C" w:rsidRDefault="00BC2122" w:rsidP="0021012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Элементы монументально – декоративного оформления </w:t>
      </w:r>
    </w:p>
    <w:p w:rsidR="00BC2122" w:rsidRPr="00A04B4C" w:rsidRDefault="00BC2122"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 Водные устройства</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C2122" w:rsidRPr="00A04B4C" w:rsidRDefault="00BC2122" w:rsidP="00210128">
      <w:pPr>
        <w:ind w:firstLine="425"/>
        <w:jc w:val="both"/>
        <w:rPr>
          <w:rFonts w:ascii="Times New Roman" w:hAnsi="Times New Roman" w:cs="Times New Roman"/>
          <w:sz w:val="28"/>
          <w:szCs w:val="28"/>
        </w:rPr>
      </w:pPr>
      <w:bookmarkStart w:id="17" w:name="PO0000178"/>
      <w:r w:rsidRPr="00A04B4C">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Pr>
          <w:rFonts w:ascii="Times New Roman" w:hAnsi="Times New Roman" w:cs="Times New Roman"/>
          <w:color w:val="FF0000"/>
          <w:sz w:val="28"/>
          <w:szCs w:val="28"/>
        </w:rPr>
        <w:t>3</w:t>
      </w:r>
      <w:r w:rsidRPr="00A04B4C">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BC2122" w:rsidRPr="00A04B4C" w:rsidRDefault="00BC2122" w:rsidP="00210128">
      <w:pPr>
        <w:pStyle w:val="Heading2"/>
        <w:keepNext w:val="0"/>
        <w:spacing w:before="120" w:after="120"/>
        <w:jc w:val="center"/>
        <w:rPr>
          <w:rFonts w:ascii="Times New Roman" w:hAnsi="Times New Roman" w:cs="Times New Roman"/>
          <w:color w:val="000000"/>
          <w:sz w:val="28"/>
          <w:szCs w:val="28"/>
        </w:rPr>
      </w:pPr>
      <w:bookmarkStart w:id="18" w:name="_Toc37759105"/>
      <w:r w:rsidRPr="00A04B4C">
        <w:rPr>
          <w:rFonts w:ascii="Times New Roman" w:hAnsi="Times New Roman" w:cs="Times New Roman"/>
          <w:color w:val="000000"/>
          <w:sz w:val="28"/>
          <w:szCs w:val="28"/>
        </w:rPr>
        <w:t xml:space="preserve">5.7. </w:t>
      </w:r>
      <w:r w:rsidRPr="00A04B4C">
        <w:rPr>
          <w:rFonts w:ascii="Times New Roman" w:hAnsi="Times New Roman" w:cs="Times New Roman"/>
          <w:color w:val="000000"/>
          <w:sz w:val="24"/>
          <w:szCs w:val="24"/>
        </w:rPr>
        <w:t>ИГРОВОЕ И СПОРТИВНОЕ ОБОРУДОВАНИЕ</w:t>
      </w:r>
      <w:bookmarkEnd w:id="18"/>
    </w:p>
    <w:p w:rsidR="00BC2122" w:rsidRPr="00A04B4C" w:rsidRDefault="00BC2122"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BC2122" w:rsidRPr="00A04B4C"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C2122" w:rsidRDefault="00BC2122"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BC2122" w:rsidRPr="003F0FFB" w:rsidRDefault="00BC2122" w:rsidP="00210128">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w:t>
      </w:r>
      <w:r>
        <w:rPr>
          <w:rFonts w:ascii="Times New Roman" w:hAnsi="Times New Roman" w:cs="Times New Roman"/>
          <w:color w:val="FF0000"/>
          <w:sz w:val="28"/>
          <w:szCs w:val="28"/>
        </w:rPr>
        <w:t>3</w:t>
      </w:r>
      <w:r w:rsidRPr="00A04B4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BC2122" w:rsidRPr="00A04B4C" w:rsidRDefault="00BC2122" w:rsidP="00210128">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3</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BC2122" w:rsidRPr="00A04B4C" w:rsidRDefault="00BC2122" w:rsidP="00210128">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BC2122" w:rsidRPr="00A04B4C">
        <w:trPr>
          <w:trHeight w:val="567"/>
          <w:tblHeader/>
          <w:jc w:val="center"/>
        </w:trPr>
        <w:tc>
          <w:tcPr>
            <w:tcW w:w="876" w:type="pct"/>
            <w:tcBorders>
              <w:top w:val="single" w:sz="4" w:space="0" w:color="auto"/>
              <w:bottom w:val="single" w:sz="6" w:space="0" w:color="auto"/>
              <w:right w:val="single" w:sz="4" w:space="0" w:color="auto"/>
            </w:tcBorders>
            <w:vAlign w:val="center"/>
          </w:tcPr>
          <w:p w:rsidR="00BC2122" w:rsidRPr="00A04B4C" w:rsidRDefault="00BC2122" w:rsidP="00210128">
            <w:pPr>
              <w:widowControl/>
              <w:jc w:val="center"/>
              <w:rPr>
                <w:rFonts w:ascii="Times New Roman" w:hAnsi="Times New Roman" w:cs="Times New Roman"/>
              </w:rPr>
            </w:pPr>
            <w:bookmarkStart w:id="19"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BC2122" w:rsidRPr="00A04B4C" w:rsidRDefault="00BC2122" w:rsidP="0021012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BC2122" w:rsidRPr="00A04B4C">
        <w:trPr>
          <w:trHeight w:val="567"/>
          <w:jc w:val="center"/>
        </w:trPr>
        <w:tc>
          <w:tcPr>
            <w:tcW w:w="876" w:type="pct"/>
            <w:tcBorders>
              <w:top w:val="single" w:sz="6" w:space="0" w:color="auto"/>
              <w:bottom w:val="single" w:sz="6" w:space="0" w:color="auto"/>
              <w:right w:val="single" w:sz="4" w:space="0" w:color="auto"/>
            </w:tcBorders>
            <w:vAlign w:val="center"/>
          </w:tcPr>
          <w:p w:rsidR="00BC2122" w:rsidRPr="00A04B4C" w:rsidRDefault="00BC2122" w:rsidP="00210128">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BC2122" w:rsidRPr="00A04B4C" w:rsidRDefault="00BC2122" w:rsidP="00210128">
            <w:pPr>
              <w:jc w:val="both"/>
              <w:rPr>
                <w:rFonts w:ascii="Times New Roman" w:hAnsi="Times New Roman" w:cs="Times New Roman"/>
              </w:rPr>
            </w:pPr>
            <w:r w:rsidRPr="00A04B4C">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BC2122" w:rsidRPr="00A04B4C">
        <w:trPr>
          <w:trHeight w:val="567"/>
          <w:jc w:val="center"/>
        </w:trPr>
        <w:tc>
          <w:tcPr>
            <w:tcW w:w="876" w:type="pct"/>
            <w:tcBorders>
              <w:top w:val="single" w:sz="6" w:space="0" w:color="auto"/>
              <w:bottom w:val="single" w:sz="6" w:space="0" w:color="auto"/>
              <w:right w:val="single" w:sz="4" w:space="0" w:color="auto"/>
            </w:tcBorders>
            <w:vAlign w:val="center"/>
          </w:tcPr>
          <w:p w:rsidR="00BC2122" w:rsidRPr="00A04B4C" w:rsidRDefault="00BC2122" w:rsidP="0021012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BC2122" w:rsidRPr="00A04B4C" w:rsidRDefault="00BC2122" w:rsidP="00210128">
            <w:pPr>
              <w:jc w:val="both"/>
              <w:rPr>
                <w:rFonts w:ascii="Times New Roman" w:hAnsi="Times New Roman" w:cs="Times New Roman"/>
              </w:rPr>
            </w:pPr>
            <w:r w:rsidRPr="00A04B4C">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BC2122" w:rsidRPr="00A04B4C">
        <w:trPr>
          <w:trHeight w:val="567"/>
          <w:jc w:val="center"/>
        </w:trPr>
        <w:tc>
          <w:tcPr>
            <w:tcW w:w="876" w:type="pct"/>
            <w:tcBorders>
              <w:top w:val="single" w:sz="6" w:space="0" w:color="auto"/>
              <w:bottom w:val="single" w:sz="6" w:space="0" w:color="auto"/>
              <w:right w:val="single" w:sz="4" w:space="0" w:color="auto"/>
            </w:tcBorders>
            <w:vAlign w:val="center"/>
          </w:tcPr>
          <w:p w:rsidR="00BC2122" w:rsidRPr="00A04B4C" w:rsidRDefault="00BC2122" w:rsidP="00210128">
            <w:pPr>
              <w:ind w:left="113"/>
              <w:jc w:val="both"/>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BC2122" w:rsidRPr="00A04B4C" w:rsidRDefault="00BC2122" w:rsidP="00210128">
            <w:pPr>
              <w:jc w:val="both"/>
              <w:rPr>
                <w:rFonts w:ascii="Times New Roman" w:hAnsi="Times New Roman" w:cs="Times New Roman"/>
              </w:rPr>
            </w:pPr>
            <w:r w:rsidRPr="00A04B4C">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BC2122" w:rsidRPr="00A04B4C">
        <w:trPr>
          <w:trHeight w:val="567"/>
          <w:jc w:val="center"/>
        </w:trPr>
        <w:tc>
          <w:tcPr>
            <w:tcW w:w="876" w:type="pct"/>
            <w:tcBorders>
              <w:top w:val="single" w:sz="6" w:space="0" w:color="auto"/>
              <w:bottom w:val="single" w:sz="4" w:space="0" w:color="auto"/>
              <w:right w:val="single" w:sz="4" w:space="0" w:color="auto"/>
            </w:tcBorders>
            <w:vAlign w:val="center"/>
          </w:tcPr>
          <w:p w:rsidR="00BC2122" w:rsidRPr="00A04B4C" w:rsidRDefault="00BC2122" w:rsidP="0021012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BC2122" w:rsidRPr="00A04B4C" w:rsidRDefault="00BC2122" w:rsidP="00210128">
            <w:pPr>
              <w:jc w:val="both"/>
              <w:rPr>
                <w:rFonts w:ascii="Times New Roman" w:hAnsi="Times New Roman" w:cs="Times New Roman"/>
              </w:rPr>
            </w:pPr>
            <w:r w:rsidRPr="00A04B4C">
              <w:rPr>
                <w:rFonts w:ascii="Times New Roman" w:hAnsi="Times New Roman" w:cs="Times New Roman"/>
              </w:rPr>
              <w:t>не менее 1 м от боковых сторон и 2 м вперед от нижнего края ската горки.</w:t>
            </w:r>
          </w:p>
        </w:tc>
      </w:tr>
    </w:tbl>
    <w:bookmarkEnd w:id="19"/>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 Спортивное оборудование</w:t>
      </w:r>
    </w:p>
    <w:p w:rsidR="00BC2122" w:rsidRPr="00A04B4C" w:rsidRDefault="00BC2122"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BC2122" w:rsidRPr="00A04B4C" w:rsidRDefault="00BC2122" w:rsidP="00210128">
      <w:pPr>
        <w:pStyle w:val="Heading2"/>
        <w:keepNext w:val="0"/>
        <w:spacing w:before="120" w:after="120"/>
        <w:jc w:val="center"/>
        <w:rPr>
          <w:rFonts w:ascii="Times New Roman" w:hAnsi="Times New Roman" w:cs="Times New Roman"/>
          <w:color w:val="000000"/>
          <w:sz w:val="28"/>
          <w:szCs w:val="28"/>
        </w:rPr>
      </w:pPr>
      <w:bookmarkStart w:id="20" w:name="_Toc37759106"/>
      <w:bookmarkStart w:id="21" w:name="PO0000200"/>
      <w:r w:rsidRPr="00A04B4C">
        <w:rPr>
          <w:rFonts w:ascii="Times New Roman" w:hAnsi="Times New Roman" w:cs="Times New Roman"/>
          <w:color w:val="000000"/>
          <w:sz w:val="28"/>
          <w:szCs w:val="28"/>
        </w:rPr>
        <w:t xml:space="preserve">5.8. </w:t>
      </w:r>
      <w:r w:rsidRPr="00A04B4C">
        <w:rPr>
          <w:rFonts w:ascii="Times New Roman" w:hAnsi="Times New Roman" w:cs="Times New Roman"/>
          <w:color w:val="000000"/>
          <w:sz w:val="24"/>
          <w:szCs w:val="24"/>
        </w:rPr>
        <w:t>ОСВЕЩЕНИЕ И ОСВЕТИТЕЛЬНОЕ ОБОРУДОВАНИЕ</w:t>
      </w:r>
      <w:bookmarkEnd w:id="20"/>
    </w:p>
    <w:bookmarkEnd w:id="21"/>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BC2122" w:rsidRPr="00A04B4C" w:rsidRDefault="00BC2122" w:rsidP="00EE38F1">
      <w:pPr>
        <w:pStyle w:val="NormalWeb"/>
        <w:spacing w:before="0" w:beforeAutospacing="0" w:after="0" w:afterAutospacing="0"/>
        <w:ind w:firstLine="425"/>
        <w:jc w:val="both"/>
        <w:rPr>
          <w:color w:val="000000"/>
          <w:sz w:val="28"/>
          <w:szCs w:val="28"/>
        </w:rPr>
      </w:pPr>
      <w:r w:rsidRPr="00A04B4C">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BC2122" w:rsidRPr="00A04B4C" w:rsidRDefault="00BC2122" w:rsidP="00EE38F1">
      <w:pPr>
        <w:pStyle w:val="NormalWeb"/>
        <w:spacing w:before="0" w:beforeAutospacing="0" w:after="0" w:afterAutospacing="0"/>
        <w:ind w:firstLine="425"/>
        <w:jc w:val="both"/>
        <w:rPr>
          <w:color w:val="000000"/>
          <w:sz w:val="28"/>
          <w:szCs w:val="28"/>
        </w:rPr>
      </w:pPr>
      <w:r w:rsidRPr="00A04B4C">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BC2122" w:rsidRPr="00A04B4C" w:rsidRDefault="00BC2122" w:rsidP="00297C0C">
      <w:pPr>
        <w:pStyle w:val="Heading1"/>
        <w:shd w:val="clear" w:color="auto" w:fill="FFFFFF"/>
        <w:spacing w:before="0" w:after="0"/>
        <w:jc w:val="both"/>
        <w:textAlignment w:val="baseline"/>
        <w:rPr>
          <w:b w:val="0"/>
          <w:bCs w:val="0"/>
          <w:color w:val="000000"/>
          <w:sz w:val="28"/>
          <w:szCs w:val="28"/>
        </w:rPr>
      </w:pPr>
      <w:r w:rsidRPr="00A04B4C">
        <w:rPr>
          <w:b w:val="0"/>
          <w:bCs w:val="0"/>
          <w:color w:val="000000"/>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cs="Arial"/>
          <w:b w:val="0"/>
          <w:bCs w:val="0"/>
          <w:color w:val="000000"/>
          <w:spacing w:val="2"/>
          <w:sz w:val="28"/>
          <w:szCs w:val="28"/>
        </w:rPr>
        <w:t xml:space="preserve"> (</w:t>
      </w:r>
      <w:r w:rsidRPr="00A04B4C">
        <w:rPr>
          <w:b w:val="0"/>
          <w:bCs w:val="0"/>
          <w:color w:val="000000"/>
          <w:spacing w:val="2"/>
          <w:sz w:val="28"/>
          <w:szCs w:val="28"/>
        </w:rPr>
        <w:t>Раздел 7, Гл.7.1, п.7.1.3.</w:t>
      </w:r>
      <w:r w:rsidRPr="00A04B4C">
        <w:rPr>
          <w:b w:val="0"/>
          <w:bCs w:val="0"/>
          <w:color w:val="000000"/>
          <w:sz w:val="28"/>
          <w:szCs w:val="28"/>
        </w:rPr>
        <w:t xml:space="preserve"> РД 34.20.185-94 «Инструкция по проектированию городских электрических сетей».)</w:t>
      </w:r>
    </w:p>
    <w:p w:rsidR="00BC2122" w:rsidRPr="00A04B4C" w:rsidRDefault="00BC2122" w:rsidP="00EE38F1">
      <w:pPr>
        <w:pStyle w:val="NormalWeb"/>
        <w:spacing w:before="0" w:beforeAutospacing="0" w:after="0" w:afterAutospacing="0"/>
        <w:ind w:firstLine="425"/>
        <w:jc w:val="both"/>
        <w:rPr>
          <w:color w:val="000000"/>
          <w:sz w:val="28"/>
          <w:szCs w:val="28"/>
        </w:rPr>
      </w:pPr>
      <w:r w:rsidRPr="00A04B4C">
        <w:rPr>
          <w:color w:val="000000"/>
          <w:sz w:val="28"/>
          <w:szCs w:val="28"/>
        </w:rPr>
        <w:t xml:space="preserve">5.8.6. Организация уличного освещения осуществляется в соответствии с ГОСТ Р </w:t>
      </w:r>
      <w:r>
        <w:rPr>
          <w:color w:val="000000"/>
          <w:sz w:val="28"/>
          <w:szCs w:val="28"/>
        </w:rPr>
        <w:t>24940-2016</w:t>
      </w:r>
      <w:r w:rsidRPr="00A04B4C">
        <w:rPr>
          <w:color w:val="000000"/>
          <w:sz w:val="28"/>
          <w:szCs w:val="28"/>
        </w:rPr>
        <w:t xml:space="preserve"> «Здания и сооружения. Методы измерения освещенности».</w:t>
      </w:r>
    </w:p>
    <w:p w:rsidR="00BC2122" w:rsidRPr="00A04B4C" w:rsidRDefault="00BC2122" w:rsidP="00EE38F1">
      <w:pPr>
        <w:pStyle w:val="NormalWeb"/>
        <w:spacing w:before="0" w:beforeAutospacing="0" w:after="0" w:afterAutospacing="0"/>
        <w:ind w:firstLine="425"/>
        <w:jc w:val="both"/>
        <w:rPr>
          <w:color w:val="000000"/>
          <w:sz w:val="28"/>
          <w:szCs w:val="28"/>
        </w:rPr>
      </w:pPr>
      <w:r w:rsidRPr="00A04B4C">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BC2122" w:rsidRPr="00A04B4C" w:rsidRDefault="00BC2122" w:rsidP="00EE38F1">
      <w:pPr>
        <w:pStyle w:val="NormalWeb"/>
        <w:spacing w:before="0" w:beforeAutospacing="0" w:after="0" w:afterAutospacing="0"/>
        <w:ind w:firstLine="425"/>
        <w:jc w:val="both"/>
        <w:rPr>
          <w:color w:val="000000"/>
          <w:sz w:val="28"/>
          <w:szCs w:val="28"/>
        </w:rPr>
      </w:pPr>
      <w:r w:rsidRPr="00A04B4C">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BC2122" w:rsidRPr="00A04B4C" w:rsidRDefault="00BC2122" w:rsidP="00EE38F1">
      <w:pPr>
        <w:pStyle w:val="NormalWeb"/>
        <w:spacing w:before="0" w:beforeAutospacing="0" w:after="0" w:afterAutospacing="0"/>
        <w:ind w:firstLine="425"/>
        <w:jc w:val="both"/>
        <w:rPr>
          <w:color w:val="000000"/>
          <w:sz w:val="28"/>
          <w:szCs w:val="28"/>
        </w:rPr>
      </w:pPr>
      <w:r w:rsidRPr="00A04B4C">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BC2122" w:rsidRPr="00A04B4C" w:rsidRDefault="00BC2122" w:rsidP="00EE38F1">
      <w:pPr>
        <w:pStyle w:val="NormalWeb"/>
        <w:spacing w:before="0" w:beforeAutospacing="0" w:after="0" w:afterAutospacing="0"/>
        <w:ind w:firstLine="425"/>
        <w:jc w:val="both"/>
        <w:rPr>
          <w:color w:val="000000"/>
          <w:sz w:val="28"/>
          <w:szCs w:val="28"/>
        </w:rPr>
      </w:pPr>
      <w:r w:rsidRPr="00A04B4C">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BC2122" w:rsidRPr="00A04B4C" w:rsidRDefault="00BC2122" w:rsidP="00EE38F1">
      <w:pPr>
        <w:pStyle w:val="NormalWeb"/>
        <w:spacing w:before="0" w:beforeAutospacing="0" w:after="0" w:afterAutospacing="0"/>
        <w:ind w:firstLine="425"/>
        <w:jc w:val="both"/>
        <w:rPr>
          <w:color w:val="000000"/>
          <w:sz w:val="28"/>
          <w:szCs w:val="28"/>
        </w:rPr>
      </w:pPr>
      <w:r w:rsidRPr="00A04B4C">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sz w:val="28"/>
          <w:szCs w:val="28"/>
        </w:rPr>
        <w:t xml:space="preserve"> </w:t>
      </w:r>
      <w:r w:rsidRPr="00A04B4C">
        <w:rPr>
          <w:color w:val="000000"/>
          <w:sz w:val="28"/>
          <w:szCs w:val="28"/>
        </w:rPr>
        <w:t>исправном состоянии, состоящий из ремонта, замены объекта или его отдельных элементов.</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5.8.12 При проектировании </w:t>
      </w:r>
      <w:r>
        <w:rPr>
          <w:rFonts w:ascii="Times New Roman" w:hAnsi="Times New Roman" w:cs="Times New Roman"/>
          <w:color w:val="FF0000"/>
          <w:sz w:val="28"/>
          <w:szCs w:val="28"/>
        </w:rPr>
        <w:t>одн</w:t>
      </w:r>
      <w:r w:rsidRPr="00A04B4C">
        <w:rPr>
          <w:rFonts w:ascii="Times New Roman" w:hAnsi="Times New Roman" w:cs="Times New Roman"/>
          <w:sz w:val="28"/>
          <w:szCs w:val="28"/>
        </w:rPr>
        <w:t>ой из трех основных групп наружных</w:t>
      </w:r>
      <w:r>
        <w:rPr>
          <w:rFonts w:ascii="Times New Roman" w:hAnsi="Times New Roman" w:cs="Times New Roman"/>
          <w:sz w:val="28"/>
          <w:szCs w:val="28"/>
        </w:rPr>
        <w:t xml:space="preserve"> осветительных установок - </w:t>
      </w:r>
      <w:r w:rsidRPr="00A04B4C">
        <w:rPr>
          <w:rFonts w:ascii="Times New Roman" w:hAnsi="Times New Roman" w:cs="Times New Roman"/>
          <w:sz w:val="28"/>
          <w:szCs w:val="28"/>
        </w:rPr>
        <w:t>функционального, архитектурного</w:t>
      </w:r>
      <w:r>
        <w:rPr>
          <w:rFonts w:ascii="Times New Roman" w:hAnsi="Times New Roman" w:cs="Times New Roman"/>
          <w:sz w:val="28"/>
          <w:szCs w:val="28"/>
        </w:rPr>
        <w:t xml:space="preserve"> освещения, световой информации -</w:t>
      </w:r>
      <w:r w:rsidRPr="00A04B4C">
        <w:rPr>
          <w:rFonts w:ascii="Times New Roman" w:hAnsi="Times New Roman" w:cs="Times New Roman"/>
          <w:sz w:val="28"/>
          <w:szCs w:val="28"/>
        </w:rPr>
        <w:t xml:space="preserve"> должны обеспечиваться:</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 Архитектурное освещение</w:t>
      </w:r>
    </w:p>
    <w:p w:rsidR="00BC2122" w:rsidRPr="00A04B4C" w:rsidRDefault="00BC2122" w:rsidP="00EE38F1">
      <w:pPr>
        <w:pStyle w:val="NormalWeb"/>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BC2122" w:rsidRPr="00A04B4C" w:rsidRDefault="00BC2122" w:rsidP="00EE38F1">
      <w:pPr>
        <w:pStyle w:val="NormalWeb"/>
        <w:spacing w:before="0" w:beforeAutospacing="0" w:after="0" w:afterAutospacing="0"/>
        <w:ind w:firstLine="425"/>
        <w:jc w:val="both"/>
        <w:rPr>
          <w:color w:val="000000"/>
          <w:sz w:val="28"/>
          <w:szCs w:val="28"/>
        </w:rPr>
      </w:pPr>
      <w:r w:rsidRPr="00A04B4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2122" w:rsidRPr="00A04B4C" w:rsidRDefault="00BC2122" w:rsidP="00EE38F1">
      <w:pPr>
        <w:pStyle w:val="NormalWeb"/>
        <w:spacing w:before="0" w:beforeAutospacing="0" w:after="0" w:afterAutospacing="0"/>
        <w:ind w:firstLine="425"/>
        <w:jc w:val="both"/>
        <w:rPr>
          <w:color w:val="000000"/>
          <w:sz w:val="28"/>
          <w:szCs w:val="28"/>
        </w:rPr>
      </w:pPr>
      <w:r w:rsidRPr="00A04B4C">
        <w:rPr>
          <w:color w:val="000000"/>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C2122" w:rsidRPr="00A04B4C" w:rsidRDefault="00BC2122" w:rsidP="00EE38F1">
      <w:pPr>
        <w:pStyle w:val="NormalWeb"/>
        <w:spacing w:before="0" w:beforeAutospacing="0" w:after="0" w:afterAutospacing="0"/>
        <w:ind w:firstLine="425"/>
        <w:jc w:val="both"/>
        <w:rPr>
          <w:color w:val="000000"/>
          <w:sz w:val="28"/>
          <w:szCs w:val="28"/>
        </w:rPr>
      </w:pPr>
      <w:r w:rsidRPr="00A04B4C">
        <w:rPr>
          <w:color w:val="000000"/>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 Световая информация</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 Источники света</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Тц = 3000-3500 К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 Освещение транспортных и пешеходных зон.</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sz w:val="28"/>
          <w:szCs w:val="28"/>
        </w:rPr>
        <w:t xml:space="preserve"> </w:t>
      </w:r>
      <w:r w:rsidRPr="00A04B4C">
        <w:rPr>
          <w:rFonts w:ascii="Times New Roman" w:hAnsi="Times New Roman" w:cs="Times New Roman"/>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BC2122" w:rsidRPr="00A04B4C" w:rsidRDefault="00BC2122" w:rsidP="00EE38F1">
      <w:pPr>
        <w:jc w:val="both"/>
        <w:rPr>
          <w:rFonts w:ascii="Times New Roman" w:hAnsi="Times New Roman" w:cs="Times New Roman"/>
          <w:sz w:val="28"/>
          <w:szCs w:val="28"/>
        </w:rPr>
      </w:pPr>
      <w:r w:rsidRPr="00A04B4C">
        <w:rPr>
          <w:rFonts w:ascii="Times New Roman" w:hAnsi="Times New Roman" w:cs="Times New Roman"/>
          <w:sz w:val="28"/>
          <w:szCs w:val="28"/>
        </w:rPr>
        <w:t>5.8.8. Режимы работы осветительных установок</w:t>
      </w:r>
    </w:p>
    <w:p w:rsidR="00BC2122" w:rsidRPr="00A04B4C" w:rsidRDefault="00BC2122" w:rsidP="00EE38F1">
      <w:pPr>
        <w:jc w:val="both"/>
        <w:rPr>
          <w:rFonts w:ascii="Times New Roman" w:hAnsi="Times New Roman" w:cs="Times New Roman"/>
          <w:sz w:val="28"/>
          <w:szCs w:val="28"/>
        </w:rPr>
      </w:pPr>
      <w:r w:rsidRPr="00A04B4C">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BC2122" w:rsidRPr="00A04B4C" w:rsidRDefault="00BC2122" w:rsidP="00EE38F1">
      <w:pPr>
        <w:jc w:val="both"/>
        <w:rPr>
          <w:rFonts w:ascii="Times New Roman" w:hAnsi="Times New Roman" w:cs="Times New Roman"/>
          <w:sz w:val="28"/>
          <w:szCs w:val="28"/>
        </w:rPr>
      </w:pPr>
      <w:r w:rsidRPr="00A04B4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BC2122" w:rsidRPr="00A04B4C" w:rsidRDefault="00BC2122" w:rsidP="00EE38F1">
      <w:pPr>
        <w:jc w:val="both"/>
        <w:rPr>
          <w:rFonts w:ascii="Times New Roman" w:hAnsi="Times New Roman" w:cs="Times New Roman"/>
          <w:sz w:val="28"/>
          <w:szCs w:val="28"/>
        </w:rPr>
      </w:pPr>
      <w:r w:rsidRPr="00A04B4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BC2122" w:rsidRPr="00A04B4C" w:rsidRDefault="00BC2122" w:rsidP="00EE38F1">
      <w:pPr>
        <w:jc w:val="both"/>
        <w:rPr>
          <w:rFonts w:ascii="Times New Roman" w:hAnsi="Times New Roman" w:cs="Times New Roman"/>
          <w:sz w:val="28"/>
          <w:szCs w:val="28"/>
        </w:rPr>
      </w:pPr>
      <w:r w:rsidRPr="00A04B4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BC2122" w:rsidRPr="00A04B4C" w:rsidRDefault="00BC2122" w:rsidP="00EE38F1">
      <w:pPr>
        <w:jc w:val="both"/>
        <w:rPr>
          <w:rFonts w:ascii="Times New Roman" w:hAnsi="Times New Roman" w:cs="Times New Roman"/>
          <w:sz w:val="28"/>
          <w:szCs w:val="28"/>
        </w:rPr>
      </w:pP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C2122" w:rsidRPr="00A04B4C" w:rsidRDefault="00BC2122" w:rsidP="00EE38F1">
      <w:pPr>
        <w:jc w:val="both"/>
        <w:rPr>
          <w:rFonts w:ascii="Times New Roman" w:hAnsi="Times New Roman" w:cs="Times New Roman"/>
          <w:sz w:val="28"/>
          <w:szCs w:val="28"/>
        </w:rPr>
      </w:pPr>
      <w:r w:rsidRPr="00A04B4C">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C2122" w:rsidRPr="00A04B4C" w:rsidRDefault="00BC2122" w:rsidP="00EE38F1">
      <w:pPr>
        <w:jc w:val="both"/>
        <w:rPr>
          <w:rFonts w:ascii="Times New Roman" w:hAnsi="Times New Roman" w:cs="Times New Roman"/>
          <w:sz w:val="28"/>
          <w:szCs w:val="28"/>
        </w:rPr>
      </w:pPr>
      <w:r w:rsidRPr="00A04B4C">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СИ - по решению соответствующих ведомств или владельцев.</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5.8.8.3.</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BC2122" w:rsidRPr="00A04B4C" w:rsidRDefault="00BC2122"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5.8.8.4.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BC2122" w:rsidRPr="00A04B4C" w:rsidRDefault="00BC2122" w:rsidP="00EE38F1">
      <w:pPr>
        <w:pStyle w:val="Heading2"/>
        <w:keepNext w:val="0"/>
        <w:spacing w:before="120" w:after="120"/>
        <w:rPr>
          <w:rFonts w:ascii="Times New Roman" w:hAnsi="Times New Roman" w:cs="Times New Roman"/>
          <w:color w:val="000000"/>
          <w:sz w:val="28"/>
          <w:szCs w:val="28"/>
        </w:rPr>
      </w:pPr>
      <w:bookmarkStart w:id="22" w:name="_Toc37759107"/>
      <w:r w:rsidRPr="00A04B4C">
        <w:rPr>
          <w:rFonts w:ascii="Times New Roman" w:hAnsi="Times New Roman" w:cs="Times New Roman"/>
          <w:color w:val="000000"/>
          <w:sz w:val="28"/>
          <w:szCs w:val="28"/>
        </w:rPr>
        <w:t xml:space="preserve">            5.9. </w:t>
      </w:r>
      <w:r w:rsidRPr="00A04B4C">
        <w:rPr>
          <w:rFonts w:ascii="Times New Roman" w:hAnsi="Times New Roman" w:cs="Times New Roman"/>
          <w:color w:val="000000"/>
          <w:sz w:val="24"/>
          <w:szCs w:val="24"/>
        </w:rPr>
        <w:t>СРЕДСТВА НАРУЖНОЙ РЕКЛАМЫ И ИНФОРМАЦИИ</w:t>
      </w:r>
      <w:bookmarkEnd w:id="22"/>
    </w:p>
    <w:p w:rsidR="00BC2122" w:rsidRPr="00A04B4C" w:rsidRDefault="00BC2122"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BC2122" w:rsidRPr="00A04B4C" w:rsidRDefault="00BC2122"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BC2122" w:rsidRPr="00A04B4C" w:rsidRDefault="00BC2122"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BC2122" w:rsidRPr="00A04B4C" w:rsidRDefault="00BC2122"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5.9.4. На рекламных и информационных конструкциях может быть организована подсветка.</w:t>
      </w:r>
    </w:p>
    <w:p w:rsidR="00BC2122" w:rsidRPr="00A04B4C" w:rsidRDefault="00BC2122" w:rsidP="00EE38F1">
      <w:pPr>
        <w:pStyle w:val="Heading2"/>
        <w:keepNext w:val="0"/>
        <w:spacing w:before="120" w:after="120"/>
        <w:ind w:firstLine="709"/>
        <w:jc w:val="center"/>
        <w:rPr>
          <w:rFonts w:ascii="Times New Roman" w:hAnsi="Times New Roman" w:cs="Times New Roman"/>
          <w:color w:val="000000"/>
          <w:sz w:val="28"/>
          <w:szCs w:val="28"/>
        </w:rPr>
      </w:pPr>
      <w:bookmarkStart w:id="23" w:name="_Toc37759108"/>
      <w:r w:rsidRPr="00A04B4C">
        <w:rPr>
          <w:rFonts w:ascii="Times New Roman" w:hAnsi="Times New Roman" w:cs="Times New Roman"/>
          <w:color w:val="000000"/>
          <w:sz w:val="28"/>
          <w:szCs w:val="28"/>
        </w:rPr>
        <w:t xml:space="preserve">5.10. </w:t>
      </w:r>
      <w:r w:rsidRPr="00A04B4C">
        <w:rPr>
          <w:rFonts w:ascii="Times New Roman" w:hAnsi="Times New Roman" w:cs="Times New Roman"/>
          <w:color w:val="000000"/>
          <w:sz w:val="24"/>
          <w:szCs w:val="24"/>
        </w:rPr>
        <w:t>НЕКАПИТАЛЬНЫЕ НЕСТАЦИОНАРНЫЕ СООРУЖЕНИЯ</w:t>
      </w:r>
      <w:bookmarkEnd w:id="23"/>
    </w:p>
    <w:p w:rsidR="00BC2122" w:rsidRPr="00A04B4C" w:rsidRDefault="00BC2122" w:rsidP="00EE38F1">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BC2122" w:rsidRPr="00A04B4C" w:rsidRDefault="00BC2122"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BC2122" w:rsidRPr="00A04B4C" w:rsidRDefault="00BC2122"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BC2122" w:rsidRPr="00A04B4C" w:rsidRDefault="00BC2122"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BC2122" w:rsidRPr="00A04B4C" w:rsidRDefault="00BC2122"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C2122" w:rsidRPr="00A04B4C" w:rsidRDefault="00BC2122"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BC2122" w:rsidRPr="00A04B4C" w:rsidRDefault="00BC2122"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BC2122" w:rsidRPr="00A04B4C" w:rsidRDefault="00BC2122" w:rsidP="00EE38F1">
      <w:pPr>
        <w:pStyle w:val="Heading2"/>
        <w:keepNext w:val="0"/>
        <w:spacing w:before="120" w:after="120"/>
        <w:jc w:val="center"/>
        <w:rPr>
          <w:rFonts w:ascii="Times New Roman" w:hAnsi="Times New Roman" w:cs="Times New Roman"/>
          <w:color w:val="000000"/>
          <w:sz w:val="28"/>
          <w:szCs w:val="28"/>
        </w:rPr>
      </w:pPr>
      <w:bookmarkStart w:id="24" w:name="_Toc37759109"/>
      <w:r w:rsidRPr="00A04B4C">
        <w:rPr>
          <w:rFonts w:ascii="Times New Roman" w:hAnsi="Times New Roman" w:cs="Times New Roman"/>
          <w:color w:val="000000"/>
          <w:sz w:val="28"/>
          <w:szCs w:val="28"/>
        </w:rPr>
        <w:t>5.11</w:t>
      </w:r>
      <w:r w:rsidRPr="00A04B4C">
        <w:rPr>
          <w:rFonts w:ascii="Times New Roman" w:hAnsi="Times New Roman" w:cs="Times New Roman"/>
          <w:color w:val="000000"/>
          <w:sz w:val="24"/>
          <w:szCs w:val="24"/>
        </w:rPr>
        <w:t>. ОФОРМЛЕНИЕ И ОБОРУДОВАНИЕ ЗДАНИЙ И СООРУЖЕНИЙ</w:t>
      </w:r>
      <w:bookmarkEnd w:id="24"/>
    </w:p>
    <w:p w:rsidR="00BC2122" w:rsidRPr="00A04B4C" w:rsidRDefault="00BC2122"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C2122" w:rsidRPr="00A04B4C" w:rsidRDefault="00BC2122"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BC2122" w:rsidRPr="00A04B4C" w:rsidRDefault="00BC2122"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BC2122" w:rsidRPr="00A04B4C" w:rsidRDefault="00BC2122"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BC2122" w:rsidRPr="00A04B4C" w:rsidRDefault="00BC2122"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BC2122" w:rsidRPr="00A04B4C" w:rsidRDefault="00BC2122"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BC2122" w:rsidRPr="00A04B4C" w:rsidRDefault="00BC2122"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5.11.5. При организации стока воды со скатных крыш через водосточные трубы следует:</w:t>
      </w:r>
    </w:p>
    <w:p w:rsidR="00BC2122" w:rsidRPr="00A04B4C" w:rsidRDefault="00BC2122"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C2122" w:rsidRPr="00A04B4C" w:rsidRDefault="00BC2122"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BC2122" w:rsidRPr="00A04B4C" w:rsidRDefault="00BC2122"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s="Times New Roman"/>
          <w:color w:val="FF0000"/>
          <w:sz w:val="28"/>
          <w:szCs w:val="28"/>
        </w:rPr>
        <w:t>8</w:t>
      </w:r>
      <w:r w:rsidRPr="00A04B4C">
        <w:rPr>
          <w:rFonts w:ascii="Times New Roman" w:hAnsi="Times New Roman" w:cs="Times New Roman"/>
          <w:sz w:val="28"/>
          <w:szCs w:val="28"/>
        </w:rPr>
        <w:t>);</w:t>
      </w:r>
    </w:p>
    <w:p w:rsidR="00BC2122" w:rsidRPr="00A04B4C" w:rsidRDefault="00BC2122"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BC2122" w:rsidRPr="00A04B4C" w:rsidRDefault="00BC2122"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BC2122" w:rsidRPr="00A04B4C" w:rsidRDefault="00BC2122"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BC2122" w:rsidRPr="00A04B4C" w:rsidRDefault="00BC2122"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BC2122" w:rsidRPr="00A04B4C" w:rsidRDefault="00BC2122"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BC2122" w:rsidRPr="00A04B4C" w:rsidRDefault="00BC2122"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BC2122" w:rsidRPr="00A04B4C" w:rsidRDefault="00BC2122" w:rsidP="00EE38F1">
      <w:pPr>
        <w:pStyle w:val="Heading2"/>
        <w:keepNext w:val="0"/>
        <w:spacing w:before="120" w:after="120"/>
        <w:ind w:firstLine="709"/>
        <w:jc w:val="both"/>
        <w:rPr>
          <w:rFonts w:ascii="Times New Roman" w:hAnsi="Times New Roman" w:cs="Times New Roman"/>
          <w:color w:val="000000"/>
          <w:sz w:val="24"/>
          <w:szCs w:val="24"/>
        </w:rPr>
      </w:pPr>
      <w:bookmarkStart w:id="25" w:name="_Toc37759110"/>
      <w:bookmarkStart w:id="26" w:name="PO0000255"/>
      <w:r w:rsidRPr="00A04B4C">
        <w:rPr>
          <w:rFonts w:ascii="Times New Roman" w:hAnsi="Times New Roman" w:cs="Times New Roman"/>
          <w:color w:val="000000"/>
          <w:sz w:val="24"/>
          <w:szCs w:val="24"/>
        </w:rPr>
        <w:t>5.12. ПЛОЩАДКИ</w:t>
      </w:r>
      <w:bookmarkEnd w:id="25"/>
    </w:p>
    <w:bookmarkEnd w:id="26"/>
    <w:p w:rsidR="00BC2122" w:rsidRPr="00A04B4C" w:rsidRDefault="00BC2122"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 Детские площадки</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BC2122" w:rsidRPr="00A04B4C" w:rsidRDefault="00BC2122" w:rsidP="0063022B">
      <w:pPr>
        <w:ind w:firstLine="426"/>
        <w:jc w:val="both"/>
        <w:rPr>
          <w:rFonts w:ascii="Times New Roman" w:hAnsi="Times New Roman" w:cs="Times New Roman"/>
          <w:sz w:val="28"/>
          <w:szCs w:val="28"/>
        </w:rPr>
      </w:pPr>
      <w:bookmarkStart w:id="27" w:name="PO0000261"/>
      <w:r w:rsidRPr="00A04B4C">
        <w:rPr>
          <w:rFonts w:ascii="Times New Roman" w:hAnsi="Times New Roman" w:cs="Times New Roman"/>
          <w:sz w:val="28"/>
          <w:szCs w:val="28"/>
        </w:rPr>
        <w:t>5.12.2.4. Площадки детей преддошкольного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BC2122" w:rsidRPr="00A04B4C" w:rsidRDefault="00BC2122" w:rsidP="0063022B">
      <w:pPr>
        <w:pStyle w:val="Heading1"/>
        <w:shd w:val="clear" w:color="auto" w:fill="FFFFFF"/>
        <w:spacing w:before="0" w:after="0"/>
        <w:ind w:firstLine="426"/>
        <w:jc w:val="both"/>
        <w:textAlignment w:val="baseline"/>
        <w:rPr>
          <w:b w:val="0"/>
          <w:bCs w:val="0"/>
          <w:color w:val="000000"/>
          <w:sz w:val="28"/>
          <w:szCs w:val="28"/>
        </w:rPr>
      </w:pPr>
      <w:r w:rsidRPr="00A04B4C">
        <w:rPr>
          <w:b w:val="0"/>
          <w:bCs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b w:val="0"/>
          <w:bCs w:val="0"/>
          <w:color w:val="000000"/>
          <w:spacing w:val="2"/>
          <w:sz w:val="28"/>
          <w:szCs w:val="28"/>
        </w:rPr>
        <w:t>ГОСТ Р 52169-2012</w:t>
      </w:r>
      <w:r w:rsidRPr="00A04B4C">
        <w:rPr>
          <w:b w:val="0"/>
          <w:bCs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Pr>
          <w:rFonts w:ascii="Times New Roman" w:hAnsi="Times New Roman" w:cs="Times New Roman"/>
          <w:color w:val="FF0000"/>
          <w:sz w:val="28"/>
          <w:szCs w:val="28"/>
        </w:rPr>
        <w:t>0</w:t>
      </w:r>
      <w:r w:rsidRPr="00A04B4C">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BC2122" w:rsidRPr="00A04B4C" w:rsidRDefault="00BC2122" w:rsidP="0063022B">
      <w:pPr>
        <w:ind w:firstLine="426"/>
        <w:jc w:val="both"/>
        <w:rPr>
          <w:rFonts w:ascii="Times New Roman" w:hAnsi="Times New Roman" w:cs="Times New Roman"/>
          <w:sz w:val="28"/>
          <w:szCs w:val="28"/>
        </w:rPr>
      </w:pPr>
      <w:bookmarkStart w:id="28" w:name="PO0000269"/>
      <w:r w:rsidRPr="00A04B4C">
        <w:rPr>
          <w:rFonts w:ascii="Times New Roman" w:hAnsi="Times New Roman" w:cs="Times New Roman"/>
          <w:sz w:val="28"/>
          <w:szCs w:val="28"/>
        </w:rPr>
        <w:t>5.12.2.1</w:t>
      </w:r>
      <w:r>
        <w:rPr>
          <w:rFonts w:ascii="Times New Roman" w:hAnsi="Times New Roman" w:cs="Times New Roman"/>
          <w:color w:val="FF0000"/>
          <w:sz w:val="28"/>
          <w:szCs w:val="28"/>
        </w:rPr>
        <w:t>1</w:t>
      </w:r>
      <w:r w:rsidRPr="00A04B4C">
        <w:rPr>
          <w:rFonts w:ascii="Times New Roman" w:hAnsi="Times New Roman" w:cs="Times New Roman"/>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8"/>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Pr>
          <w:rFonts w:ascii="Times New Roman" w:hAnsi="Times New Roman" w:cs="Times New Roman"/>
          <w:color w:val="FF0000"/>
          <w:sz w:val="28"/>
          <w:szCs w:val="28"/>
        </w:rPr>
        <w:t>2</w:t>
      </w:r>
      <w:r w:rsidRPr="00A04B4C">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s="Times New Roman"/>
          <w:color w:val="FF0000"/>
          <w:sz w:val="28"/>
          <w:szCs w:val="28"/>
        </w:rPr>
        <w:t>3</w:t>
      </w:r>
      <w:r w:rsidRPr="00A04B4C">
        <w:rPr>
          <w:rFonts w:ascii="Times New Roman" w:hAnsi="Times New Roman" w:cs="Times New Roman"/>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Pr>
          <w:rFonts w:ascii="Times New Roman" w:hAnsi="Times New Roman" w:cs="Times New Roman"/>
          <w:color w:val="FF0000"/>
          <w:sz w:val="28"/>
          <w:szCs w:val="28"/>
        </w:rPr>
        <w:t>3</w:t>
      </w:r>
      <w:r w:rsidRPr="00A04B4C">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rFonts w:ascii="Times New Roman" w:hAnsi="Times New Roman" w:cs="Times New Roman"/>
          <w:color w:val="FF0000"/>
          <w:sz w:val="28"/>
          <w:szCs w:val="28"/>
        </w:rPr>
        <w:t>1</w:t>
      </w:r>
      <w:r w:rsidRPr="00A04B4C">
        <w:rPr>
          <w:rFonts w:ascii="Times New Roman" w:hAnsi="Times New Roman" w:cs="Times New Roman"/>
          <w:sz w:val="28"/>
          <w:szCs w:val="28"/>
        </w:rPr>
        <w:t>. Не допускается применение растений с ядовитыми плодами.</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 Спортивные площадки</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5.12.4.4. Покрытие площадок следует проектировать с учетом СП 82.13330.2016.</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r w:rsidRPr="00A04B4C">
        <w:rPr>
          <w:rFonts w:ascii="Times New Roman" w:hAnsi="Times New Roman" w:cs="Times New Roman"/>
          <w:sz w:val="28"/>
          <w:szCs w:val="28"/>
        </w:rPr>
        <w:t>периметральную плотную посадку кустарника в виде живой изгороди, либо вертикальное озеленение.</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t>Для сбора ТКО используются контейнеры емкостью 0.05-8 куб.м.</w:t>
      </w:r>
      <w:r w:rsidRPr="00A04B4C">
        <w:rPr>
          <w:rFonts w:ascii="Times New Roman" w:hAnsi="Times New Roman" w:cs="Times New Roman"/>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BC2122" w:rsidRPr="00A04B4C" w:rsidRDefault="00BC212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BC2122" w:rsidRPr="00A04B4C" w:rsidRDefault="00BC212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BC2122" w:rsidRPr="00A04B4C" w:rsidRDefault="00BC212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утилизации(</w:t>
      </w:r>
      <w:r w:rsidRPr="00A04B4C">
        <w:rPr>
          <w:color w:val="000000"/>
          <w:sz w:val="28"/>
          <w:szCs w:val="28"/>
          <w:shd w:val="clear" w:color="auto" w:fill="FFFFFF"/>
        </w:rPr>
        <w:t>виды которых устанавливаются региональным оператором)</w:t>
      </w:r>
      <w:r w:rsidRPr="00A04B4C">
        <w:rPr>
          <w:rFonts w:cs="Courier New"/>
          <w:color w:val="000000"/>
          <w:sz w:val="28"/>
          <w:szCs w:val="28"/>
        </w:rPr>
        <w:t> </w:t>
      </w:r>
      <w:r w:rsidRPr="00A04B4C">
        <w:rPr>
          <w:color w:val="000000"/>
          <w:sz w:val="28"/>
          <w:szCs w:val="28"/>
        </w:rPr>
        <w:t>– желтый цвет;</w:t>
      </w:r>
    </w:p>
    <w:p w:rsidR="00BC2122" w:rsidRPr="00A04B4C" w:rsidRDefault="00BC212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BC2122" w:rsidRPr="00A04B4C" w:rsidRDefault="00BC212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BC2122" w:rsidRPr="00A04B4C" w:rsidRDefault="00BC212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BC2122" w:rsidRPr="00A04B4C" w:rsidRDefault="00BC212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BC2122" w:rsidRPr="00A04B4C" w:rsidRDefault="00BC212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BC2122" w:rsidRPr="00A04B4C" w:rsidRDefault="00BC2122"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 Площадки для выгула собак</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5.12.6.6. На территории площадки должен быть предусмотрен информационный стенд с правилами пользования площадкой.</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 Площадки для дрессировки собак</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 Площадки автостоянок</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5.12.8.5. Покрытие площадок следует проектировать аналогичным покрытию транспортных проездов.</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BC2122" w:rsidRPr="00A04B4C" w:rsidRDefault="00BC2122" w:rsidP="0063022B">
      <w:pPr>
        <w:pStyle w:val="Heading2"/>
        <w:keepNext w:val="0"/>
        <w:spacing w:before="120" w:after="120"/>
        <w:jc w:val="center"/>
        <w:rPr>
          <w:rFonts w:ascii="Times New Roman" w:hAnsi="Times New Roman" w:cs="Times New Roman"/>
          <w:color w:val="000000"/>
          <w:sz w:val="28"/>
          <w:szCs w:val="28"/>
        </w:rPr>
      </w:pPr>
      <w:bookmarkStart w:id="29" w:name="_Toc37759111"/>
      <w:r w:rsidRPr="00A04B4C">
        <w:rPr>
          <w:rFonts w:ascii="Times New Roman" w:hAnsi="Times New Roman" w:cs="Times New Roman"/>
          <w:color w:val="000000"/>
          <w:sz w:val="28"/>
          <w:szCs w:val="28"/>
        </w:rPr>
        <w:t xml:space="preserve">5.13. </w:t>
      </w:r>
      <w:r w:rsidRPr="00A04B4C">
        <w:rPr>
          <w:rFonts w:ascii="Times New Roman" w:hAnsi="Times New Roman" w:cs="Times New Roman"/>
          <w:color w:val="000000"/>
          <w:sz w:val="24"/>
          <w:szCs w:val="24"/>
        </w:rPr>
        <w:t>ПЕШЕХОДНЫЕ КОММУНИКАЦИИ</w:t>
      </w:r>
      <w:bookmarkEnd w:id="29"/>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 Основные пешеходные коммуникации</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sz w:val="28"/>
          <w:szCs w:val="28"/>
        </w:rPr>
        <w:t>ия</w:t>
      </w:r>
      <w:r w:rsidRPr="00A04B4C">
        <w:rPr>
          <w:rFonts w:ascii="Times New Roman" w:hAnsi="Times New Roman" w:cs="Times New Roman"/>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C2122"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 Второстепенные пешеходные коммуникации</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BC2122" w:rsidRPr="00A04B4C" w:rsidRDefault="00BC2122" w:rsidP="0063022B">
      <w:pPr>
        <w:pStyle w:val="Heading2"/>
        <w:keepNext w:val="0"/>
        <w:spacing w:before="120" w:after="120"/>
        <w:jc w:val="center"/>
        <w:rPr>
          <w:rFonts w:ascii="Times New Roman" w:hAnsi="Times New Roman" w:cs="Times New Roman"/>
          <w:color w:val="000000"/>
          <w:sz w:val="28"/>
          <w:szCs w:val="28"/>
        </w:rPr>
      </w:pPr>
      <w:bookmarkStart w:id="30" w:name="_Toc37759112"/>
      <w:r w:rsidRPr="00A04B4C">
        <w:rPr>
          <w:rFonts w:ascii="Times New Roman" w:hAnsi="Times New Roman" w:cs="Times New Roman"/>
          <w:color w:val="000000"/>
          <w:sz w:val="28"/>
          <w:szCs w:val="28"/>
        </w:rPr>
        <w:t xml:space="preserve">5.14. </w:t>
      </w:r>
      <w:r w:rsidRPr="00A04B4C">
        <w:rPr>
          <w:rFonts w:ascii="Times New Roman" w:hAnsi="Times New Roman" w:cs="Times New Roman"/>
          <w:color w:val="000000"/>
          <w:sz w:val="24"/>
          <w:szCs w:val="24"/>
        </w:rPr>
        <w:t>ТРАНСПОРТНЫЕ ПРОЕЗДЫ</w:t>
      </w:r>
      <w:bookmarkEnd w:id="30"/>
    </w:p>
    <w:p w:rsidR="00BC2122" w:rsidRPr="00A04B4C" w:rsidRDefault="00BC2122" w:rsidP="0063022B">
      <w:pPr>
        <w:tabs>
          <w:tab w:val="left" w:pos="1134"/>
        </w:tabs>
        <w:ind w:firstLine="426"/>
        <w:jc w:val="both"/>
        <w:rPr>
          <w:rFonts w:ascii="Times New Roman" w:hAnsi="Times New Roman" w:cs="Times New Roman"/>
          <w:sz w:val="28"/>
          <w:szCs w:val="28"/>
        </w:rPr>
      </w:pPr>
      <w:r w:rsidRPr="00A04B4C">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BC2122" w:rsidRPr="00A04B4C" w:rsidRDefault="00BC2122"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BC2122" w:rsidRPr="00A04B4C" w:rsidRDefault="00BC2122" w:rsidP="008A3D12">
      <w:pPr>
        <w:ind w:firstLine="709"/>
        <w:jc w:val="both"/>
        <w:rPr>
          <w:rFonts w:ascii="Times New Roman" w:hAnsi="Times New Roman" w:cs="Times New Roman"/>
          <w:sz w:val="28"/>
          <w:szCs w:val="28"/>
        </w:rPr>
      </w:pPr>
    </w:p>
    <w:p w:rsidR="00BC2122" w:rsidRPr="00A04B4C" w:rsidRDefault="00BC2122" w:rsidP="0063022B">
      <w:pPr>
        <w:pStyle w:val="11"/>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1"/>
      <w:r w:rsidRPr="00A04B4C">
        <w:rPr>
          <w:sz w:val="24"/>
          <w:szCs w:val="24"/>
        </w:rPr>
        <w:t>ТРЕБОВАНИЯ К БЛАГОУСТРОЙСТВУ НА ТЕРРИТОРИЯХ ОБЩЕСТВЕННОГО НАЗНАЧЕНИЯ</w:t>
      </w:r>
      <w:bookmarkEnd w:id="31"/>
      <w:r w:rsidRPr="00A04B4C">
        <w:rPr>
          <w:sz w:val="24"/>
          <w:szCs w:val="24"/>
        </w:rPr>
        <w:t>.</w:t>
      </w:r>
    </w:p>
    <w:p w:rsidR="00BC2122" w:rsidRPr="00A04B4C" w:rsidRDefault="00BC2122" w:rsidP="008A3D12">
      <w:pPr>
        <w:pStyle w:val="20"/>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BC2122" w:rsidRPr="00A04B4C" w:rsidRDefault="00BC2122" w:rsidP="008A3D12">
      <w:pPr>
        <w:pStyle w:val="20"/>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C2122" w:rsidRPr="00A04B4C" w:rsidRDefault="00BC2122" w:rsidP="008A3D12">
      <w:pPr>
        <w:pStyle w:val="20"/>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C2122" w:rsidRPr="00A04B4C" w:rsidRDefault="00BC2122" w:rsidP="008A3D12">
      <w:pPr>
        <w:pStyle w:val="20"/>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BC2122" w:rsidRPr="00A04B4C" w:rsidRDefault="00BC2122" w:rsidP="008A3D12">
      <w:pPr>
        <w:pStyle w:val="20"/>
        <w:numPr>
          <w:ilvl w:val="1"/>
          <w:numId w:val="5"/>
        </w:numPr>
        <w:shd w:val="clear" w:color="auto" w:fill="auto"/>
        <w:tabs>
          <w:tab w:val="left" w:pos="1134"/>
          <w:tab w:val="left" w:pos="1244"/>
        </w:tabs>
        <w:spacing w:before="0" w:after="0" w:line="240" w:lineRule="auto"/>
        <w:ind w:firstLine="709"/>
        <w:jc w:val="both"/>
        <w:rPr>
          <w:sz w:val="28"/>
          <w:szCs w:val="28"/>
        </w:rPr>
      </w:pPr>
      <w:r w:rsidRPr="00A04B4C">
        <w:rPr>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BC2122" w:rsidRPr="00A04B4C" w:rsidRDefault="00BC2122" w:rsidP="00B92C40">
      <w:pPr>
        <w:pStyle w:val="NormalWeb"/>
        <w:numPr>
          <w:ilvl w:val="2"/>
          <w:numId w:val="5"/>
        </w:numPr>
        <w:spacing w:before="0" w:beforeAutospacing="0" w:after="0" w:afterAutospacing="0"/>
        <w:ind w:firstLine="426"/>
        <w:jc w:val="both"/>
        <w:rPr>
          <w:color w:val="000000"/>
          <w:sz w:val="27"/>
          <w:szCs w:val="27"/>
        </w:rPr>
      </w:pPr>
      <w:r w:rsidRPr="00A04B4C">
        <w:rPr>
          <w:color w:val="000000"/>
          <w:sz w:val="27"/>
          <w:szCs w:val="27"/>
        </w:rPr>
        <w:t xml:space="preserve"> Фонтаны:</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Владельцы фонтанов своими силами и средствами обязаны обеспечить:</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 содержание фонтанов в чистоте, в том числе в период их отключения;</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 своевременную консервацию (закрытие) фонтанов на зимний период.</w:t>
      </w:r>
    </w:p>
    <w:p w:rsidR="00BC2122" w:rsidRPr="00A04B4C" w:rsidRDefault="00BC2122" w:rsidP="00B92C40">
      <w:pPr>
        <w:pStyle w:val="NormalWeb"/>
        <w:tabs>
          <w:tab w:val="left" w:pos="1134"/>
          <w:tab w:val="left" w:pos="1244"/>
        </w:tabs>
        <w:spacing w:before="0" w:beforeAutospacing="0" w:after="0" w:afterAutospacing="0"/>
        <w:ind w:firstLine="426"/>
        <w:jc w:val="both"/>
        <w:rPr>
          <w:color w:val="000000"/>
          <w:sz w:val="28"/>
          <w:szCs w:val="28"/>
        </w:rPr>
      </w:pPr>
      <w:r w:rsidRPr="00A04B4C">
        <w:rPr>
          <w:color w:val="000000"/>
          <w:sz w:val="28"/>
          <w:szCs w:val="28"/>
        </w:rPr>
        <w:t>В период работы фонтанов очистку водной поверхности от мусора производить ежедневно.</w:t>
      </w:r>
    </w:p>
    <w:p w:rsidR="00BC2122" w:rsidRPr="00A04B4C" w:rsidRDefault="00BC2122" w:rsidP="00B92C40">
      <w:pPr>
        <w:pStyle w:val="11"/>
        <w:keepNext/>
        <w:keepLines/>
        <w:numPr>
          <w:ilvl w:val="0"/>
          <w:numId w:val="5"/>
        </w:numPr>
        <w:shd w:val="clear" w:color="auto" w:fill="auto"/>
        <w:tabs>
          <w:tab w:val="left" w:pos="284"/>
        </w:tabs>
        <w:spacing w:before="120" w:after="120" w:line="240" w:lineRule="auto"/>
        <w:ind w:left="0" w:firstLine="0"/>
        <w:rPr>
          <w:sz w:val="24"/>
          <w:szCs w:val="24"/>
        </w:rPr>
      </w:pPr>
      <w:bookmarkStart w:id="32" w:name="bookmark12"/>
      <w:r w:rsidRPr="00A04B4C">
        <w:rPr>
          <w:sz w:val="24"/>
          <w:szCs w:val="24"/>
        </w:rPr>
        <w:t>ТРЕБОВАНИЯ К БЛАГОУСТРОЙСТВУ НА ТЕРРИТОРИЯХ ЖИЛОГО НАЗНАЧЕНИЯ.</w:t>
      </w:r>
      <w:bookmarkEnd w:id="32"/>
    </w:p>
    <w:p w:rsidR="00BC2122" w:rsidRPr="00A04B4C" w:rsidRDefault="00BC2122" w:rsidP="008A3D12">
      <w:pPr>
        <w:pStyle w:val="20"/>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C2122" w:rsidRPr="00A04B4C" w:rsidRDefault="00BC2122" w:rsidP="008A3D12">
      <w:pPr>
        <w:pStyle w:val="20"/>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C2122" w:rsidRPr="00A04B4C" w:rsidRDefault="00BC2122" w:rsidP="008A3D12">
      <w:pPr>
        <w:pStyle w:val="20"/>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BC2122" w:rsidRPr="00A04B4C" w:rsidRDefault="00BC2122" w:rsidP="008A3D12">
      <w:pPr>
        <w:pStyle w:val="20"/>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Возможно размещение средств наружной рекламы, некапитальных нестационарных сооружений.</w:t>
      </w:r>
    </w:p>
    <w:p w:rsidR="00BC2122" w:rsidRPr="00A04B4C" w:rsidRDefault="00BC2122" w:rsidP="008A3D12">
      <w:pPr>
        <w:pStyle w:val="20"/>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BC2122" w:rsidRPr="00A04B4C" w:rsidRDefault="00BC2122" w:rsidP="008A3D12">
      <w:pPr>
        <w:pStyle w:val="20"/>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BC2122" w:rsidRPr="00A04B4C" w:rsidRDefault="00BC2122" w:rsidP="008A3D12">
      <w:pPr>
        <w:pStyle w:val="20"/>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BC2122" w:rsidRPr="00A04B4C" w:rsidRDefault="00BC2122" w:rsidP="008A3D12">
      <w:pPr>
        <w:pStyle w:val="20"/>
        <w:numPr>
          <w:ilvl w:val="1"/>
          <w:numId w:val="5"/>
        </w:numPr>
        <w:shd w:val="clear" w:color="auto" w:fill="auto"/>
        <w:tabs>
          <w:tab w:val="left" w:pos="1134"/>
          <w:tab w:val="left" w:pos="3492"/>
        </w:tabs>
        <w:spacing w:before="0" w:after="0" w:line="240" w:lineRule="auto"/>
        <w:ind w:firstLine="709"/>
        <w:jc w:val="both"/>
        <w:rPr>
          <w:sz w:val="28"/>
          <w:szCs w:val="28"/>
        </w:rPr>
      </w:pPr>
      <w:r w:rsidRPr="00A04B4C">
        <w:rPr>
          <w:sz w:val="28"/>
          <w:szCs w:val="28"/>
        </w:rPr>
        <w:t xml:space="preserve"> Проектирование</w:t>
      </w:r>
      <w:r w:rsidRPr="00A04B4C">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BC2122" w:rsidRPr="00A04B4C" w:rsidRDefault="00BC2122" w:rsidP="009657EE">
      <w:pPr>
        <w:pStyle w:val="20"/>
        <w:numPr>
          <w:ilvl w:val="1"/>
          <w:numId w:val="5"/>
        </w:numPr>
        <w:shd w:val="clear" w:color="auto" w:fill="auto"/>
        <w:tabs>
          <w:tab w:val="left" w:pos="1134"/>
        </w:tabs>
        <w:spacing w:before="0" w:after="0" w:line="240" w:lineRule="auto"/>
        <w:jc w:val="both"/>
        <w:rPr>
          <w:sz w:val="28"/>
          <w:szCs w:val="28"/>
        </w:rPr>
      </w:pPr>
      <w:r w:rsidRPr="00A04B4C">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657EE">
        <w:rPr>
          <w:color w:val="FF0000"/>
          <w:sz w:val="28"/>
          <w:szCs w:val="28"/>
        </w:rPr>
        <w:t xml:space="preserve">комплексные </w:t>
      </w:r>
      <w:r w:rsidRPr="00A04B4C">
        <w:rPr>
          <w:sz w:val="28"/>
          <w:szCs w:val="28"/>
        </w:rPr>
        <w:t>площадки для игр детей школьного возраста, площадки для выгула собак.</w:t>
      </w:r>
    </w:p>
    <w:p w:rsidR="00BC2122" w:rsidRPr="00A04B4C" w:rsidRDefault="00BC2122" w:rsidP="008A3D12">
      <w:pPr>
        <w:pStyle w:val="20"/>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BC2122" w:rsidRPr="00A04B4C" w:rsidRDefault="00BC2122" w:rsidP="008A3D12">
      <w:pPr>
        <w:pStyle w:val="20"/>
        <w:numPr>
          <w:ilvl w:val="1"/>
          <w:numId w:val="5"/>
        </w:numPr>
        <w:shd w:val="clear" w:color="auto" w:fill="auto"/>
        <w:tabs>
          <w:tab w:val="left" w:pos="1388"/>
        </w:tabs>
        <w:spacing w:before="0" w:after="0" w:line="240" w:lineRule="auto"/>
        <w:ind w:firstLine="709"/>
        <w:jc w:val="both"/>
        <w:rPr>
          <w:sz w:val="28"/>
          <w:szCs w:val="28"/>
        </w:rPr>
      </w:pPr>
      <w:r w:rsidRPr="00A04B4C">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BC2122" w:rsidRPr="00A04B4C" w:rsidRDefault="00BC2122" w:rsidP="008A3D12">
      <w:pPr>
        <w:pStyle w:val="20"/>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BC2122" w:rsidRPr="00A04B4C" w:rsidRDefault="00BC2122" w:rsidP="008A3D12">
      <w:pPr>
        <w:pStyle w:val="20"/>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BC2122" w:rsidRPr="00A04B4C" w:rsidRDefault="00BC2122" w:rsidP="00B92C40">
      <w:pPr>
        <w:pStyle w:val="11"/>
        <w:keepNext/>
        <w:keepLines/>
        <w:numPr>
          <w:ilvl w:val="0"/>
          <w:numId w:val="5"/>
        </w:numPr>
        <w:shd w:val="clear" w:color="auto" w:fill="auto"/>
        <w:tabs>
          <w:tab w:val="left" w:pos="284"/>
        </w:tabs>
        <w:spacing w:before="120" w:line="240" w:lineRule="auto"/>
        <w:ind w:left="0" w:firstLine="0"/>
        <w:rPr>
          <w:sz w:val="24"/>
          <w:szCs w:val="24"/>
        </w:rPr>
      </w:pPr>
      <w:bookmarkStart w:id="33" w:name="bookmark13"/>
      <w:r w:rsidRPr="00A04B4C">
        <w:rPr>
          <w:sz w:val="24"/>
          <w:szCs w:val="24"/>
        </w:rPr>
        <w:t xml:space="preserve"> ТРЕБОВАНИЯ К БЛАГОУСТРОЙСТВУ ТЕРРИТОРИЙ</w:t>
      </w:r>
      <w:bookmarkStart w:id="34" w:name="bookmark14"/>
      <w:bookmarkEnd w:id="33"/>
    </w:p>
    <w:p w:rsidR="00BC2122" w:rsidRPr="00A04B4C" w:rsidRDefault="00BC2122" w:rsidP="00B92C40">
      <w:pPr>
        <w:pStyle w:val="11"/>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34"/>
    </w:p>
    <w:p w:rsidR="00BC2122" w:rsidRPr="00A04B4C" w:rsidRDefault="00BC2122" w:rsidP="008A3D12">
      <w:pPr>
        <w:pStyle w:val="20"/>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C2122" w:rsidRPr="00A04B4C" w:rsidRDefault="00BC2122" w:rsidP="008A3D12">
      <w:pPr>
        <w:pStyle w:val="20"/>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BC2122" w:rsidRPr="00A04B4C" w:rsidRDefault="00BC2122" w:rsidP="008A3D12">
      <w:pPr>
        <w:pStyle w:val="20"/>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BC2122" w:rsidRPr="00A04B4C" w:rsidRDefault="00BC2122" w:rsidP="008A3D12">
      <w:pPr>
        <w:pStyle w:val="20"/>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C2122" w:rsidRPr="00A04B4C" w:rsidRDefault="00BC2122" w:rsidP="008A3D12">
      <w:pPr>
        <w:pStyle w:val="20"/>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C2122" w:rsidRPr="00A04B4C" w:rsidRDefault="00BC2122" w:rsidP="008A3D12">
      <w:pPr>
        <w:pStyle w:val="20"/>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При проектировании озеленения территории объектов следует:</w:t>
      </w:r>
    </w:p>
    <w:p w:rsidR="00BC2122" w:rsidRPr="00A04B4C" w:rsidRDefault="00BC2122"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BC2122" w:rsidRPr="00A04B4C" w:rsidRDefault="00BC2122"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BC2122" w:rsidRPr="00A04B4C" w:rsidRDefault="00BC2122" w:rsidP="00B92C40">
      <w:pPr>
        <w:pStyle w:val="20"/>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BC2122" w:rsidRPr="00A04B4C" w:rsidRDefault="00BC2122" w:rsidP="00B92C40">
      <w:pPr>
        <w:pStyle w:val="20"/>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C2122" w:rsidRPr="00A04B4C" w:rsidRDefault="00BC2122" w:rsidP="00B92C40">
      <w:pPr>
        <w:pStyle w:val="20"/>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BC2122" w:rsidRPr="00A04B4C" w:rsidRDefault="00BC2122" w:rsidP="008A3D12">
      <w:pPr>
        <w:pStyle w:val="20"/>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C2122" w:rsidRPr="00A04B4C" w:rsidRDefault="00BC2122" w:rsidP="008A3D12">
      <w:pPr>
        <w:pStyle w:val="20"/>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На территории муниципального образования могут быть организованы следующие виды парков: </w:t>
      </w:r>
    </w:p>
    <w:p w:rsidR="00BC2122" w:rsidRPr="00A04B4C" w:rsidRDefault="00BC2122"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8.8.1. по видам отдыха:</w:t>
      </w:r>
    </w:p>
    <w:p w:rsidR="00BC2122" w:rsidRPr="00A04B4C" w:rsidRDefault="00BC2122"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BC2122" w:rsidRPr="00A04B4C" w:rsidRDefault="00BC2122" w:rsidP="00B92C40">
      <w:pPr>
        <w:pStyle w:val="20"/>
        <w:shd w:val="clear" w:color="auto" w:fill="auto"/>
        <w:tabs>
          <w:tab w:val="left" w:pos="567"/>
        </w:tabs>
        <w:spacing w:before="0" w:after="0" w:line="240" w:lineRule="auto"/>
        <w:ind w:firstLine="426"/>
        <w:jc w:val="both"/>
        <w:rPr>
          <w:sz w:val="28"/>
          <w:szCs w:val="28"/>
        </w:rPr>
      </w:pPr>
      <w:r w:rsidRPr="00A04B4C">
        <w:rPr>
          <w:sz w:val="28"/>
          <w:szCs w:val="28"/>
        </w:rPr>
        <w:t>- специализированные (предназначенные для организации специализи-рованных видов отдыха);</w:t>
      </w:r>
    </w:p>
    <w:p w:rsidR="00BC2122" w:rsidRPr="00A04B4C" w:rsidRDefault="00BC2122"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 парки жилых районов (предназначенные для организации активного и тихого отдыха населения жилого района).</w:t>
      </w:r>
    </w:p>
    <w:p w:rsidR="00BC2122" w:rsidRPr="00A04B4C" w:rsidRDefault="00BC2122"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8.8.2. по ландшафтно-климатическим условиям:</w:t>
      </w:r>
    </w:p>
    <w:p w:rsidR="00BC2122" w:rsidRPr="00A04B4C" w:rsidRDefault="00BC2122"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 парки на пересеченном рельефе;</w:t>
      </w:r>
    </w:p>
    <w:p w:rsidR="00BC2122" w:rsidRPr="00A04B4C" w:rsidRDefault="00BC2122"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 парки по берегам водоёмов, реки, моря;</w:t>
      </w:r>
    </w:p>
    <w:p w:rsidR="00BC2122" w:rsidRPr="00A04B4C" w:rsidRDefault="00BC2122"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 парки на территориях, занятых лесными насаждениями.</w:t>
      </w:r>
    </w:p>
    <w:p w:rsidR="00BC2122" w:rsidRPr="00A04B4C" w:rsidRDefault="00BC2122" w:rsidP="008A3D12">
      <w:pPr>
        <w:pStyle w:val="20"/>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BC2122" w:rsidRPr="00A04B4C" w:rsidRDefault="00BC2122" w:rsidP="008A3D12">
      <w:pPr>
        <w:pStyle w:val="20"/>
        <w:numPr>
          <w:ilvl w:val="1"/>
          <w:numId w:val="5"/>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A04B4C">
        <w:rPr>
          <w:sz w:val="28"/>
          <w:szCs w:val="28"/>
        </w:rPr>
        <w:t xml:space="preserve"> Состав и</w:t>
      </w:r>
      <w:r w:rsidRPr="00A04B4C">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sz w:val="28"/>
          <w:szCs w:val="28"/>
        </w:rPr>
        <w:t xml:space="preserve"> </w:t>
      </w:r>
      <w:r w:rsidRPr="00A04B4C">
        <w:rPr>
          <w:sz w:val="28"/>
          <w:szCs w:val="28"/>
        </w:rPr>
        <w:t>и определятся заданием на проектирование и проектным решением.</w:t>
      </w:r>
    </w:p>
    <w:p w:rsidR="00BC2122" w:rsidRPr="00A04B4C" w:rsidRDefault="00BC2122" w:rsidP="008A3D12">
      <w:pPr>
        <w:pStyle w:val="20"/>
        <w:numPr>
          <w:ilvl w:val="1"/>
          <w:numId w:val="5"/>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A04B4C">
        <w:rPr>
          <w:sz w:val="28"/>
          <w:szCs w:val="28"/>
        </w:rPr>
        <w:t>На территории парка жилого</w:t>
      </w:r>
      <w:r w:rsidRPr="00A04B4C">
        <w:rPr>
          <w:sz w:val="28"/>
          <w:szCs w:val="28"/>
        </w:rPr>
        <w:tab/>
        <w:t xml:space="preserve"> района предусматривать: систему аллей и дорожек, площадки (детские, тихого и </w:t>
      </w:r>
      <w:r w:rsidRPr="00A04B4C">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C2122" w:rsidRPr="00A04B4C" w:rsidRDefault="00BC2122" w:rsidP="008A3D12">
      <w:pPr>
        <w:pStyle w:val="20"/>
        <w:numPr>
          <w:ilvl w:val="1"/>
          <w:numId w:val="5"/>
        </w:numPr>
        <w:shd w:val="clear" w:color="auto" w:fill="auto"/>
        <w:tabs>
          <w:tab w:val="left" w:pos="1290"/>
          <w:tab w:val="left" w:pos="1394"/>
        </w:tabs>
        <w:spacing w:before="0" w:after="0" w:line="240" w:lineRule="auto"/>
        <w:ind w:firstLine="709"/>
        <w:jc w:val="both"/>
        <w:rPr>
          <w:sz w:val="28"/>
          <w:szCs w:val="28"/>
        </w:rPr>
      </w:pPr>
      <w:r w:rsidRPr="00A04B4C">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BC2122" w:rsidRPr="00A04B4C" w:rsidRDefault="00BC2122" w:rsidP="008A3D12">
      <w:pPr>
        <w:pStyle w:val="20"/>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населенного пункта следует формировать следующие виды садов:</w:t>
      </w:r>
      <w:r w:rsidRPr="00A04B4C">
        <w:rPr>
          <w:sz w:val="28"/>
          <w:szCs w:val="28"/>
        </w:rPr>
        <w:tab/>
      </w:r>
    </w:p>
    <w:p w:rsidR="00BC2122" w:rsidRPr="00A04B4C" w:rsidRDefault="00BC2122" w:rsidP="00B92C40">
      <w:pPr>
        <w:pStyle w:val="20"/>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отдыха (предназначен для организации кратковременного отдыха населения и прогулок);</w:t>
      </w:r>
    </w:p>
    <w:p w:rsidR="00BC2122" w:rsidRPr="00A04B4C" w:rsidRDefault="00BC2122" w:rsidP="00B92C40">
      <w:pPr>
        <w:pStyle w:val="20"/>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при сооружениях;</w:t>
      </w:r>
    </w:p>
    <w:p w:rsidR="00BC2122" w:rsidRPr="00A04B4C" w:rsidRDefault="00BC2122" w:rsidP="00B92C40">
      <w:pPr>
        <w:pStyle w:val="20"/>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сады-выставки (экспозиционная территория, действующая как самостоятельный объект или как часть городского парка);</w:t>
      </w:r>
    </w:p>
    <w:p w:rsidR="00BC2122" w:rsidRPr="00A04B4C" w:rsidRDefault="00BC2122" w:rsidP="00B92C40">
      <w:pPr>
        <w:pStyle w:val="20"/>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BC2122" w:rsidRPr="00A04B4C" w:rsidRDefault="00BC2122" w:rsidP="008A3D12">
      <w:pPr>
        <w:pStyle w:val="20"/>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C2122" w:rsidRPr="00A04B4C" w:rsidRDefault="00BC2122" w:rsidP="008A3D12">
      <w:pPr>
        <w:pStyle w:val="20"/>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BC2122" w:rsidRPr="00A04B4C" w:rsidRDefault="00BC2122" w:rsidP="008A3D12">
      <w:pPr>
        <w:pStyle w:val="20"/>
        <w:numPr>
          <w:ilvl w:val="1"/>
          <w:numId w:val="5"/>
        </w:numPr>
        <w:shd w:val="clear" w:color="auto" w:fill="auto"/>
        <w:tabs>
          <w:tab w:val="left" w:pos="1290"/>
          <w:tab w:val="left" w:pos="1378"/>
        </w:tabs>
        <w:spacing w:before="0" w:after="0" w:line="240" w:lineRule="auto"/>
        <w:ind w:firstLine="709"/>
        <w:jc w:val="both"/>
        <w:rPr>
          <w:sz w:val="28"/>
          <w:szCs w:val="28"/>
        </w:rPr>
      </w:pPr>
      <w:r w:rsidRPr="00A04B4C">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BC2122" w:rsidRPr="00A04B4C" w:rsidRDefault="00BC2122" w:rsidP="008A3D12">
      <w:pPr>
        <w:pStyle w:val="20"/>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BC2122" w:rsidRPr="00A04B4C" w:rsidRDefault="00BC2122" w:rsidP="008A3D12">
      <w:pPr>
        <w:pStyle w:val="20"/>
        <w:numPr>
          <w:ilvl w:val="1"/>
          <w:numId w:val="5"/>
        </w:numPr>
        <w:shd w:val="clear" w:color="auto" w:fill="auto"/>
        <w:tabs>
          <w:tab w:val="left" w:pos="1290"/>
          <w:tab w:val="left" w:pos="1433"/>
        </w:tabs>
        <w:spacing w:before="0" w:after="0" w:line="240" w:lineRule="auto"/>
        <w:ind w:firstLine="709"/>
        <w:jc w:val="both"/>
        <w:rPr>
          <w:rFonts w:cs="Courier New"/>
          <w:sz w:val="28"/>
          <w:szCs w:val="28"/>
          <w:highlight w:val="yellow"/>
        </w:rPr>
      </w:pPr>
      <w:r w:rsidRPr="00A04B4C">
        <w:rPr>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BC2122" w:rsidRPr="00A04B4C" w:rsidRDefault="00BC2122" w:rsidP="008A3D12">
      <w:pPr>
        <w:pStyle w:val="20"/>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BC2122" w:rsidRPr="00A04B4C" w:rsidRDefault="00BC2122" w:rsidP="008A3D12">
      <w:pPr>
        <w:pStyle w:val="20"/>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C2122" w:rsidRPr="00A04B4C" w:rsidRDefault="00BC2122" w:rsidP="00CE6268">
      <w:pPr>
        <w:pStyle w:val="NormalWeb"/>
        <w:numPr>
          <w:ilvl w:val="1"/>
          <w:numId w:val="5"/>
        </w:numPr>
        <w:spacing w:before="0" w:beforeAutospacing="0" w:after="0" w:afterAutospacing="0"/>
        <w:ind w:firstLine="709"/>
        <w:jc w:val="both"/>
        <w:rPr>
          <w:color w:val="000000"/>
          <w:sz w:val="28"/>
          <w:szCs w:val="28"/>
        </w:rPr>
      </w:pPr>
      <w:r w:rsidRPr="00A04B4C">
        <w:rPr>
          <w:color w:val="000000"/>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BC2122" w:rsidRPr="00A04B4C" w:rsidRDefault="00BC2122" w:rsidP="00CE6268">
      <w:pPr>
        <w:pStyle w:val="11"/>
        <w:keepNext/>
        <w:keepLines/>
        <w:numPr>
          <w:ilvl w:val="0"/>
          <w:numId w:val="5"/>
        </w:numPr>
        <w:shd w:val="clear" w:color="auto" w:fill="auto"/>
        <w:tabs>
          <w:tab w:val="left" w:pos="284"/>
        </w:tabs>
        <w:spacing w:before="120" w:after="120" w:line="240" w:lineRule="auto"/>
        <w:ind w:left="0" w:firstLine="0"/>
        <w:rPr>
          <w:sz w:val="24"/>
          <w:szCs w:val="24"/>
        </w:rPr>
      </w:pPr>
      <w:bookmarkStart w:id="35" w:name="bookmark15"/>
      <w:r w:rsidRPr="00A04B4C">
        <w:rPr>
          <w:b w:val="0"/>
          <w:bCs w:val="0"/>
          <w:sz w:val="24"/>
          <w:szCs w:val="24"/>
        </w:rPr>
        <w:t xml:space="preserve"> </w:t>
      </w:r>
      <w:r w:rsidRPr="00A04B4C">
        <w:rPr>
          <w:sz w:val="24"/>
          <w:szCs w:val="24"/>
        </w:rPr>
        <w:t>ТРЕБОВАНИЯ К БЛАГОУСТРОЙСТВУ НА ТЕРРИТОРИЯХ ТРАНСПОРТНОЙ И ИНЖЕНЕРНОЙ ИНФРАСТРУКТУРЫ</w:t>
      </w:r>
      <w:bookmarkEnd w:id="35"/>
    </w:p>
    <w:p w:rsidR="00BC2122" w:rsidRPr="00A04B4C" w:rsidRDefault="00BC2122" w:rsidP="008A3D12">
      <w:pPr>
        <w:pStyle w:val="20"/>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C2122" w:rsidRPr="00A04B4C" w:rsidRDefault="00BC2122" w:rsidP="00B92C40">
      <w:pPr>
        <w:pStyle w:val="20"/>
        <w:shd w:val="clear" w:color="auto" w:fill="auto"/>
        <w:tabs>
          <w:tab w:val="left" w:pos="1276"/>
        </w:tabs>
        <w:spacing w:before="0" w:after="0" w:line="240" w:lineRule="auto"/>
        <w:ind w:firstLine="426"/>
        <w:jc w:val="both"/>
        <w:rPr>
          <w:sz w:val="28"/>
          <w:szCs w:val="28"/>
        </w:rPr>
      </w:pPr>
      <w:r w:rsidRPr="00A04B4C">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C2122" w:rsidRPr="00A04B4C" w:rsidRDefault="00BC2122" w:rsidP="00386CF7">
      <w:pPr>
        <w:shd w:val="clear" w:color="auto" w:fill="FFFFFF"/>
        <w:ind w:firstLine="425"/>
        <w:jc w:val="both"/>
        <w:rPr>
          <w:rFonts w:ascii="Times New Roman" w:hAnsi="Times New Roman" w:cs="Times New Roman"/>
          <w:sz w:val="28"/>
          <w:szCs w:val="28"/>
        </w:rPr>
      </w:pPr>
      <w:r w:rsidRPr="00A04B4C">
        <w:rPr>
          <w:rFonts w:ascii="Times New Roman" w:hAnsi="Times New Roman" w:cs="Times New Roman"/>
          <w:sz w:val="28"/>
          <w:szCs w:val="28"/>
        </w:rPr>
        <w:t>9.1.2. При производстве работ по благоустройству территорий улиц и дорог в</w:t>
      </w:r>
      <w:r w:rsidRPr="00A04B4C">
        <w:rPr>
          <w:rFonts w:ascii="Times New Roman" w:hAnsi="Times New Roman" w:cs="Times New Roman"/>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hAnsi="Times New Roman" w:cs="Times New Roman"/>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BC2122" w:rsidRPr="00A04B4C" w:rsidRDefault="00BC2122" w:rsidP="000C43A4">
      <w:pPr>
        <w:pStyle w:val="Heading1"/>
        <w:shd w:val="clear" w:color="auto" w:fill="FFFFFF"/>
        <w:spacing w:before="0" w:after="0"/>
        <w:ind w:firstLine="426"/>
        <w:jc w:val="both"/>
        <w:textAlignment w:val="baseline"/>
        <w:rPr>
          <w:b w:val="0"/>
          <w:bCs w:val="0"/>
          <w:color w:val="000000"/>
          <w:sz w:val="28"/>
          <w:szCs w:val="28"/>
        </w:rPr>
      </w:pPr>
      <w:r w:rsidRPr="00A04B4C">
        <w:rPr>
          <w:b w:val="0"/>
          <w:bCs w:val="0"/>
          <w:color w:val="000000"/>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b w:val="0"/>
          <w:bCs w:val="0"/>
          <w:color w:val="000000"/>
          <w:spacing w:val="2"/>
          <w:sz w:val="28"/>
          <w:szCs w:val="28"/>
        </w:rPr>
        <w:t xml:space="preserve"> (Раздел 7, Гл.7.1, пп.7.1.3.</w:t>
      </w:r>
      <w:r w:rsidRPr="000160BF">
        <w:rPr>
          <w:b w:val="0"/>
          <w:bCs w:val="0"/>
          <w:color w:val="000000"/>
          <w:spacing w:val="2"/>
          <w:sz w:val="28"/>
          <w:szCs w:val="28"/>
        </w:rPr>
        <w:fldChar w:fldCharType="begin"/>
      </w:r>
      <w:r w:rsidRPr="000160BF">
        <w:rPr>
          <w:b w:val="0"/>
          <w:bCs w:val="0"/>
          <w:color w:val="000000"/>
          <w:spacing w:val="2"/>
          <w:sz w:val="28"/>
          <w:szCs w:val="28"/>
        </w:rPr>
        <w:instrText xml:space="preserve"> QUOTE </w:instrText>
      </w:r>
      <w:r w:rsidRPr="00F00E2D">
        <w:rPr>
          <w:rFonts w:cs="Courier Ne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v:imagedata r:id="rId8" o:title="" chromakey="white"/>
          </v:shape>
        </w:pict>
      </w:r>
      <w:r w:rsidRPr="000160BF">
        <w:rPr>
          <w:b w:val="0"/>
          <w:bCs w:val="0"/>
          <w:color w:val="000000"/>
          <w:spacing w:val="2"/>
          <w:sz w:val="28"/>
          <w:szCs w:val="28"/>
        </w:rPr>
        <w:instrText xml:space="preserve"> </w:instrText>
      </w:r>
      <w:r w:rsidRPr="000160BF">
        <w:rPr>
          <w:b w:val="0"/>
          <w:bCs w:val="0"/>
          <w:color w:val="000000"/>
          <w:spacing w:val="2"/>
          <w:sz w:val="28"/>
          <w:szCs w:val="28"/>
        </w:rPr>
        <w:fldChar w:fldCharType="separate"/>
      </w:r>
      <w:r w:rsidRPr="00F00E2D">
        <w:rPr>
          <w:rFonts w:cs="Courier New"/>
        </w:rPr>
        <w:pict>
          <v:shape id="_x0000_i1026" type="#_x0000_t75" style="width:12.75pt;height:11.25pt">
            <v:imagedata r:id="rId8" o:title="" chromakey="white"/>
          </v:shape>
        </w:pict>
      </w:r>
      <w:r w:rsidRPr="000160BF">
        <w:rPr>
          <w:b w:val="0"/>
          <w:bCs w:val="0"/>
          <w:color w:val="000000"/>
          <w:spacing w:val="2"/>
          <w:sz w:val="28"/>
          <w:szCs w:val="28"/>
        </w:rPr>
        <w:fldChar w:fldCharType="end"/>
      </w:r>
      <w:r w:rsidRPr="00A04B4C">
        <w:rPr>
          <w:b w:val="0"/>
          <w:bCs w:val="0"/>
          <w:color w:val="000000"/>
          <w:spacing w:val="2"/>
          <w:sz w:val="28"/>
          <w:szCs w:val="28"/>
        </w:rPr>
        <w:t xml:space="preserve">7.1.5. </w:t>
      </w:r>
      <w:r w:rsidRPr="00A04B4C">
        <w:rPr>
          <w:b w:val="0"/>
          <w:bCs w:val="0"/>
          <w:color w:val="000000"/>
          <w:sz w:val="28"/>
          <w:szCs w:val="28"/>
        </w:rPr>
        <w:t>РД 34.20.185-94 «Инструкция по проектированию городских электрических сетей».)</w:t>
      </w:r>
    </w:p>
    <w:p w:rsidR="00BC2122" w:rsidRPr="00A04B4C" w:rsidRDefault="00BC2122" w:rsidP="008A3D12">
      <w:pPr>
        <w:pStyle w:val="NormalWeb"/>
        <w:spacing w:before="0" w:beforeAutospacing="0" w:after="0" w:afterAutospacing="0"/>
        <w:ind w:firstLine="709"/>
        <w:jc w:val="both"/>
        <w:rPr>
          <w:color w:val="000000"/>
          <w:sz w:val="28"/>
          <w:szCs w:val="28"/>
        </w:rPr>
      </w:pPr>
      <w:r w:rsidRPr="00A04B4C">
        <w:rPr>
          <w:color w:val="000000"/>
          <w:sz w:val="28"/>
          <w:szCs w:val="28"/>
        </w:rPr>
        <w:t>9.2. Содержание и эксплуатация дорог</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C2122" w:rsidRPr="00A04B4C" w:rsidRDefault="00BC2122" w:rsidP="00B521D2">
      <w:pPr>
        <w:pStyle w:val="NormalWeb"/>
        <w:tabs>
          <w:tab w:val="left" w:pos="8505"/>
        </w:tabs>
        <w:spacing w:before="0" w:beforeAutospacing="0" w:after="0" w:afterAutospacing="0"/>
        <w:ind w:firstLine="709"/>
        <w:jc w:val="both"/>
        <w:rPr>
          <w:color w:val="000000"/>
          <w:sz w:val="28"/>
          <w:szCs w:val="28"/>
        </w:rPr>
      </w:pPr>
      <w:r w:rsidRPr="00A04B4C">
        <w:rPr>
          <w:color w:val="000000"/>
          <w:sz w:val="28"/>
          <w:szCs w:val="28"/>
        </w:rPr>
        <w:t>9.3. Проведение работ при прокладке или ремонте коммуникаций, планировке грунта.</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BC2122" w:rsidRPr="00A04B4C" w:rsidRDefault="00BC2122" w:rsidP="005B6E08">
      <w:pPr>
        <w:pStyle w:val="Heading3"/>
        <w:shd w:val="clear" w:color="auto" w:fill="FFFFFF"/>
        <w:spacing w:before="0"/>
        <w:ind w:firstLine="426"/>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9.3.3.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9.3.6. До начала производства работ по разрытию необходимо:</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 оградить место производства работ, на ограждениях вывесить табличку с</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BC2122" w:rsidRPr="00A04B4C" w:rsidRDefault="00BC2122" w:rsidP="00B92C40">
      <w:pPr>
        <w:pStyle w:val="NormalWeb"/>
        <w:spacing w:before="0" w:beforeAutospacing="0" w:after="0" w:afterAutospacing="0"/>
        <w:ind w:firstLine="426"/>
        <w:jc w:val="both"/>
        <w:rPr>
          <w:color w:val="000000"/>
          <w:sz w:val="28"/>
          <w:szCs w:val="28"/>
        </w:rPr>
      </w:pPr>
      <w:r w:rsidRPr="00A04B4C">
        <w:rPr>
          <w:color w:val="000000"/>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BC2122" w:rsidRPr="00A04B4C" w:rsidRDefault="00BC2122" w:rsidP="00B92C40">
      <w:pPr>
        <w:pStyle w:val="ListParagraph"/>
        <w:numPr>
          <w:ilvl w:val="0"/>
          <w:numId w:val="5"/>
        </w:numPr>
        <w:spacing w:before="120"/>
        <w:ind w:left="0"/>
        <w:jc w:val="center"/>
        <w:rPr>
          <w:rFonts w:ascii="Times New Roman" w:hAnsi="Times New Roman" w:cs="Times New Roman"/>
          <w:b/>
          <w:bCs/>
        </w:rPr>
      </w:pPr>
      <w:r w:rsidRPr="00A04B4C">
        <w:rPr>
          <w:rFonts w:ascii="Times New Roman" w:hAnsi="Times New Roman" w:cs="Times New Roman"/>
          <w:b/>
          <w:bCs/>
        </w:rPr>
        <w:t xml:space="preserve"> ТРЕБОВАНИЯ К БЛАГОУСТРОЙСТВУ</w:t>
      </w:r>
      <w:r w:rsidRPr="00A04B4C">
        <w:t xml:space="preserve"> </w:t>
      </w:r>
      <w:r w:rsidRPr="00A04B4C">
        <w:rPr>
          <w:rFonts w:ascii="Times New Roman" w:hAnsi="Times New Roman" w:cs="Times New Roman"/>
          <w:b/>
          <w:bCs/>
        </w:rPr>
        <w:t>НА ТЕРРИТОРИЯХ</w:t>
      </w:r>
    </w:p>
    <w:p w:rsidR="00BC2122" w:rsidRPr="00A04B4C" w:rsidRDefault="00BC2122" w:rsidP="00B92C40">
      <w:pPr>
        <w:spacing w:after="120"/>
        <w:jc w:val="center"/>
        <w:rPr>
          <w:rFonts w:ascii="Times New Roman" w:hAnsi="Times New Roman" w:cs="Times New Roman"/>
          <w:b/>
          <w:bCs/>
        </w:rPr>
      </w:pPr>
      <w:r w:rsidRPr="00A04B4C">
        <w:rPr>
          <w:rFonts w:ascii="Times New Roman" w:hAnsi="Times New Roman" w:cs="Times New Roman"/>
          <w:b/>
          <w:bCs/>
        </w:rPr>
        <w:t>ПРОИЗВОДСТВЕННОГО НАЗНАЧЕНИЯ</w:t>
      </w:r>
    </w:p>
    <w:p w:rsidR="00BC2122" w:rsidRPr="00A04B4C" w:rsidRDefault="00BC2122" w:rsidP="008A3D12">
      <w:pPr>
        <w:pStyle w:val="20"/>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sz w:val="28"/>
          <w:szCs w:val="28"/>
        </w:rPr>
        <w:t>.</w:t>
      </w:r>
    </w:p>
    <w:p w:rsidR="00BC2122" w:rsidRPr="00A04B4C" w:rsidRDefault="00BC2122"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BC2122" w:rsidRPr="00A04B4C" w:rsidRDefault="00BC2122" w:rsidP="00B92C40">
      <w:pPr>
        <w:pStyle w:val="ListParagraph"/>
        <w:widowControl/>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«Генеральные планы промышленных предприятий», 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BC2122" w:rsidRPr="00A04B4C" w:rsidRDefault="00BC2122"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BC2122" w:rsidRPr="00A04B4C" w:rsidRDefault="00BC2122"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BC2122" w:rsidRPr="00A04B4C" w:rsidRDefault="00BC2122"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BC2122" w:rsidRPr="00A04B4C" w:rsidRDefault="00BC2122"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BC2122" w:rsidRPr="00A04B4C" w:rsidRDefault="00BC2122"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C2122" w:rsidRPr="00A04B4C" w:rsidRDefault="00BC2122"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BC2122" w:rsidRPr="00A04B4C" w:rsidRDefault="00BC2122"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BC2122" w:rsidRPr="00A04B4C" w:rsidRDefault="00BC2122"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BC2122" w:rsidRPr="00A04B4C" w:rsidRDefault="00BC2122"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BC2122" w:rsidRPr="00A04B4C" w:rsidRDefault="00BC2122"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BC2122" w:rsidRPr="00A04B4C" w:rsidRDefault="00BC2122"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BC2122" w:rsidRPr="00A04B4C" w:rsidRDefault="00BC2122" w:rsidP="00B92C40">
      <w:pPr>
        <w:pStyle w:val="20"/>
        <w:numPr>
          <w:ilvl w:val="2"/>
          <w:numId w:val="5"/>
        </w:numPr>
        <w:shd w:val="clear" w:color="auto" w:fill="auto"/>
        <w:tabs>
          <w:tab w:val="left" w:pos="1276"/>
        </w:tabs>
        <w:spacing w:before="0" w:after="0" w:line="240" w:lineRule="auto"/>
        <w:ind w:firstLine="426"/>
        <w:jc w:val="both"/>
        <w:rPr>
          <w:sz w:val="28"/>
          <w:szCs w:val="28"/>
        </w:rPr>
      </w:pPr>
      <w:r w:rsidRPr="00A04B4C">
        <w:rPr>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BC2122" w:rsidRPr="00A04B4C" w:rsidRDefault="00BC2122" w:rsidP="008A3D12">
      <w:pPr>
        <w:pStyle w:val="20"/>
        <w:keepNext/>
        <w:keepLines/>
        <w:numPr>
          <w:ilvl w:val="1"/>
          <w:numId w:val="5"/>
        </w:numPr>
        <w:shd w:val="clear" w:color="auto" w:fill="auto"/>
        <w:tabs>
          <w:tab w:val="left" w:pos="426"/>
          <w:tab w:val="left" w:pos="1276"/>
        </w:tabs>
        <w:spacing w:before="0" w:after="0" w:line="240" w:lineRule="auto"/>
        <w:ind w:firstLine="709"/>
        <w:jc w:val="both"/>
        <w:rPr>
          <w:rFonts w:cs="Courier New"/>
          <w:sz w:val="24"/>
          <w:szCs w:val="24"/>
        </w:rPr>
      </w:pPr>
      <w:r w:rsidRPr="00A04B4C">
        <w:rPr>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2.2.1/2.1.1.1203</w:t>
      </w:r>
      <w:r w:rsidRPr="00A04B4C">
        <w:rPr>
          <w:sz w:val="28"/>
          <w:szCs w:val="28"/>
        </w:rPr>
        <w:t xml:space="preserve">. </w:t>
      </w:r>
    </w:p>
    <w:p w:rsidR="00BC2122" w:rsidRPr="00A04B4C" w:rsidRDefault="00BC2122"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BC2122" w:rsidRPr="00A04B4C" w:rsidRDefault="00BC2122" w:rsidP="00B92C40">
      <w:pPr>
        <w:pStyle w:val="20"/>
        <w:numPr>
          <w:ilvl w:val="0"/>
          <w:numId w:val="5"/>
        </w:numPr>
        <w:shd w:val="clear" w:color="auto" w:fill="auto"/>
        <w:tabs>
          <w:tab w:val="left" w:pos="284"/>
        </w:tabs>
        <w:spacing w:before="120" w:after="120" w:line="240" w:lineRule="auto"/>
        <w:ind w:left="0"/>
        <w:rPr>
          <w:b/>
          <w:bCs/>
          <w:sz w:val="24"/>
          <w:szCs w:val="24"/>
        </w:rPr>
      </w:pPr>
      <w:r w:rsidRPr="00A04B4C">
        <w:rPr>
          <w:b/>
          <w:bCs/>
          <w:sz w:val="24"/>
          <w:szCs w:val="24"/>
        </w:rPr>
        <w:t xml:space="preserve"> ОСОБЫЕ ТРЕБОВАНИЯ К ДОСТУПНОСТИ ГОРОДСКОЙ СРЕДЫ ДЛЯ МАЛОМОБИЛЬНЫХ ГРУПП НАСЕЛЕНИЯ</w:t>
      </w:r>
    </w:p>
    <w:p w:rsidR="00BC2122" w:rsidRPr="00A04B4C" w:rsidRDefault="00BC2122" w:rsidP="008A3D12">
      <w:pPr>
        <w:pStyle w:val="20"/>
        <w:shd w:val="clear" w:color="auto" w:fill="auto"/>
        <w:tabs>
          <w:tab w:val="left" w:pos="284"/>
        </w:tabs>
        <w:spacing w:before="0" w:after="0" w:line="240" w:lineRule="auto"/>
        <w:ind w:firstLine="709"/>
        <w:jc w:val="both"/>
        <w:rPr>
          <w:sz w:val="28"/>
          <w:szCs w:val="28"/>
        </w:rPr>
      </w:pPr>
      <w:r w:rsidRPr="00A04B4C">
        <w:rPr>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BC2122" w:rsidRPr="00A04B4C" w:rsidRDefault="00BC2122" w:rsidP="008A3D12">
      <w:pPr>
        <w:pStyle w:val="20"/>
        <w:shd w:val="clear" w:color="auto" w:fill="auto"/>
        <w:tabs>
          <w:tab w:val="left" w:pos="284"/>
        </w:tabs>
        <w:spacing w:before="0" w:after="0" w:line="240" w:lineRule="auto"/>
        <w:ind w:firstLine="709"/>
        <w:jc w:val="both"/>
        <w:rPr>
          <w:spacing w:val="2"/>
          <w:sz w:val="28"/>
          <w:szCs w:val="28"/>
          <w:shd w:val="clear" w:color="auto" w:fill="FFFFFF"/>
        </w:rPr>
      </w:pPr>
      <w:r w:rsidRPr="00A04B4C">
        <w:rPr>
          <w:sz w:val="28"/>
          <w:szCs w:val="28"/>
        </w:rPr>
        <w:t>11.2. П</w:t>
      </w:r>
      <w:r w:rsidRPr="00A04B4C">
        <w:rPr>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BC2122" w:rsidRPr="00A04B4C" w:rsidRDefault="00BC2122" w:rsidP="008A3D12">
      <w:pPr>
        <w:pStyle w:val="20"/>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BC2122" w:rsidRPr="00A04B4C" w:rsidRDefault="00BC2122" w:rsidP="008A3D12">
      <w:pPr>
        <w:pStyle w:val="20"/>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11.4. Основные элементы безбарьерного каркаса территории:</w:t>
      </w:r>
    </w:p>
    <w:p w:rsidR="00BC2122" w:rsidRPr="00A04B4C" w:rsidRDefault="00BC212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BC2122" w:rsidRPr="00A04B4C" w:rsidRDefault="00BC212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BC2122" w:rsidRPr="00A04B4C" w:rsidRDefault="00BC212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BC2122" w:rsidRPr="00A04B4C" w:rsidRDefault="00BC2122" w:rsidP="00E3147B">
      <w:pPr>
        <w:pStyle w:val="20"/>
        <w:shd w:val="clear" w:color="auto" w:fill="auto"/>
        <w:tabs>
          <w:tab w:val="left" w:pos="284"/>
        </w:tabs>
        <w:spacing w:before="0" w:after="0" w:line="240" w:lineRule="auto"/>
        <w:ind w:firstLine="426"/>
        <w:jc w:val="both"/>
        <w:rPr>
          <w:rFonts w:cs="Courier New"/>
          <w:spacing w:val="2"/>
          <w:sz w:val="28"/>
          <w:szCs w:val="28"/>
        </w:rPr>
      </w:pPr>
      <w:r w:rsidRPr="00A04B4C">
        <w:rPr>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BC2122" w:rsidRPr="00A04B4C" w:rsidRDefault="00BC212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BC2122" w:rsidRPr="00A04B4C" w:rsidRDefault="00BC212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11.4.6. Элементы информационной системы для инвалидов, включая:</w:t>
      </w:r>
    </w:p>
    <w:p w:rsidR="00BC2122" w:rsidRPr="00A04B4C" w:rsidRDefault="00BC212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BC2122" w:rsidRPr="00A04B4C" w:rsidRDefault="00BC212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BC2122" w:rsidRPr="00A04B4C" w:rsidRDefault="00BC2122"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BC2122" w:rsidRPr="00A04B4C" w:rsidRDefault="00BC2122" w:rsidP="008A3D12">
      <w:pPr>
        <w:pStyle w:val="20"/>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BC2122" w:rsidRPr="00A04B4C" w:rsidRDefault="00BC2122"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BC2122" w:rsidRPr="00A04B4C" w:rsidRDefault="00BC2122"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BC2122" w:rsidRPr="00A04B4C" w:rsidRDefault="00BC2122"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BC2122" w:rsidRPr="00A04B4C" w:rsidRDefault="00BC2122"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BC2122" w:rsidRPr="00A04B4C" w:rsidRDefault="00BC2122"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BC2122" w:rsidRPr="00A04B4C" w:rsidRDefault="00BC2122"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BC2122" w:rsidRPr="00A04B4C" w:rsidRDefault="00BC2122" w:rsidP="00E3147B">
      <w:pPr>
        <w:pStyle w:val="20"/>
        <w:numPr>
          <w:ilvl w:val="0"/>
          <w:numId w:val="5"/>
        </w:numPr>
        <w:shd w:val="clear" w:color="auto" w:fill="auto"/>
        <w:tabs>
          <w:tab w:val="left" w:pos="284"/>
        </w:tabs>
        <w:spacing w:before="120" w:after="120" w:line="240" w:lineRule="auto"/>
        <w:ind w:left="0"/>
        <w:rPr>
          <w:b/>
          <w:bCs/>
          <w:sz w:val="24"/>
          <w:szCs w:val="24"/>
        </w:rPr>
      </w:pPr>
      <w:r w:rsidRPr="00A04B4C">
        <w:rPr>
          <w:b/>
          <w:bCs/>
          <w:sz w:val="28"/>
          <w:szCs w:val="28"/>
        </w:rPr>
        <w:t xml:space="preserve"> </w:t>
      </w:r>
      <w:r w:rsidRPr="00A04B4C">
        <w:rPr>
          <w:b/>
          <w:bCs/>
          <w:sz w:val="24"/>
          <w:szCs w:val="24"/>
        </w:rPr>
        <w:t>ПОРЯДОК СОДЕРЖАНИЯ И ЭКСПЛУАТАЦИИ ОБЪЕКТОВ БЛАГОУСТРОЙСТВА</w:t>
      </w:r>
    </w:p>
    <w:p w:rsidR="00BC2122" w:rsidRPr="00A04B4C" w:rsidRDefault="00BC2122" w:rsidP="008A3D12">
      <w:pPr>
        <w:pStyle w:val="20"/>
        <w:shd w:val="clear" w:color="auto" w:fill="auto"/>
        <w:tabs>
          <w:tab w:val="left" w:pos="1604"/>
        </w:tabs>
        <w:spacing w:before="0" w:after="0" w:line="240" w:lineRule="auto"/>
        <w:ind w:firstLine="709"/>
        <w:jc w:val="both"/>
        <w:rPr>
          <w:sz w:val="28"/>
          <w:szCs w:val="28"/>
        </w:rPr>
      </w:pPr>
      <w:r w:rsidRPr="00A04B4C">
        <w:rPr>
          <w:sz w:val="28"/>
          <w:szCs w:val="2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BC2122" w:rsidRPr="00A04B4C" w:rsidRDefault="00BC2122"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положение об уборке территории (Приложение </w:t>
      </w:r>
      <w:r>
        <w:rPr>
          <w:color w:val="FF0000"/>
          <w:sz w:val="28"/>
          <w:szCs w:val="28"/>
        </w:rPr>
        <w:t>Ж</w:t>
      </w:r>
      <w:r w:rsidRPr="00A04B4C">
        <w:rPr>
          <w:sz w:val="28"/>
          <w:szCs w:val="28"/>
        </w:rPr>
        <w:t xml:space="preserve"> к Правилам);</w:t>
      </w:r>
    </w:p>
    <w:p w:rsidR="00BC2122" w:rsidRPr="00A04B4C" w:rsidRDefault="00BC2122"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элементов благоустройства (Приложение </w:t>
      </w:r>
      <w:r>
        <w:rPr>
          <w:color w:val="FF0000"/>
          <w:sz w:val="28"/>
          <w:szCs w:val="28"/>
        </w:rPr>
        <w:t>И</w:t>
      </w:r>
      <w:r w:rsidRPr="00A04B4C">
        <w:rPr>
          <w:sz w:val="28"/>
          <w:szCs w:val="28"/>
        </w:rPr>
        <w:t xml:space="preserve"> к Правилам); </w:t>
      </w:r>
    </w:p>
    <w:p w:rsidR="00BC2122" w:rsidRPr="00A04B4C" w:rsidRDefault="00BC2122"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по озеленению территорий и содержанию зеленых насаждений (Приложения А, </w:t>
      </w:r>
      <w:r>
        <w:rPr>
          <w:color w:val="FF0000"/>
          <w:sz w:val="28"/>
          <w:szCs w:val="28"/>
        </w:rPr>
        <w:t>И</w:t>
      </w:r>
      <w:r w:rsidRPr="00A04B4C">
        <w:rPr>
          <w:sz w:val="28"/>
          <w:szCs w:val="28"/>
        </w:rPr>
        <w:t xml:space="preserve"> часть 1 к Правилам);</w:t>
      </w:r>
    </w:p>
    <w:p w:rsidR="00BC2122" w:rsidRPr="00A04B4C" w:rsidRDefault="00BC2122"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по содержанию и эксплуатации дорог (часть 9.2, Раздел 9 Правил); </w:t>
      </w:r>
    </w:p>
    <w:p w:rsidR="00BC2122" w:rsidRPr="00A04B4C" w:rsidRDefault="00BC2122"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освещению территорий (п. 5.8.8, часть 5.8, Раздел 5 Правил); </w:t>
      </w:r>
    </w:p>
    <w:p w:rsidR="00BC2122" w:rsidRPr="00A04B4C" w:rsidRDefault="00BC2122"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строительных площадок (Приложение </w:t>
      </w:r>
      <w:r>
        <w:rPr>
          <w:color w:val="FF0000"/>
          <w:sz w:val="28"/>
          <w:szCs w:val="28"/>
        </w:rPr>
        <w:t>Д</w:t>
      </w:r>
      <w:r w:rsidRPr="00A04B4C">
        <w:rPr>
          <w:sz w:val="28"/>
          <w:szCs w:val="28"/>
        </w:rPr>
        <w:t xml:space="preserve"> к Правилам); </w:t>
      </w:r>
    </w:p>
    <w:p w:rsidR="00BC2122" w:rsidRPr="00A04B4C" w:rsidRDefault="00BC2122"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порядок проведения работ при ремонте и реконструкции коммуникаций (часть 9.3, Раздел 9 Правил);</w:t>
      </w:r>
    </w:p>
    <w:p w:rsidR="00BC2122" w:rsidRPr="00A04B4C" w:rsidRDefault="00BC2122"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животных (Нормативный акт муниципального образования); </w:t>
      </w:r>
    </w:p>
    <w:p w:rsidR="00BC2122" w:rsidRPr="00A04B4C" w:rsidRDefault="00BC2122"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доступности городской среды (Раздел 11 Правил);   </w:t>
      </w:r>
    </w:p>
    <w:p w:rsidR="00BC2122" w:rsidRPr="00A04B4C" w:rsidRDefault="00BC2122"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праздничному оформлению населенного пункта (Нормативный акт муниципального образования);  </w:t>
      </w:r>
    </w:p>
    <w:p w:rsidR="00BC2122" w:rsidRPr="00A04B4C" w:rsidRDefault="00BC2122"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основные положения о контроле за соблюдением правил эксплуатации объектов благоустройства (Раздел 13 Правил).</w:t>
      </w:r>
    </w:p>
    <w:p w:rsidR="00BC2122" w:rsidRPr="00A04B4C" w:rsidRDefault="00BC2122" w:rsidP="008A3D12">
      <w:pPr>
        <w:pStyle w:val="20"/>
        <w:shd w:val="clear" w:color="auto" w:fill="auto"/>
        <w:tabs>
          <w:tab w:val="left" w:pos="1617"/>
        </w:tabs>
        <w:spacing w:before="0" w:after="0" w:line="240" w:lineRule="auto"/>
        <w:ind w:firstLine="709"/>
        <w:jc w:val="both"/>
        <w:rPr>
          <w:sz w:val="28"/>
          <w:szCs w:val="28"/>
        </w:rPr>
      </w:pPr>
      <w:r w:rsidRPr="00A04B4C">
        <w:rPr>
          <w:sz w:val="28"/>
          <w:szCs w:val="28"/>
        </w:rPr>
        <w:t>12.2. Лица, обязанные организовывать и производить работы по содержанию и эксплуатации объектов благоустройства.</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12.2.1. Обязанности по организации и производству работ по содержанию и эксплуатации объектов благоустройства возлагаются:</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color w:val="FF0000"/>
          <w:sz w:val="28"/>
          <w:szCs w:val="28"/>
        </w:rPr>
        <w:t>а также в случае наличия соглашений об уборке прилегающей территории и определении ее границ</w:t>
      </w:r>
      <w:r w:rsidRPr="00A04B4C">
        <w:rPr>
          <w:sz w:val="28"/>
          <w:szCs w:val="28"/>
        </w:rPr>
        <w:t xml:space="preserve">, </w:t>
      </w:r>
      <w:r>
        <w:rPr>
          <w:sz w:val="28"/>
          <w:szCs w:val="28"/>
        </w:rPr>
        <w:t xml:space="preserve">прилегающей территории </w:t>
      </w:r>
      <w:r w:rsidRPr="00A04B4C">
        <w:rPr>
          <w:sz w:val="28"/>
          <w:szCs w:val="28"/>
        </w:rPr>
        <w:t>– на заказчиков и производителей работ;</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 xml:space="preserve">в) по содержанию и эксплуатации мест временной уличной торговли, </w:t>
      </w:r>
      <w:r>
        <w:rPr>
          <w:sz w:val="28"/>
          <w:szCs w:val="28"/>
        </w:rPr>
        <w:t>а т</w:t>
      </w:r>
      <w:r w:rsidRPr="00831C3C">
        <w:rPr>
          <w:color w:val="FF0000"/>
          <w:sz w:val="28"/>
          <w:szCs w:val="28"/>
        </w:rPr>
        <w:t xml:space="preserve">акже в случае наличия соглашений об уборке прилегающей территории </w:t>
      </w:r>
      <w:r w:rsidRPr="00A04B4C">
        <w:rPr>
          <w:sz w:val="28"/>
          <w:szCs w:val="28"/>
        </w:rPr>
        <w:t xml:space="preserve">к объектам торговли (торговые павильоны, торговые комплексы, палатки, киоски, и т.п.) </w:t>
      </w:r>
      <w:r w:rsidRPr="00831C3C">
        <w:rPr>
          <w:color w:val="FF0000"/>
          <w:sz w:val="28"/>
          <w:szCs w:val="28"/>
        </w:rPr>
        <w:t>и определении ее границ</w:t>
      </w:r>
      <w:r w:rsidRPr="00FF2E74">
        <w:rPr>
          <w:color w:val="0066FF"/>
          <w:sz w:val="28"/>
          <w:szCs w:val="28"/>
        </w:rPr>
        <w:t>,</w:t>
      </w:r>
      <w:r w:rsidRPr="00966C23">
        <w:rPr>
          <w:sz w:val="28"/>
          <w:szCs w:val="28"/>
        </w:rPr>
        <w:t xml:space="preserve"> </w:t>
      </w:r>
      <w:r>
        <w:rPr>
          <w:sz w:val="28"/>
          <w:szCs w:val="28"/>
        </w:rPr>
        <w:t>прилегающей территории</w:t>
      </w:r>
      <w:r w:rsidRPr="00A04B4C">
        <w:rPr>
          <w:sz w:val="28"/>
          <w:szCs w:val="28"/>
        </w:rPr>
        <w:t>,</w:t>
      </w:r>
      <w:r>
        <w:rPr>
          <w:sz w:val="28"/>
          <w:szCs w:val="28"/>
        </w:rPr>
        <w:t xml:space="preserve"> </w:t>
      </w:r>
      <w:r w:rsidRPr="00A04B4C">
        <w:rPr>
          <w:sz w:val="28"/>
          <w:szCs w:val="28"/>
        </w:rPr>
        <w:t>– на собственников, владельцев или пользователей объектов торговли;</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w:t>
      </w:r>
      <w:r>
        <w:rPr>
          <w:sz w:val="28"/>
          <w:szCs w:val="28"/>
        </w:rPr>
        <w:t xml:space="preserve">вых и развлекательных центров и, </w:t>
      </w:r>
      <w:r w:rsidRPr="00831C3C">
        <w:rPr>
          <w:color w:val="FF0000"/>
          <w:sz w:val="28"/>
          <w:szCs w:val="28"/>
        </w:rPr>
        <w:t xml:space="preserve">в случае наличия соглашений </w:t>
      </w:r>
      <w:r>
        <w:rPr>
          <w:color w:val="FF0000"/>
          <w:sz w:val="28"/>
          <w:szCs w:val="28"/>
        </w:rPr>
        <w:t xml:space="preserve">о содержании, </w:t>
      </w:r>
      <w:r w:rsidRPr="00831C3C">
        <w:rPr>
          <w:color w:val="FF0000"/>
          <w:sz w:val="28"/>
          <w:szCs w:val="28"/>
        </w:rPr>
        <w:t>уборке прилегающей территории и определении ее границ</w:t>
      </w:r>
      <w:r w:rsidRPr="00A04B4C">
        <w:rPr>
          <w:sz w:val="28"/>
          <w:szCs w:val="28"/>
        </w:rPr>
        <w:t xml:space="preserve">, </w:t>
      </w:r>
      <w:r>
        <w:rPr>
          <w:sz w:val="28"/>
          <w:szCs w:val="28"/>
        </w:rPr>
        <w:t xml:space="preserve">такой прилегающей территории, а также </w:t>
      </w:r>
      <w:r w:rsidRPr="00A04B4C">
        <w:rPr>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е) по содержанию и эксплуатации территорий юридических лиц (индивидуальных пред</w:t>
      </w:r>
      <w:r>
        <w:rPr>
          <w:sz w:val="28"/>
          <w:szCs w:val="28"/>
        </w:rPr>
        <w:t xml:space="preserve">принимателей), физических лиц и, </w:t>
      </w:r>
      <w:r w:rsidRPr="00831C3C">
        <w:rPr>
          <w:color w:val="FF0000"/>
          <w:sz w:val="28"/>
          <w:szCs w:val="28"/>
        </w:rPr>
        <w:t xml:space="preserve">в случае наличия соглашений </w:t>
      </w:r>
      <w:r>
        <w:rPr>
          <w:color w:val="FF0000"/>
          <w:sz w:val="28"/>
          <w:szCs w:val="28"/>
        </w:rPr>
        <w:t xml:space="preserve">о содержании, </w:t>
      </w:r>
      <w:r w:rsidRPr="00831C3C">
        <w:rPr>
          <w:color w:val="FF0000"/>
          <w:sz w:val="28"/>
          <w:szCs w:val="28"/>
        </w:rPr>
        <w:t>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 на собственника, владельца или пользователя указанной территории;</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и) по содержанию частного домовладения, хозяйственных стро</w:t>
      </w:r>
      <w:r>
        <w:rPr>
          <w:sz w:val="28"/>
          <w:szCs w:val="28"/>
        </w:rPr>
        <w:t xml:space="preserve">ений и сооружений, ограждений и, </w:t>
      </w:r>
      <w:r w:rsidRPr="00831C3C">
        <w:rPr>
          <w:color w:val="FF0000"/>
          <w:sz w:val="28"/>
          <w:szCs w:val="28"/>
        </w:rPr>
        <w:t xml:space="preserve">в случае наличия соглашений </w:t>
      </w:r>
      <w:r>
        <w:rPr>
          <w:color w:val="FF0000"/>
          <w:sz w:val="28"/>
          <w:szCs w:val="28"/>
        </w:rPr>
        <w:t>о содержании, у</w:t>
      </w:r>
      <w:r w:rsidRPr="00831C3C">
        <w:rPr>
          <w:color w:val="FF0000"/>
          <w:sz w:val="28"/>
          <w:szCs w:val="28"/>
        </w:rPr>
        <w:t>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 xml:space="preserve">л) по благоустройству и содержанию родников и водных источников, уборке, </w:t>
      </w:r>
      <w:r w:rsidRPr="00831C3C">
        <w:rPr>
          <w:color w:val="FF0000"/>
          <w:sz w:val="28"/>
          <w:szCs w:val="28"/>
        </w:rPr>
        <w:t xml:space="preserve">а также в случае наличия соглашений </w:t>
      </w:r>
      <w:r>
        <w:rPr>
          <w:color w:val="FF0000"/>
          <w:sz w:val="28"/>
          <w:szCs w:val="28"/>
        </w:rPr>
        <w:t xml:space="preserve">о содержании, </w:t>
      </w:r>
      <w:r w:rsidRPr="00831C3C">
        <w:rPr>
          <w:color w:val="FF0000"/>
          <w:sz w:val="28"/>
          <w:szCs w:val="28"/>
        </w:rPr>
        <w:t>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 на собственников, владельцев, пользователей земельных участков, на которых они расположены.</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12.2.2. Предусмотренные настоящими Правилами обязанности возлагаются:</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BC2122" w:rsidRPr="00A04B4C" w:rsidRDefault="00BC2122" w:rsidP="00E3147B">
      <w:pPr>
        <w:pStyle w:val="20"/>
        <w:shd w:val="clear" w:color="auto" w:fill="auto"/>
        <w:tabs>
          <w:tab w:val="left" w:pos="1594"/>
        </w:tabs>
        <w:spacing w:before="0" w:after="0" w:line="240" w:lineRule="auto"/>
        <w:ind w:firstLine="426"/>
        <w:jc w:val="both"/>
        <w:rPr>
          <w:sz w:val="28"/>
          <w:szCs w:val="28"/>
        </w:rPr>
      </w:pPr>
      <w:r w:rsidRPr="00A04B4C">
        <w:rPr>
          <w:sz w:val="28"/>
          <w:szCs w:val="28"/>
        </w:rPr>
        <w:t xml:space="preserve">в) по объектам, находящимся в частной собственности, – на собственников объектов – граждан и юридических лиц. </w:t>
      </w:r>
    </w:p>
    <w:p w:rsidR="00BC2122" w:rsidRPr="00A04B4C" w:rsidRDefault="00BC2122" w:rsidP="008A3D12">
      <w:pPr>
        <w:pStyle w:val="20"/>
        <w:tabs>
          <w:tab w:val="left" w:pos="1594"/>
        </w:tabs>
        <w:spacing w:before="0" w:after="0" w:line="240" w:lineRule="auto"/>
        <w:ind w:firstLine="709"/>
        <w:jc w:val="both"/>
        <w:rPr>
          <w:sz w:val="28"/>
          <w:szCs w:val="28"/>
        </w:rPr>
      </w:pPr>
      <w:r w:rsidRPr="00A04B4C">
        <w:rPr>
          <w:sz w:val="28"/>
          <w:szCs w:val="28"/>
        </w:rPr>
        <w:t>12.3.Участие собственников (правообладателей) зданий (помещений в них) и сооружений в благоустройстве прилегающих территорий</w:t>
      </w:r>
      <w:r>
        <w:rPr>
          <w:sz w:val="28"/>
          <w:szCs w:val="28"/>
        </w:rPr>
        <w:t xml:space="preserve"> общего пользования</w:t>
      </w:r>
      <w:r w:rsidRPr="00A04B4C">
        <w:rPr>
          <w:sz w:val="28"/>
          <w:szCs w:val="28"/>
        </w:rPr>
        <w:t>.</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 xml:space="preserve">12.3.1. Собственники (правообладатели) зданий (помещений в них) и сооружений </w:t>
      </w:r>
      <w:r>
        <w:rPr>
          <w:sz w:val="28"/>
          <w:szCs w:val="28"/>
        </w:rPr>
        <w:t xml:space="preserve">привлекаются к </w:t>
      </w:r>
      <w:r w:rsidRPr="00A04B4C">
        <w:rPr>
          <w:sz w:val="28"/>
          <w:szCs w:val="28"/>
        </w:rPr>
        <w:t>участ</w:t>
      </w:r>
      <w:r>
        <w:rPr>
          <w:sz w:val="28"/>
          <w:szCs w:val="28"/>
        </w:rPr>
        <w:t>ию</w:t>
      </w:r>
      <w:r w:rsidRPr="00A04B4C">
        <w:rPr>
          <w:sz w:val="28"/>
          <w:szCs w:val="28"/>
        </w:rPr>
        <w:t xml:space="preserve"> в благоустройстве прилегающих </w:t>
      </w:r>
      <w:r w:rsidRPr="003504A5">
        <w:rPr>
          <w:color w:val="FF0000"/>
          <w:sz w:val="28"/>
          <w:szCs w:val="28"/>
        </w:rPr>
        <w:t>территорий путем заключения соглашений, договоров о таком участии  в содержани</w:t>
      </w:r>
      <w:r>
        <w:rPr>
          <w:color w:val="FF0000"/>
          <w:sz w:val="28"/>
          <w:szCs w:val="28"/>
        </w:rPr>
        <w:t>и</w:t>
      </w:r>
      <w:r w:rsidRPr="003504A5">
        <w:rPr>
          <w:color w:val="FF0000"/>
          <w:sz w:val="28"/>
          <w:szCs w:val="28"/>
        </w:rPr>
        <w:t xml:space="preserve"> </w:t>
      </w:r>
      <w:r w:rsidRPr="00A04B4C">
        <w:rPr>
          <w:sz w:val="28"/>
          <w:szCs w:val="28"/>
        </w:rPr>
        <w:t>объектов благоустройства.</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 xml:space="preserve">12.3.2. </w:t>
      </w:r>
      <w:r>
        <w:rPr>
          <w:sz w:val="28"/>
          <w:szCs w:val="28"/>
        </w:rPr>
        <w:t>В соответствии с заключенными договорами, соглашениями о</w:t>
      </w:r>
      <w:r w:rsidRPr="00A04B4C">
        <w:rPr>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а) организации, осуществляющие управление многоквартирными домами;</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BC2122" w:rsidRPr="00A04B4C" w:rsidRDefault="00BC2122" w:rsidP="00E3147B">
      <w:pPr>
        <w:pStyle w:val="20"/>
        <w:tabs>
          <w:tab w:val="left" w:pos="1594"/>
        </w:tabs>
        <w:spacing w:before="0" w:after="0" w:line="240" w:lineRule="auto"/>
        <w:ind w:firstLine="426"/>
        <w:jc w:val="both"/>
        <w:rPr>
          <w:sz w:val="28"/>
          <w:szCs w:val="28"/>
        </w:rPr>
      </w:pPr>
      <w:r w:rsidRPr="00A04B4C">
        <w:rPr>
          <w:sz w:val="28"/>
          <w:szCs w:val="28"/>
        </w:rPr>
        <w:t xml:space="preserve">12.3.5. Собственники объектов капитального строительства (помещений в них), </w:t>
      </w:r>
      <w:r>
        <w:rPr>
          <w:sz w:val="28"/>
          <w:szCs w:val="28"/>
        </w:rPr>
        <w:t xml:space="preserve">в случае </w:t>
      </w:r>
      <w:r w:rsidRPr="00831C3C">
        <w:rPr>
          <w:color w:val="FF0000"/>
          <w:sz w:val="28"/>
          <w:szCs w:val="28"/>
        </w:rPr>
        <w:t xml:space="preserve">в случае наличия соглашений </w:t>
      </w:r>
      <w:r>
        <w:rPr>
          <w:color w:val="FF0000"/>
          <w:sz w:val="28"/>
          <w:szCs w:val="28"/>
        </w:rPr>
        <w:t>о содержании, у</w:t>
      </w:r>
      <w:r w:rsidRPr="00831C3C">
        <w:rPr>
          <w:color w:val="FF0000"/>
          <w:sz w:val="28"/>
          <w:szCs w:val="28"/>
        </w:rPr>
        <w:t>борке прилегающей территории и определении ее границ</w:t>
      </w:r>
      <w:r>
        <w:rPr>
          <w:color w:val="FF0000"/>
          <w:sz w:val="28"/>
          <w:szCs w:val="28"/>
        </w:rPr>
        <w:t>,</w:t>
      </w:r>
      <w:r w:rsidRPr="00A04B4C">
        <w:rPr>
          <w:sz w:val="28"/>
          <w:szCs w:val="28"/>
        </w:rPr>
        <w:t xml:space="preserve"> несут бремя содержания прилегающей территории:</w:t>
      </w:r>
    </w:p>
    <w:p w:rsidR="00BC2122" w:rsidRPr="00A04B4C" w:rsidRDefault="00BC2122" w:rsidP="00E3147B">
      <w:pPr>
        <w:pStyle w:val="20"/>
        <w:shd w:val="clear" w:color="auto" w:fill="auto"/>
        <w:tabs>
          <w:tab w:val="left" w:pos="1594"/>
        </w:tabs>
        <w:spacing w:before="0" w:after="0" w:line="240" w:lineRule="auto"/>
        <w:ind w:firstLine="426"/>
        <w:jc w:val="both"/>
        <w:rPr>
          <w:sz w:val="28"/>
          <w:szCs w:val="28"/>
        </w:rPr>
      </w:pPr>
      <w:r w:rsidRPr="00A04B4C">
        <w:rPr>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sz w:val="28"/>
          <w:szCs w:val="28"/>
        </w:rPr>
        <w:t xml:space="preserve">по соглашению сторон и может предусматривать границу </w:t>
      </w:r>
      <w:r w:rsidRPr="00A04B4C">
        <w:rPr>
          <w:sz w:val="28"/>
          <w:szCs w:val="28"/>
        </w:rPr>
        <w:t xml:space="preserve">до пересечения с дорожным бордюром или тротуарным бордюром. </w:t>
      </w:r>
      <w:r w:rsidRPr="00457FE3">
        <w:rPr>
          <w:color w:val="FF0000"/>
          <w:sz w:val="28"/>
          <w:szCs w:val="28"/>
        </w:rPr>
        <w:t xml:space="preserve">При отсутствии дорожного бордюра размер закрепленной территории может определяться до </w:t>
      </w:r>
      <w:r w:rsidRPr="00A04B4C">
        <w:rPr>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sz w:val="28"/>
          <w:szCs w:val="28"/>
        </w:rPr>
        <w:t xml:space="preserve">и правилами </w:t>
      </w:r>
      <w:r w:rsidRPr="00A04B4C">
        <w:rPr>
          <w:sz w:val="28"/>
          <w:szCs w:val="28"/>
        </w:rPr>
        <w:t xml:space="preserve"> или муниципальным правовым актом, их размеры определяются половиной расстояния между объектами.</w:t>
      </w:r>
    </w:p>
    <w:p w:rsidR="00BC2122" w:rsidRPr="00A04B4C" w:rsidRDefault="00BC2122" w:rsidP="008A3D12">
      <w:pPr>
        <w:pStyle w:val="20"/>
        <w:shd w:val="clear" w:color="auto" w:fill="auto"/>
        <w:tabs>
          <w:tab w:val="left" w:pos="1594"/>
        </w:tabs>
        <w:spacing w:before="0" w:after="0" w:line="240" w:lineRule="auto"/>
        <w:ind w:firstLine="709"/>
        <w:jc w:val="both"/>
        <w:rPr>
          <w:sz w:val="28"/>
          <w:szCs w:val="28"/>
        </w:rPr>
      </w:pPr>
      <w:r w:rsidRPr="00A04B4C">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BC2122" w:rsidRPr="00A04B4C" w:rsidRDefault="00BC2122" w:rsidP="00E3147B">
      <w:pPr>
        <w:pStyle w:val="NormalWeb"/>
        <w:spacing w:before="0" w:beforeAutospacing="0" w:after="0" w:afterAutospacing="0"/>
        <w:ind w:firstLine="426"/>
        <w:jc w:val="both"/>
        <w:rPr>
          <w:color w:val="000000"/>
          <w:sz w:val="28"/>
          <w:szCs w:val="28"/>
        </w:rPr>
      </w:pPr>
      <w:r w:rsidRPr="00A04B4C">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BC2122" w:rsidRPr="00A04B4C" w:rsidRDefault="00BC2122" w:rsidP="00E3147B">
      <w:pPr>
        <w:pStyle w:val="NormalWeb"/>
        <w:spacing w:before="0" w:beforeAutospacing="0" w:after="0" w:afterAutospacing="0"/>
        <w:ind w:firstLine="426"/>
        <w:jc w:val="both"/>
        <w:rPr>
          <w:color w:val="000000"/>
          <w:sz w:val="28"/>
          <w:szCs w:val="28"/>
        </w:rPr>
      </w:pPr>
      <w:r w:rsidRPr="00A04B4C">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BC2122" w:rsidRPr="00A04B4C" w:rsidRDefault="00BC2122" w:rsidP="00E3147B">
      <w:pPr>
        <w:pStyle w:val="NormalWeb"/>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BC2122" w:rsidRPr="00A04B4C" w:rsidRDefault="00BC2122" w:rsidP="00E3147B">
      <w:pPr>
        <w:pStyle w:val="NormalWeb"/>
        <w:spacing w:before="0" w:beforeAutospacing="0" w:after="0" w:afterAutospacing="0"/>
        <w:ind w:firstLine="426"/>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BC2122" w:rsidRPr="00A04B4C" w:rsidRDefault="00BC2122" w:rsidP="00E3147B">
      <w:pPr>
        <w:pStyle w:val="NormalWeb"/>
        <w:spacing w:before="0" w:beforeAutospacing="0" w:after="0" w:afterAutospacing="0"/>
        <w:ind w:firstLine="426"/>
        <w:jc w:val="both"/>
        <w:rPr>
          <w:color w:val="000000"/>
          <w:sz w:val="28"/>
          <w:szCs w:val="28"/>
        </w:rPr>
      </w:pPr>
      <w:r w:rsidRPr="00A04B4C">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BC2122" w:rsidRPr="00A04B4C" w:rsidRDefault="00BC2122" w:rsidP="00E3147B">
      <w:pPr>
        <w:pStyle w:val="NormalWeb"/>
        <w:spacing w:before="0" w:beforeAutospacing="0" w:after="0" w:afterAutospacing="0"/>
        <w:ind w:firstLine="426"/>
        <w:jc w:val="both"/>
        <w:rPr>
          <w:color w:val="000000"/>
          <w:sz w:val="28"/>
          <w:szCs w:val="28"/>
        </w:rPr>
      </w:pPr>
      <w:r w:rsidRPr="00A04B4C">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BC2122" w:rsidRPr="00A04B4C" w:rsidRDefault="00BC2122" w:rsidP="00E3147B">
      <w:pPr>
        <w:pStyle w:val="NormalWeb"/>
        <w:spacing w:before="0" w:beforeAutospacing="0" w:after="0" w:afterAutospacing="0"/>
        <w:ind w:firstLine="426"/>
        <w:jc w:val="both"/>
        <w:rPr>
          <w:color w:val="000000"/>
          <w:sz w:val="28"/>
          <w:szCs w:val="28"/>
        </w:rPr>
      </w:pPr>
      <w:r w:rsidRPr="00A04B4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BC2122" w:rsidRPr="00A04B4C" w:rsidRDefault="00BC2122" w:rsidP="00E3147B">
      <w:pPr>
        <w:pStyle w:val="NormalWeb"/>
        <w:spacing w:before="0" w:beforeAutospacing="0" w:after="0" w:afterAutospacing="0"/>
        <w:ind w:firstLine="426"/>
        <w:jc w:val="both"/>
        <w:rPr>
          <w:color w:val="000000"/>
          <w:sz w:val="28"/>
          <w:szCs w:val="28"/>
        </w:rPr>
      </w:pPr>
      <w:r w:rsidRPr="00A04B4C">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BC2122" w:rsidRPr="00A04B4C" w:rsidRDefault="00BC2122" w:rsidP="00E3147B">
      <w:pPr>
        <w:pStyle w:val="NormalWeb"/>
        <w:spacing w:before="0" w:beforeAutospacing="0" w:after="0" w:afterAutospacing="0"/>
        <w:ind w:firstLine="426"/>
        <w:jc w:val="both"/>
        <w:rPr>
          <w:color w:val="000000"/>
          <w:sz w:val="28"/>
          <w:szCs w:val="28"/>
        </w:rPr>
      </w:pPr>
      <w:r w:rsidRPr="00A04B4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BC2122" w:rsidRPr="00A04B4C" w:rsidRDefault="00BC2122" w:rsidP="00E3147B">
      <w:pPr>
        <w:pStyle w:val="NormalWeb"/>
        <w:spacing w:before="0" w:beforeAutospacing="0" w:after="0" w:afterAutospacing="0"/>
        <w:ind w:firstLine="426"/>
        <w:jc w:val="both"/>
        <w:rPr>
          <w:color w:val="000000"/>
          <w:sz w:val="28"/>
          <w:szCs w:val="28"/>
        </w:rPr>
      </w:pPr>
      <w:r w:rsidRPr="00A04B4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BC2122" w:rsidRPr="00A04B4C" w:rsidRDefault="00BC2122" w:rsidP="00E3147B">
      <w:pPr>
        <w:pStyle w:val="NormalWeb"/>
        <w:spacing w:before="0" w:beforeAutospacing="0" w:after="0" w:afterAutospacing="0"/>
        <w:ind w:firstLine="426"/>
        <w:jc w:val="both"/>
        <w:rPr>
          <w:color w:val="000000"/>
          <w:sz w:val="28"/>
          <w:szCs w:val="28"/>
        </w:rPr>
      </w:pPr>
      <w:r w:rsidRPr="00A04B4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BC2122" w:rsidRPr="00A04B4C" w:rsidRDefault="00BC2122" w:rsidP="00E3147B">
      <w:pPr>
        <w:pStyle w:val="NormalWeb"/>
        <w:spacing w:before="0" w:beforeAutospacing="0" w:after="0" w:afterAutospacing="0"/>
        <w:ind w:firstLine="426"/>
        <w:jc w:val="both"/>
        <w:rPr>
          <w:color w:val="000000"/>
          <w:sz w:val="28"/>
          <w:szCs w:val="28"/>
        </w:rPr>
      </w:pPr>
      <w:r w:rsidRPr="00A04B4C">
        <w:rPr>
          <w:color w:val="000000"/>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BC2122" w:rsidRPr="00A04B4C" w:rsidRDefault="00BC2122" w:rsidP="008A3D12">
      <w:pPr>
        <w:pStyle w:val="20"/>
        <w:shd w:val="clear" w:color="auto" w:fill="auto"/>
        <w:tabs>
          <w:tab w:val="left" w:pos="1599"/>
        </w:tabs>
        <w:spacing w:before="0" w:after="0" w:line="240" w:lineRule="auto"/>
        <w:ind w:firstLine="709"/>
        <w:jc w:val="both"/>
        <w:rPr>
          <w:sz w:val="28"/>
          <w:szCs w:val="28"/>
        </w:rPr>
      </w:pPr>
      <w:r w:rsidRPr="00A04B4C">
        <w:rPr>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BC2122" w:rsidRPr="00A04B4C" w:rsidRDefault="00BC2122" w:rsidP="008A3D12">
      <w:pPr>
        <w:pStyle w:val="20"/>
        <w:shd w:val="clear" w:color="auto" w:fill="auto"/>
        <w:tabs>
          <w:tab w:val="left" w:pos="1594"/>
        </w:tabs>
        <w:spacing w:before="0" w:after="0" w:line="240" w:lineRule="auto"/>
        <w:ind w:firstLine="709"/>
        <w:jc w:val="both"/>
        <w:rPr>
          <w:sz w:val="28"/>
          <w:szCs w:val="28"/>
        </w:rPr>
      </w:pPr>
      <w:r w:rsidRPr="00A04B4C">
        <w:rPr>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BC2122" w:rsidRPr="00A04B4C" w:rsidRDefault="00BC2122" w:rsidP="00E3147B">
      <w:pPr>
        <w:pStyle w:val="20"/>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текущее состояние территории с закреплением ответственных за текущее содержание;</w:t>
      </w:r>
    </w:p>
    <w:p w:rsidR="00BC2122" w:rsidRPr="00A04B4C" w:rsidRDefault="00BC2122" w:rsidP="00E3147B">
      <w:pPr>
        <w:pStyle w:val="20"/>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проекты благоустройства дворов и общественных зон (парков, скверов, бульваров);</w:t>
      </w:r>
    </w:p>
    <w:p w:rsidR="00BC2122" w:rsidRPr="00A04B4C" w:rsidRDefault="00BC2122" w:rsidP="00E3147B">
      <w:pPr>
        <w:pStyle w:val="20"/>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BC2122" w:rsidRPr="00A04B4C" w:rsidRDefault="00BC2122" w:rsidP="00E3147B">
      <w:pPr>
        <w:pStyle w:val="20"/>
        <w:shd w:val="clear" w:color="auto" w:fill="auto"/>
        <w:spacing w:before="0" w:after="0" w:line="240" w:lineRule="auto"/>
        <w:ind w:firstLine="426"/>
        <w:jc w:val="both"/>
        <w:rPr>
          <w:sz w:val="28"/>
          <w:szCs w:val="28"/>
        </w:rPr>
      </w:pPr>
      <w:r w:rsidRPr="00A04B4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BC2122" w:rsidRPr="00A04B4C" w:rsidRDefault="00BC2122" w:rsidP="008A3D12">
      <w:pPr>
        <w:pStyle w:val="20"/>
        <w:shd w:val="clear" w:color="auto" w:fill="auto"/>
        <w:tabs>
          <w:tab w:val="left" w:pos="1599"/>
        </w:tabs>
        <w:spacing w:before="0" w:after="0" w:line="240" w:lineRule="auto"/>
        <w:ind w:firstLine="709"/>
        <w:jc w:val="both"/>
        <w:rPr>
          <w:sz w:val="28"/>
          <w:szCs w:val="28"/>
        </w:rPr>
      </w:pPr>
      <w:r w:rsidRPr="00A04B4C">
        <w:rPr>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cs="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sz w:val="28"/>
          <w:szCs w:val="28"/>
        </w:rPr>
        <w:t>.</w:t>
      </w:r>
    </w:p>
    <w:p w:rsidR="00BC2122" w:rsidRPr="00A04B4C" w:rsidRDefault="00BC2122" w:rsidP="00E3147B">
      <w:pPr>
        <w:pStyle w:val="20"/>
        <w:shd w:val="clear" w:color="auto" w:fill="auto"/>
        <w:tabs>
          <w:tab w:val="left" w:pos="1594"/>
        </w:tabs>
        <w:spacing w:before="0" w:after="0" w:line="240" w:lineRule="auto"/>
        <w:ind w:firstLine="426"/>
        <w:jc w:val="both"/>
        <w:rPr>
          <w:sz w:val="28"/>
          <w:szCs w:val="28"/>
        </w:rPr>
      </w:pPr>
      <w:r w:rsidRPr="00A04B4C">
        <w:rPr>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BC2122" w:rsidRPr="00A04B4C" w:rsidRDefault="00BC2122" w:rsidP="00E3147B">
      <w:pPr>
        <w:pStyle w:val="20"/>
        <w:shd w:val="clear" w:color="auto" w:fill="auto"/>
        <w:tabs>
          <w:tab w:val="left" w:pos="1604"/>
        </w:tabs>
        <w:spacing w:before="0" w:after="0" w:line="240" w:lineRule="auto"/>
        <w:ind w:firstLine="426"/>
        <w:jc w:val="both"/>
        <w:rPr>
          <w:sz w:val="28"/>
          <w:szCs w:val="28"/>
        </w:rPr>
      </w:pPr>
      <w:r w:rsidRPr="00A04B4C">
        <w:rPr>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BC2122" w:rsidRPr="00A04B4C" w:rsidRDefault="00BC2122" w:rsidP="00E3147B">
      <w:pPr>
        <w:pStyle w:val="20"/>
        <w:shd w:val="clear" w:color="auto" w:fill="auto"/>
        <w:tabs>
          <w:tab w:val="left" w:pos="1594"/>
        </w:tabs>
        <w:spacing w:before="0" w:after="0" w:line="240" w:lineRule="auto"/>
        <w:ind w:firstLine="426"/>
        <w:jc w:val="both"/>
        <w:rPr>
          <w:sz w:val="28"/>
          <w:szCs w:val="28"/>
        </w:rPr>
      </w:pPr>
      <w:r w:rsidRPr="00A04B4C">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BC2122" w:rsidRPr="00A04B4C" w:rsidRDefault="00BC2122" w:rsidP="00E3147B">
      <w:pPr>
        <w:pStyle w:val="20"/>
        <w:shd w:val="clear" w:color="auto" w:fill="auto"/>
        <w:tabs>
          <w:tab w:val="left" w:pos="709"/>
        </w:tabs>
        <w:spacing w:before="0" w:after="0" w:line="240" w:lineRule="auto"/>
        <w:ind w:firstLine="426"/>
        <w:jc w:val="both"/>
        <w:rPr>
          <w:sz w:val="28"/>
          <w:szCs w:val="28"/>
        </w:rPr>
      </w:pPr>
      <w:r w:rsidRPr="00A04B4C">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BC2122" w:rsidRPr="00A04B4C" w:rsidRDefault="00BC2122"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BC2122" w:rsidRPr="00A04B4C" w:rsidRDefault="00BC2122"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BC2122" w:rsidRPr="00A04B4C" w:rsidRDefault="00BC2122"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BC2122" w:rsidRPr="00A04B4C" w:rsidRDefault="00BC2122"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BC2122" w:rsidRPr="00A04B4C" w:rsidRDefault="00BC2122"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бункеры, расположенные на контейнерных площадках;</w:t>
      </w:r>
    </w:p>
    <w:p w:rsidR="00BC2122" w:rsidRPr="00A04B4C" w:rsidRDefault="00BC2122"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пакеты или другие емкости, предоставленные региональным оператором.</w:t>
      </w:r>
    </w:p>
    <w:p w:rsidR="00BC2122" w:rsidRPr="00A04B4C" w:rsidRDefault="00BC2122"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BC2122" w:rsidRPr="00A04B4C" w:rsidRDefault="00BC2122"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BC2122" w:rsidRPr="00A04B4C" w:rsidRDefault="00BC2122" w:rsidP="00E3147B">
      <w:pPr>
        <w:pStyle w:val="20"/>
        <w:shd w:val="clear" w:color="auto" w:fill="auto"/>
        <w:tabs>
          <w:tab w:val="left" w:pos="1594"/>
        </w:tabs>
        <w:spacing w:before="0" w:after="0" w:line="240" w:lineRule="auto"/>
        <w:ind w:firstLine="426"/>
        <w:jc w:val="both"/>
        <w:rPr>
          <w:sz w:val="28"/>
          <w:szCs w:val="28"/>
        </w:rPr>
      </w:pPr>
      <w:r w:rsidRPr="00A04B4C">
        <w:rPr>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BC2122" w:rsidRPr="00A04B4C" w:rsidRDefault="00BC2122" w:rsidP="00E3147B">
      <w:pPr>
        <w:pStyle w:val="20"/>
        <w:shd w:val="clear" w:color="auto" w:fill="auto"/>
        <w:tabs>
          <w:tab w:val="left" w:pos="1594"/>
        </w:tabs>
        <w:spacing w:before="0" w:after="0" w:line="240" w:lineRule="auto"/>
        <w:ind w:firstLine="426"/>
        <w:jc w:val="both"/>
        <w:rPr>
          <w:sz w:val="28"/>
          <w:szCs w:val="28"/>
        </w:rPr>
      </w:pPr>
      <w:r w:rsidRPr="00A04B4C">
        <w:rPr>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C2122" w:rsidRPr="00A04B4C" w:rsidRDefault="00BC2122" w:rsidP="00E3147B">
      <w:pPr>
        <w:pStyle w:val="20"/>
        <w:shd w:val="clear" w:color="auto" w:fill="auto"/>
        <w:tabs>
          <w:tab w:val="left" w:pos="1585"/>
        </w:tabs>
        <w:spacing w:before="0" w:after="0" w:line="240" w:lineRule="auto"/>
        <w:ind w:firstLine="426"/>
        <w:jc w:val="both"/>
        <w:rPr>
          <w:sz w:val="28"/>
          <w:szCs w:val="28"/>
        </w:rPr>
      </w:pPr>
      <w:r w:rsidRPr="00A04B4C">
        <w:rPr>
          <w:sz w:val="28"/>
          <w:szCs w:val="28"/>
        </w:rPr>
        <w:t>12.8.12. При уборке в ночное время надлежит принимать меры, предупреждающие шум.</w:t>
      </w:r>
    </w:p>
    <w:p w:rsidR="00BC2122" w:rsidRPr="00A04B4C" w:rsidRDefault="00BC2122" w:rsidP="00E3147B">
      <w:pPr>
        <w:pStyle w:val="20"/>
        <w:shd w:val="clear" w:color="auto" w:fill="auto"/>
        <w:tabs>
          <w:tab w:val="left" w:pos="1724"/>
        </w:tabs>
        <w:spacing w:before="0" w:after="0" w:line="240" w:lineRule="auto"/>
        <w:ind w:firstLine="426"/>
        <w:jc w:val="both"/>
        <w:rPr>
          <w:sz w:val="28"/>
          <w:szCs w:val="28"/>
        </w:rPr>
      </w:pPr>
      <w:r w:rsidRPr="00A04B4C">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BC2122" w:rsidRPr="00A04B4C" w:rsidRDefault="00BC2122" w:rsidP="00157B60">
      <w:pPr>
        <w:pStyle w:val="20"/>
        <w:shd w:val="clear" w:color="auto" w:fill="auto"/>
        <w:spacing w:before="0" w:after="0" w:line="240" w:lineRule="auto"/>
        <w:ind w:firstLine="426"/>
        <w:jc w:val="both"/>
        <w:rPr>
          <w:sz w:val="28"/>
          <w:szCs w:val="28"/>
        </w:rPr>
      </w:pPr>
      <w:r w:rsidRPr="00A04B4C">
        <w:rPr>
          <w:rFonts w:cs="Courier New"/>
          <w:sz w:val="28"/>
          <w:szCs w:val="28"/>
        </w:rPr>
        <w:tab/>
      </w:r>
      <w:r w:rsidRPr="00A04B4C">
        <w:rPr>
          <w:rFonts w:cs="Courier New"/>
          <w:sz w:val="28"/>
          <w:szCs w:val="28"/>
        </w:rPr>
        <w:tab/>
      </w:r>
      <w:r w:rsidRPr="00A04B4C">
        <w:rPr>
          <w:rFonts w:cs="Courier New"/>
          <w:sz w:val="28"/>
          <w:szCs w:val="28"/>
        </w:rPr>
        <w:tab/>
      </w:r>
      <w:r w:rsidRPr="00A04B4C">
        <w:rPr>
          <w:sz w:val="28"/>
          <w:szCs w:val="28"/>
        </w:rPr>
        <w:t>12.8.14. Надлежит обеспечивать свободный подъезд непосредственно к мусоросборникам и выгребным ямам.</w:t>
      </w:r>
    </w:p>
    <w:p w:rsidR="00BC2122" w:rsidRPr="00A04B4C" w:rsidRDefault="00BC2122" w:rsidP="00157B60">
      <w:pPr>
        <w:pStyle w:val="20"/>
        <w:shd w:val="clear" w:color="auto" w:fill="auto"/>
        <w:spacing w:before="0" w:after="0" w:line="240" w:lineRule="auto"/>
        <w:ind w:firstLine="426"/>
        <w:jc w:val="both"/>
        <w:rPr>
          <w:sz w:val="28"/>
          <w:szCs w:val="28"/>
        </w:rPr>
      </w:pPr>
      <w:r w:rsidRPr="00A04B4C">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BC2122" w:rsidRPr="00A04B4C" w:rsidRDefault="00BC2122" w:rsidP="00157B60">
      <w:pPr>
        <w:pStyle w:val="NormalWeb"/>
        <w:spacing w:before="0" w:beforeAutospacing="0" w:after="0" w:afterAutospacing="0"/>
        <w:ind w:firstLine="426"/>
        <w:jc w:val="both"/>
        <w:rPr>
          <w:color w:val="000000"/>
          <w:sz w:val="28"/>
          <w:szCs w:val="28"/>
        </w:rPr>
      </w:pPr>
      <w:r w:rsidRPr="00A04B4C">
        <w:rPr>
          <w:color w:val="000000"/>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BC2122" w:rsidRPr="00A04B4C" w:rsidRDefault="00BC2122" w:rsidP="00157B60">
      <w:pPr>
        <w:pStyle w:val="20"/>
        <w:shd w:val="clear" w:color="auto" w:fill="auto"/>
        <w:spacing w:before="0" w:after="0" w:line="240" w:lineRule="auto"/>
        <w:ind w:firstLine="426"/>
        <w:jc w:val="both"/>
        <w:rPr>
          <w:sz w:val="28"/>
          <w:szCs w:val="28"/>
        </w:rPr>
      </w:pPr>
      <w:r w:rsidRPr="00A04B4C">
        <w:rPr>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C2122" w:rsidRPr="00A04B4C" w:rsidRDefault="00BC2122" w:rsidP="00157B60">
      <w:pPr>
        <w:pStyle w:val="20"/>
        <w:spacing w:before="0" w:after="0" w:line="240" w:lineRule="auto"/>
        <w:ind w:firstLine="426"/>
        <w:jc w:val="both"/>
        <w:rPr>
          <w:sz w:val="28"/>
          <w:szCs w:val="28"/>
        </w:rPr>
      </w:pPr>
      <w:r w:rsidRPr="00A04B4C">
        <w:rPr>
          <w:rFonts w:cs="Courier New"/>
          <w:sz w:val="28"/>
          <w:szCs w:val="28"/>
        </w:rPr>
        <w:tab/>
      </w:r>
      <w:r w:rsidRPr="00A04B4C">
        <w:rPr>
          <w:sz w:val="28"/>
          <w:szCs w:val="28"/>
        </w:rPr>
        <w:t>12.12.  На территории населённых пунктов Ростовской области запрещается:</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вывозить и выгружать все виды отходов в не отведенные для этой цели места, закапывать отходы в землю;</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выбрасывать мусор из автомобилей;</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сорить на улицах, площадях и других местах общего пользования, выставлять тару с мусором и пищевыми отходами на улицы;</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выбрасывать мусор с крыш, из окон, балконов (лоджий) зданий;</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на проезжей части дорог;</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складировать около торговых точек тару, запасы товаров, производить торговлю без специального оборудования;</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оставлять на улицах тару и остатки некондиционного или нереализованного товара от нестационарных торговых точек;</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купать собак и других животных в местах массового купания людей;</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выгуливать животных в парках, скверах, бульварах, на детских площадках и стадионах в нарушение установленного порядка;</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выжигать сухую растительность;</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ограждать строительные площадки с уменьшением пешеходных дорожек (тротуаров) без согласования в установленном порядке;</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обустраивать выгребные ямы на объектах общего пользования;</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BC2122" w:rsidRPr="00A04B4C" w:rsidRDefault="00BC2122" w:rsidP="00680A7A">
      <w:pPr>
        <w:pStyle w:val="20"/>
        <w:tabs>
          <w:tab w:val="left" w:pos="1724"/>
        </w:tabs>
        <w:spacing w:before="0" w:after="0" w:line="240" w:lineRule="auto"/>
        <w:jc w:val="both"/>
        <w:rPr>
          <w:sz w:val="28"/>
          <w:szCs w:val="28"/>
        </w:rPr>
      </w:pPr>
      <w:r w:rsidRPr="00A04B4C">
        <w:rPr>
          <w:sz w:val="28"/>
          <w:szCs w:val="28"/>
        </w:rPr>
        <w:t>- движение, остановка и стоянка автотранспортных средств на тротуарах, газонах, детских площадках и спортивных площадках;</w:t>
      </w:r>
    </w:p>
    <w:p w:rsidR="00BC2122" w:rsidRPr="00A04B4C" w:rsidRDefault="00BC2122" w:rsidP="00157B60">
      <w:pPr>
        <w:pStyle w:val="20"/>
        <w:tabs>
          <w:tab w:val="left" w:pos="1724"/>
        </w:tabs>
        <w:spacing w:before="0" w:after="0" w:line="240" w:lineRule="auto"/>
        <w:jc w:val="both"/>
        <w:rPr>
          <w:sz w:val="28"/>
          <w:szCs w:val="28"/>
        </w:rPr>
      </w:pPr>
      <w:r w:rsidRPr="00A04B4C">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BC2122" w:rsidRPr="00A04B4C" w:rsidRDefault="00BC2122" w:rsidP="00157B60">
      <w:pPr>
        <w:pStyle w:val="20"/>
        <w:tabs>
          <w:tab w:val="left" w:pos="1724"/>
        </w:tabs>
        <w:spacing w:before="0" w:after="0" w:line="240" w:lineRule="auto"/>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BC2122" w:rsidRPr="00A04B4C" w:rsidRDefault="00BC2122" w:rsidP="00157B60">
      <w:pPr>
        <w:pStyle w:val="20"/>
        <w:tabs>
          <w:tab w:val="left" w:pos="1724"/>
        </w:tabs>
        <w:spacing w:before="0" w:after="0" w:line="240" w:lineRule="auto"/>
        <w:jc w:val="both"/>
        <w:rPr>
          <w:sz w:val="28"/>
          <w:szCs w:val="28"/>
        </w:rPr>
      </w:pPr>
      <w:r w:rsidRPr="00A04B4C">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BC2122" w:rsidRPr="00A04B4C" w:rsidRDefault="00BC2122" w:rsidP="00157B60">
      <w:pPr>
        <w:pStyle w:val="20"/>
        <w:tabs>
          <w:tab w:val="left" w:pos="1724"/>
        </w:tabs>
        <w:spacing w:before="0" w:after="0" w:line="240" w:lineRule="auto"/>
        <w:jc w:val="both"/>
        <w:rPr>
          <w:sz w:val="28"/>
          <w:szCs w:val="28"/>
        </w:rPr>
      </w:pPr>
      <w:r w:rsidRPr="00A04B4C">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BC2122" w:rsidRPr="00A04B4C" w:rsidRDefault="00BC2122" w:rsidP="00157B60">
      <w:pPr>
        <w:pStyle w:val="20"/>
        <w:tabs>
          <w:tab w:val="left" w:pos="1724"/>
        </w:tabs>
        <w:spacing w:before="0" w:after="0" w:line="240" w:lineRule="auto"/>
        <w:jc w:val="both"/>
        <w:rPr>
          <w:sz w:val="28"/>
          <w:szCs w:val="28"/>
        </w:rPr>
      </w:pPr>
      <w:r w:rsidRPr="00A04B4C">
        <w:rPr>
          <w:sz w:val="28"/>
          <w:szCs w:val="28"/>
        </w:rPr>
        <w:t>- подвоз груза волоком;</w:t>
      </w:r>
    </w:p>
    <w:p w:rsidR="00BC2122" w:rsidRPr="00A04B4C" w:rsidRDefault="00BC2122" w:rsidP="00157B60">
      <w:pPr>
        <w:pStyle w:val="20"/>
        <w:tabs>
          <w:tab w:val="left" w:pos="1724"/>
        </w:tabs>
        <w:spacing w:before="0" w:after="0" w:line="240" w:lineRule="auto"/>
        <w:jc w:val="both"/>
        <w:rPr>
          <w:sz w:val="28"/>
          <w:szCs w:val="28"/>
        </w:rPr>
      </w:pPr>
      <w:r w:rsidRPr="00A04B4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BC2122" w:rsidRPr="00A04B4C" w:rsidRDefault="00BC2122" w:rsidP="00E3147B">
      <w:pPr>
        <w:pStyle w:val="ListParagraph"/>
        <w:numPr>
          <w:ilvl w:val="0"/>
          <w:numId w:val="5"/>
        </w:numPr>
        <w:spacing w:before="120" w:after="120"/>
        <w:ind w:left="0"/>
        <w:jc w:val="center"/>
        <w:rPr>
          <w:rFonts w:ascii="Times New Roman" w:hAnsi="Times New Roman" w:cs="Times New Roman"/>
          <w:b/>
          <w:bCs/>
        </w:rPr>
      </w:pPr>
      <w:r w:rsidRPr="00A04B4C">
        <w:rPr>
          <w:rFonts w:ascii="Times New Roman" w:hAnsi="Times New Roman" w:cs="Times New Roman"/>
          <w:b/>
          <w:bCs/>
        </w:rPr>
        <w:t>ПОРЯДОК КОНТРОЛЯ ЗА СОБЛЮДЕНИЕМ ПРАВИЛ БЛАГОУСТРОЙСТВА</w:t>
      </w:r>
    </w:p>
    <w:p w:rsidR="00BC2122" w:rsidRPr="00A04B4C" w:rsidRDefault="00BC2122" w:rsidP="008A3D12">
      <w:pPr>
        <w:pStyle w:val="20"/>
        <w:numPr>
          <w:ilvl w:val="1"/>
          <w:numId w:val="13"/>
        </w:numPr>
        <w:shd w:val="clear" w:color="auto" w:fill="auto"/>
        <w:spacing w:before="0" w:after="0" w:line="240" w:lineRule="auto"/>
        <w:ind w:left="0" w:firstLine="709"/>
        <w:jc w:val="both"/>
        <w:rPr>
          <w:sz w:val="28"/>
          <w:szCs w:val="28"/>
        </w:rPr>
      </w:pPr>
      <w:r w:rsidRPr="00A04B4C">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BC2122" w:rsidRPr="00A04B4C" w:rsidRDefault="00BC2122" w:rsidP="008A3D12">
      <w:pPr>
        <w:pStyle w:val="20"/>
        <w:numPr>
          <w:ilvl w:val="0"/>
          <w:numId w:val="13"/>
        </w:numPr>
        <w:shd w:val="clear" w:color="auto" w:fill="auto"/>
        <w:tabs>
          <w:tab w:val="left" w:pos="360"/>
          <w:tab w:val="left" w:pos="709"/>
        </w:tabs>
        <w:spacing w:before="0" w:after="0" w:line="240" w:lineRule="auto"/>
        <w:ind w:left="0" w:firstLine="709"/>
        <w:jc w:val="both"/>
        <w:rPr>
          <w:rFonts w:cs="Courier New"/>
          <w:sz w:val="28"/>
          <w:szCs w:val="28"/>
        </w:rPr>
      </w:pPr>
      <w:r w:rsidRPr="00A04B4C">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в случае, если такая ответственность не предусмотрена федеральным законодательством, в соответствии </w:t>
      </w:r>
      <w:r>
        <w:rPr>
          <w:sz w:val="28"/>
          <w:szCs w:val="28"/>
        </w:rPr>
        <w:t xml:space="preserve">с </w:t>
      </w:r>
      <w:r w:rsidRPr="00A04B4C">
        <w:rPr>
          <w:sz w:val="28"/>
          <w:szCs w:val="28"/>
        </w:rPr>
        <w:t xml:space="preserve">Областным законом </w:t>
      </w:r>
      <w:r w:rsidRPr="00A04B4C">
        <w:rPr>
          <w:rStyle w:val="29pt"/>
          <w:b w:val="0"/>
          <w:bCs w:val="0"/>
          <w:sz w:val="28"/>
          <w:szCs w:val="28"/>
        </w:rPr>
        <w:t xml:space="preserve">№ 273-ЗС от 25.10.2002 г. </w:t>
      </w:r>
    </w:p>
    <w:p w:rsidR="00BC2122" w:rsidRPr="00A04B4C" w:rsidRDefault="00BC2122" w:rsidP="008A3D12">
      <w:pPr>
        <w:pStyle w:val="20"/>
        <w:numPr>
          <w:ilvl w:val="0"/>
          <w:numId w:val="13"/>
        </w:numPr>
        <w:shd w:val="clear" w:color="auto" w:fill="auto"/>
        <w:tabs>
          <w:tab w:val="left" w:pos="360"/>
        </w:tabs>
        <w:spacing w:before="0" w:after="0" w:line="240" w:lineRule="auto"/>
        <w:ind w:left="0" w:firstLine="709"/>
        <w:jc w:val="both"/>
        <w:rPr>
          <w:sz w:val="28"/>
          <w:szCs w:val="28"/>
        </w:rPr>
      </w:pPr>
      <w:r w:rsidRPr="00A04B4C">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BC2122" w:rsidRPr="00A04B4C" w:rsidRDefault="00BC2122" w:rsidP="001E17C4">
      <w:pPr>
        <w:pStyle w:val="11"/>
        <w:keepNext/>
        <w:keepLines/>
        <w:numPr>
          <w:ilvl w:val="0"/>
          <w:numId w:val="5"/>
        </w:numPr>
        <w:shd w:val="clear" w:color="auto" w:fill="auto"/>
        <w:tabs>
          <w:tab w:val="left" w:pos="344"/>
        </w:tabs>
        <w:spacing w:before="120" w:after="120" w:line="240" w:lineRule="auto"/>
        <w:ind w:left="0" w:firstLine="0"/>
        <w:rPr>
          <w:b w:val="0"/>
          <w:bCs w:val="0"/>
          <w:sz w:val="24"/>
          <w:szCs w:val="24"/>
        </w:rPr>
      </w:pPr>
      <w:r w:rsidRPr="00A04B4C">
        <w:rPr>
          <w:sz w:val="28"/>
          <w:szCs w:val="28"/>
        </w:rPr>
        <w:t xml:space="preserve"> </w:t>
      </w: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bCs w:val="0"/>
          <w:sz w:val="24"/>
          <w:szCs w:val="24"/>
        </w:rPr>
        <w:t>.</w:t>
      </w:r>
    </w:p>
    <w:p w:rsidR="00BC2122" w:rsidRPr="00A04B4C" w:rsidRDefault="00BC2122" w:rsidP="008A3D12">
      <w:pPr>
        <w:pStyle w:val="20"/>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BC2122" w:rsidRPr="00A04B4C" w:rsidRDefault="00BC2122"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Градостроительный кодекс Российской Федерации.</w:t>
      </w:r>
    </w:p>
    <w:p w:rsidR="00BC2122" w:rsidRPr="00A04B4C" w:rsidRDefault="00BC2122"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Жилищный кодекс Российской Федерации.</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42.13330.2016 «Градостроительство. Планировка и застройка городских и сельских поселений» СНиП 2.07.01-89*;</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82.13330.2016 «Благоустройство территорий» СНиП III-10-75;</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112.13330.2011. «Пожарная безопасность зданий и сооружений» СНиП 21-01-97*</w:t>
      </w:r>
    </w:p>
    <w:p w:rsidR="00BC2122" w:rsidRPr="00A04B4C" w:rsidRDefault="00BC2122" w:rsidP="00615E41">
      <w:pPr>
        <w:pStyle w:val="20"/>
        <w:spacing w:before="0" w:after="0" w:line="240" w:lineRule="auto"/>
        <w:ind w:firstLine="426"/>
        <w:jc w:val="both"/>
        <w:rPr>
          <w:rFonts w:cs="Courier New"/>
          <w:sz w:val="28"/>
          <w:szCs w:val="28"/>
        </w:rPr>
      </w:pPr>
      <w:r w:rsidRPr="00A04B4C">
        <w:rPr>
          <w:sz w:val="28"/>
          <w:szCs w:val="28"/>
        </w:rPr>
        <w:t>СП</w:t>
      </w:r>
      <w:r w:rsidRPr="00A04B4C">
        <w:rPr>
          <w:rFonts w:cs="Courier New"/>
          <w:i/>
          <w:iCs/>
          <w:sz w:val="28"/>
          <w:szCs w:val="28"/>
        </w:rPr>
        <w:t> </w:t>
      </w:r>
      <w:r w:rsidRPr="00A04B4C">
        <w:rPr>
          <w:sz w:val="28"/>
          <w:szCs w:val="28"/>
        </w:rPr>
        <w:t>35-101-2001 «Проектирование зданий и сооружений с учетом доступности для маломобильных групп населения»;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59.13330.2016 «Доступность зданий и сооружений для маломобильных групп населения» СНиП 35-01-2001;</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140.13330.2012 «Городская среда. Правила проектирования для маломобильных групп населения»;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136.13330.2012 «Здания и сооружения. Общие положения проектирования с учётом доступности для маломобильных групп населения»;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138.13330.2012 «Общественные здания и сооружения, доступные маломобильным группам населения. Правила проектирования»;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118.13330.2012 «Общественные здания и сооружения» СНиП 31-06-2009;</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54.13330.2012 «Здания жилые многоквартирные» СНиП 31-01-2003;</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113.13330.2012 «Стоянки автомобилей» СНиП 21-02-99*;</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34.13330.2012 «Автомобильные дороги» СНиП 2.05.02-85*;</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52.13330.2016 «Естественное и искусственное освещение» СНиП 23-05-95*;</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131.13330.2012 «Строительная климатология»</w:t>
      </w:r>
      <w:r>
        <w:rPr>
          <w:sz w:val="28"/>
          <w:szCs w:val="28"/>
        </w:rPr>
        <w:t xml:space="preserve"> </w:t>
      </w:r>
      <w:r w:rsidRPr="00A04B4C">
        <w:rPr>
          <w:sz w:val="28"/>
          <w:szCs w:val="28"/>
        </w:rPr>
        <w:t>СНиП 23-01-99*;</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18.13330.2011 «Генеральные планы промышленных предприятий» СНиП Н-89-80*;</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19.13330.2011 «Генеральные планы сельскохозяйственных предприятий» СНиП П-97-76;</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53.13330.2011 «Планировка и застройка территорий садоводческих (дачных) объединений граждан, здания и сооружения» СНиП 30-02-97*;</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251.1325800.2016 «Здания общеобразовательных организаций. Правила проектирования»;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158.13330.2014 «Здания и помещения медицинских организаций. Правила проектирования»;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32.13330.2012 «Канализация. Наружные сети и сооружения» СНиП 2.04.03-85;</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31.13330.2012 «Водоснабжение. Наружные сети и сооружения» СНиП 2.04.02-84*;</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124.13330.2012 «Тепловые сети» СНиП 41-02-2003;</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50.13330.2012 «Тепловая защита зданий» СНиП 23-02-2003;</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51.13330.2011 «Защита от шума» СНиП 23-03-2003;</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132.13330.2011 «Обеспечение антитеррористической защищенности зданий и сооружений. Общие требования проектирования»;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45.13330.2012 «Земляные сооружения, основания и фундаменты» СНиП 3.02.01-87;</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48.13330.2011 «Организация строительства» СНиП 12-01-2004;</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104.13330.2016 «Инженерная защита территории от затопления и подтопления» СНиП 2.06.15-85;</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35.13330.2011 «Мосты и трубы» СНиП 2.05.03-84*;</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58.13330.2012 «Гидротехнические сооружения. Основные положения» СНиП 33-01-2003;</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38.13330.2012 «Нагрузки и воздействия на гидротехнические сооружения (волновые, ледовые и от судов)»СНиП 2.06.04-82*;</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40.13330.2012 «СНиП 2.06.06-85 Плотины бетонные и железобетонные» СНиП 2.06.05-84*;</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41.13330.2012 «Бетонные и железобетонные конструкции гидротехнических сооружений» СНиП 2.06.08-87;</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122.13330.2012 «Тоннели железнодорожные и автодорожные»</w:t>
      </w:r>
      <w:r>
        <w:rPr>
          <w:sz w:val="28"/>
          <w:szCs w:val="28"/>
        </w:rPr>
        <w:t xml:space="preserve"> </w:t>
      </w:r>
      <w:r w:rsidRPr="00A04B4C">
        <w:rPr>
          <w:sz w:val="28"/>
          <w:szCs w:val="28"/>
        </w:rPr>
        <w:t>СНиП 32-04-97;</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СП 259.1325800.2016 «Мосты в условиях плотной городской застройки. Правила проектирования»;</w:t>
      </w:r>
    </w:p>
    <w:p w:rsidR="00BC2122" w:rsidRPr="00A04B4C" w:rsidRDefault="00BC2122"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BC2122" w:rsidRPr="00A04B4C" w:rsidRDefault="00BC2122"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BC2122" w:rsidRPr="00A04B4C" w:rsidRDefault="00BC2122"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w:t>
      </w:r>
      <w:r>
        <w:rPr>
          <w:rFonts w:ascii="Times New Roman" w:hAnsi="Times New Roman" w:cs="Times New Roman"/>
          <w:sz w:val="28"/>
          <w:szCs w:val="28"/>
        </w:rPr>
        <w:t xml:space="preserve"> </w:t>
      </w:r>
      <w:r w:rsidRPr="00A04B4C">
        <w:rPr>
          <w:rFonts w:ascii="Times New Roman" w:hAnsi="Times New Roman" w:cs="Times New Roman"/>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sz w:val="28"/>
          <w:szCs w:val="28"/>
        </w:rPr>
        <w:t xml:space="preserve"> </w:t>
      </w:r>
      <w:r w:rsidRPr="00A04B4C">
        <w:rPr>
          <w:rFonts w:ascii="Times New Roman" w:hAnsi="Times New Roman" w:cs="Times New Roman"/>
          <w:sz w:val="28"/>
          <w:szCs w:val="28"/>
        </w:rPr>
        <w:t>объектов.</w:t>
      </w:r>
    </w:p>
    <w:p w:rsidR="00BC2122" w:rsidRPr="00A04B4C" w:rsidRDefault="00BC2122"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Р 21.1101-2013. Основные требования к проектной и рабочей документации.</w:t>
      </w:r>
    </w:p>
    <w:p w:rsidR="00BC2122" w:rsidRPr="00A04B4C" w:rsidRDefault="00BC2122"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BC2122" w:rsidRPr="00A04B4C" w:rsidRDefault="00BC2122"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Р 52024-2003 Услуги физкультурно-оздоровительные и спортивные. Общие требования;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Р 52025-2003 Услуги физкультурно-оздоровительные и спортивные. Требования безопасности потребителей;</w:t>
      </w:r>
    </w:p>
    <w:p w:rsidR="00BC2122" w:rsidRPr="00A04B4C" w:rsidRDefault="00BC2122" w:rsidP="00615E41">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Р 53102-2015 </w:t>
      </w:r>
      <w:r w:rsidRPr="00A04B4C">
        <w:rPr>
          <w:sz w:val="28"/>
          <w:szCs w:val="28"/>
        </w:rPr>
        <w:tab/>
        <w:t>«Оборудование</w:t>
      </w:r>
      <w:r w:rsidRPr="00A04B4C">
        <w:rPr>
          <w:sz w:val="28"/>
          <w:szCs w:val="28"/>
        </w:rPr>
        <w:tab/>
        <w:t xml:space="preserve"> детских</w:t>
      </w:r>
      <w:r w:rsidRPr="00A04B4C">
        <w:rPr>
          <w:sz w:val="28"/>
          <w:szCs w:val="28"/>
        </w:rPr>
        <w:tab/>
        <w:t xml:space="preserve"> игровых площадок. Термины и определения»;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BC2122" w:rsidRPr="00A04B4C" w:rsidRDefault="00BC2122" w:rsidP="00615E41">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52167-2012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BC2122" w:rsidRPr="00A04B4C" w:rsidRDefault="00BC2122"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52168-2012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BC2122" w:rsidRPr="00A04B4C" w:rsidRDefault="00BC2122"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52299-2013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BC2122" w:rsidRPr="00A04B4C" w:rsidRDefault="00BC2122"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52300-2013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BC2122" w:rsidRPr="00A04B4C" w:rsidRDefault="00BC2122" w:rsidP="00615E41">
      <w:pPr>
        <w:pStyle w:val="20"/>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w:t>
      </w:r>
      <w:r>
        <w:rPr>
          <w:sz w:val="28"/>
          <w:szCs w:val="28"/>
        </w:rPr>
        <w:t xml:space="preserve"> </w:t>
      </w:r>
      <w:r w:rsidRPr="00A04B4C">
        <w:rPr>
          <w:rFonts w:cs="Courier New"/>
          <w:sz w:val="28"/>
          <w:szCs w:val="28"/>
        </w:rPr>
        <w:tab/>
      </w:r>
      <w:r w:rsidRPr="00A04B4C">
        <w:rPr>
          <w:sz w:val="28"/>
          <w:szCs w:val="28"/>
        </w:rPr>
        <w:t>Р</w:t>
      </w:r>
      <w:r>
        <w:rPr>
          <w:sz w:val="28"/>
          <w:szCs w:val="28"/>
        </w:rPr>
        <w:t xml:space="preserve"> </w:t>
      </w:r>
      <w:r w:rsidRPr="00A04B4C">
        <w:rPr>
          <w:sz w:val="28"/>
          <w:szCs w:val="28"/>
        </w:rPr>
        <w:t>52301-2013«Оборудование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 xml:space="preserve">ГОСТ Р </w:t>
      </w:r>
      <w:r w:rsidRPr="00A04B4C">
        <w:rPr>
          <w:sz w:val="28"/>
          <w:szCs w:val="28"/>
          <w:lang w:val="en-US" w:eastAsia="en-US"/>
        </w:rPr>
        <w:t>EH</w:t>
      </w:r>
      <w:r w:rsidRPr="00A04B4C">
        <w:rPr>
          <w:sz w:val="28"/>
          <w:szCs w:val="28"/>
        </w:rPr>
        <w:t>1177-2013 «Ударопоглощающие покрытия детских игровых площадок. Требования безопасности и методы испытаний»;</w:t>
      </w:r>
    </w:p>
    <w:p w:rsidR="00BC2122" w:rsidRPr="00A04B4C" w:rsidRDefault="00BC2122" w:rsidP="00615E41">
      <w:pPr>
        <w:pStyle w:val="20"/>
        <w:shd w:val="clear" w:color="auto" w:fill="auto"/>
        <w:tabs>
          <w:tab w:val="left" w:pos="1418"/>
          <w:tab w:val="left" w:pos="1843"/>
        </w:tabs>
        <w:spacing w:before="0" w:after="0" w:line="240" w:lineRule="auto"/>
        <w:ind w:firstLine="426"/>
        <w:jc w:val="both"/>
        <w:rPr>
          <w:sz w:val="28"/>
          <w:szCs w:val="28"/>
        </w:rPr>
      </w:pPr>
      <w:r w:rsidRPr="00A04B4C">
        <w:rPr>
          <w:sz w:val="28"/>
          <w:szCs w:val="28"/>
        </w:rPr>
        <w:t>ГОСТ Р 55677-2013 «Оборудование детских спортивных площадок. Безопасность конструкций и методы испытания. Общие требования»;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Р 55679-2013 Оборудование детских спортивных площадок. Безопасность при эксплуатации;</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Р 52766-2007 «Дороги автомобильные общего пользования. Элементы обустройства»;</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26213-91 Почвы. Методы определения органического вещества;</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Р 53381-2009. Почвы и грунты. Грунты питательные. Технические условия»;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Р 17.4.3.07-2001 «Охрана природы. Почвы. Требования к свойствам осадков сточных вод при использовании их в качестве удобрения»;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BC2122" w:rsidRPr="001B7DA4" w:rsidRDefault="00BC2122" w:rsidP="00615E41">
      <w:pPr>
        <w:pStyle w:val="20"/>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Р 51232</w:t>
      </w:r>
      <w:r w:rsidRPr="00A04B4C">
        <w:rPr>
          <w:sz w:val="28"/>
          <w:szCs w:val="28"/>
        </w:rPr>
        <w:t>-</w:t>
      </w:r>
      <w:r>
        <w:rPr>
          <w:sz w:val="28"/>
          <w:szCs w:val="28"/>
        </w:rPr>
        <w:t>98</w:t>
      </w:r>
      <w:r w:rsidRPr="00A04B4C">
        <w:rPr>
          <w:sz w:val="28"/>
          <w:szCs w:val="28"/>
        </w:rPr>
        <w:t xml:space="preserve"> «Вода питьевая»;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BC2122" w:rsidRPr="00A04B4C" w:rsidRDefault="00BC2122" w:rsidP="00615E41">
      <w:pPr>
        <w:pStyle w:val="11"/>
        <w:keepNext/>
        <w:keepLines/>
        <w:shd w:val="clear" w:color="auto" w:fill="auto"/>
        <w:spacing w:line="240" w:lineRule="auto"/>
        <w:ind w:firstLine="426"/>
        <w:jc w:val="both"/>
        <w:rPr>
          <w:b w:val="0"/>
          <w:bCs w:val="0"/>
          <w:sz w:val="28"/>
          <w:szCs w:val="28"/>
        </w:rPr>
      </w:pPr>
      <w:r w:rsidRPr="00A04B4C">
        <w:rPr>
          <w:b w:val="0"/>
          <w:bCs w:val="0"/>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bCs w:val="0"/>
          <w:sz w:val="28"/>
          <w:szCs w:val="28"/>
        </w:rPr>
        <w:t xml:space="preserve"> внутригородских районов</w:t>
      </w:r>
      <w:bookmarkEnd w:id="36"/>
      <w:r w:rsidRPr="00A04B4C">
        <w:rPr>
          <w:b w:val="0"/>
          <w:bCs w:val="0"/>
          <w:sz w:val="28"/>
          <w:szCs w:val="28"/>
        </w:rPr>
        <w:t>».</w:t>
      </w:r>
    </w:p>
    <w:p w:rsidR="00BC2122" w:rsidRPr="00A04B4C" w:rsidRDefault="00BC2122" w:rsidP="00615E41">
      <w:pPr>
        <w:pStyle w:val="20"/>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BC2122" w:rsidRPr="00A04B4C" w:rsidRDefault="00BC2122" w:rsidP="009657EE">
      <w:pPr>
        <w:pStyle w:val="TOC1"/>
      </w:pPr>
    </w:p>
    <w:p w:rsidR="00BC2122" w:rsidRPr="002C0738" w:rsidRDefault="00BC2122" w:rsidP="009657EE">
      <w:pPr>
        <w:pStyle w:val="TOC1"/>
      </w:pPr>
      <w:r>
        <w:t xml:space="preserve">      </w:t>
      </w:r>
      <w:r w:rsidRPr="002C0738">
        <w:t>Приложение А</w:t>
      </w:r>
      <w:r w:rsidRPr="002C0738">
        <w:rPr>
          <w:color w:val="0000FF"/>
          <w:u w:val="single"/>
        </w:rPr>
        <w:t>.</w:t>
      </w:r>
      <w:r w:rsidRPr="002C0738">
        <w:t xml:space="preserve"> </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BC2122" w:rsidRPr="00A04B4C" w:rsidRDefault="00BC2122"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  Приемы благоустройства на территориях рекреационного </w:t>
      </w:r>
    </w:p>
    <w:p w:rsidR="00BC2122" w:rsidRPr="00A04B4C" w:rsidRDefault="00BC2122"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BC2122" w:rsidRPr="00A04B4C" w:rsidRDefault="00BC2122"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В</w:t>
      </w:r>
      <w:r w:rsidRPr="00A04B4C">
        <w:rPr>
          <w:rFonts w:ascii="Times New Roman" w:hAnsi="Times New Roman" w:cs="Times New Roman"/>
          <w:sz w:val="28"/>
          <w:szCs w:val="28"/>
        </w:rPr>
        <w:t>.  Приемы благоустройства на территориях производственного</w:t>
      </w:r>
    </w:p>
    <w:p w:rsidR="00BC2122" w:rsidRPr="00A04B4C" w:rsidRDefault="00BC2122"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BC2122" w:rsidRPr="00A04B4C" w:rsidRDefault="00BC2122"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Г</w:t>
      </w:r>
      <w:r w:rsidRPr="00A04B4C">
        <w:rPr>
          <w:rFonts w:ascii="Times New Roman" w:hAnsi="Times New Roman" w:cs="Times New Roman"/>
          <w:sz w:val="28"/>
          <w:szCs w:val="28"/>
        </w:rPr>
        <w:t>.  Виды покрытия транспортных и пешеходных коммуникаций.</w:t>
      </w:r>
    </w:p>
    <w:p w:rsidR="00BC2122" w:rsidRPr="00A04B4C" w:rsidRDefault="00BC2122" w:rsidP="00615E41">
      <w:pPr>
        <w:pStyle w:val="Heading1"/>
        <w:keepNext w:val="0"/>
        <w:spacing w:before="0" w:after="0"/>
        <w:ind w:firstLine="426"/>
        <w:jc w:val="both"/>
        <w:rPr>
          <w:b w:val="0"/>
          <w:bCs w:val="0"/>
          <w:color w:val="000000"/>
          <w:sz w:val="28"/>
          <w:szCs w:val="28"/>
        </w:rPr>
      </w:pPr>
      <w:r w:rsidRPr="00A04B4C">
        <w:rPr>
          <w:b w:val="0"/>
          <w:bCs w:val="0"/>
          <w:color w:val="000000"/>
          <w:sz w:val="28"/>
          <w:szCs w:val="28"/>
        </w:rPr>
        <w:t xml:space="preserve">Приложение </w:t>
      </w:r>
      <w:r>
        <w:rPr>
          <w:b w:val="0"/>
          <w:bCs w:val="0"/>
          <w:color w:val="FF0000"/>
          <w:sz w:val="28"/>
          <w:szCs w:val="28"/>
        </w:rPr>
        <w:t>Д</w:t>
      </w:r>
      <w:r w:rsidRPr="00A04B4C">
        <w:rPr>
          <w:b w:val="0"/>
          <w:bCs w:val="0"/>
          <w:color w:val="000000"/>
          <w:sz w:val="28"/>
          <w:szCs w:val="28"/>
        </w:rPr>
        <w:t>. Порядок содержания строительных площадок.</w:t>
      </w:r>
    </w:p>
    <w:bookmarkStart w:id="37" w:name="_Toc37759143"/>
    <w:p w:rsidR="00BC2122" w:rsidRDefault="00BC2122" w:rsidP="00A17A01">
      <w:pPr>
        <w:ind w:right="-8" w:firstLine="425"/>
        <w:jc w:val="both"/>
        <w:rPr>
          <w:rFonts w:ascii="Times New Roman" w:hAnsi="Times New Roman" w:cs="Times New Roman"/>
          <w:sz w:val="28"/>
          <w:szCs w:val="28"/>
        </w:rPr>
      </w:pPr>
      <w:r w:rsidRPr="00A17A01">
        <w:fldChar w:fldCharType="begin"/>
      </w:r>
      <w:r w:rsidRPr="00A17A01">
        <w:instrText xml:space="preserve"> HYPERLINK \l "_Toc37759155" </w:instrText>
      </w:r>
      <w:r w:rsidRPr="00A17A01">
        <w:fldChar w:fldCharType="separate"/>
      </w: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Е</w:t>
      </w:r>
      <w:r w:rsidRPr="00A17A01">
        <w:fldChar w:fldCharType="end"/>
      </w:r>
      <w:r w:rsidRPr="00A17A01">
        <w:rPr>
          <w:rFonts w:ascii="Times New Roman" w:hAnsi="Times New Roman" w:cs="Times New Roman"/>
          <w:sz w:val="28"/>
          <w:szCs w:val="28"/>
        </w:rPr>
        <w:t xml:space="preserve">. Правила по оформлению и размещению вывесок и  </w:t>
      </w:r>
      <w:r>
        <w:rPr>
          <w:rFonts w:ascii="Times New Roman" w:hAnsi="Times New Roman" w:cs="Times New Roman"/>
          <w:sz w:val="28"/>
          <w:szCs w:val="28"/>
        </w:rPr>
        <w:t xml:space="preserve"> </w:t>
      </w:r>
    </w:p>
    <w:p w:rsidR="00BC2122" w:rsidRPr="00A17A01" w:rsidRDefault="00BC2122" w:rsidP="00A17A01">
      <w:pPr>
        <w:ind w:right="-8" w:firstLine="425"/>
        <w:jc w:val="both"/>
        <w:rPr>
          <w:rFonts w:ascii="Times New Roman" w:hAnsi="Times New Roman" w:cs="Times New Roman"/>
          <w:sz w:val="28"/>
          <w:szCs w:val="28"/>
        </w:rPr>
      </w:pPr>
      <w:r>
        <w:rPr>
          <w:rFonts w:ascii="Times New Roman" w:hAnsi="Times New Roman" w:cs="Times New Roman"/>
          <w:sz w:val="28"/>
          <w:szCs w:val="28"/>
        </w:rPr>
        <w:t>и</w:t>
      </w:r>
      <w:r w:rsidRPr="00A17A01">
        <w:rPr>
          <w:rFonts w:ascii="Times New Roman" w:hAnsi="Times New Roman" w:cs="Times New Roman"/>
          <w:sz w:val="28"/>
          <w:szCs w:val="28"/>
        </w:rPr>
        <w:t>нформации</w:t>
      </w:r>
    </w:p>
    <w:p w:rsidR="00BC2122" w:rsidRPr="00A17A01" w:rsidRDefault="00BC2122" w:rsidP="00A17A01">
      <w:pPr>
        <w:autoSpaceDE w:val="0"/>
        <w:autoSpaceDN w:val="0"/>
        <w:adjustRightInd w:val="0"/>
        <w:ind w:firstLine="425"/>
        <w:jc w:val="both"/>
        <w:outlineLvl w:val="1"/>
        <w:rPr>
          <w:b/>
          <w:bCs/>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Ж</w:t>
      </w:r>
      <w:r w:rsidRPr="00A17A01">
        <w:rPr>
          <w:rFonts w:ascii="Times New Roman" w:hAnsi="Times New Roman" w:cs="Times New Roman"/>
          <w:sz w:val="28"/>
          <w:szCs w:val="28"/>
        </w:rPr>
        <w:t>. Положение об уборке территории</w:t>
      </w:r>
    </w:p>
    <w:p w:rsidR="00BC2122" w:rsidRPr="00A17A01" w:rsidRDefault="00BC2122" w:rsidP="00A17A01">
      <w:pPr>
        <w:ind w:firstLine="425"/>
        <w:jc w:val="both"/>
        <w:rPr>
          <w:rFonts w:ascii="Times New Roman" w:hAnsi="Times New Roman" w:cs="Times New Roman"/>
          <w:b/>
          <w:bCs/>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И</w:t>
      </w:r>
      <w:r w:rsidRPr="00A17A01">
        <w:rPr>
          <w:rFonts w:ascii="Times New Roman" w:hAnsi="Times New Roman" w:cs="Times New Roman"/>
          <w:sz w:val="28"/>
          <w:szCs w:val="28"/>
        </w:rPr>
        <w:t>. Порядок содержания элементов благоустройства</w:t>
      </w:r>
    </w:p>
    <w:p w:rsidR="00BC2122" w:rsidRDefault="00BC2122" w:rsidP="009657EE">
      <w:pPr>
        <w:pStyle w:val="Heading1"/>
        <w:keepNext w:val="0"/>
        <w:spacing w:after="0"/>
        <w:jc w:val="left"/>
        <w:rPr>
          <w:rFonts w:cs="Courier New"/>
          <w:b w:val="0"/>
          <w:bCs w:val="0"/>
          <w:color w:val="000000"/>
        </w:rPr>
      </w:pPr>
    </w:p>
    <w:p w:rsidR="00BC2122" w:rsidRPr="00A04B4C" w:rsidRDefault="00BC2122" w:rsidP="009657EE">
      <w:pPr>
        <w:pStyle w:val="Heading1"/>
        <w:keepNext w:val="0"/>
        <w:spacing w:after="0"/>
        <w:rPr>
          <w:b w:val="0"/>
          <w:bCs w:val="0"/>
          <w:color w:val="000000"/>
        </w:rPr>
      </w:pPr>
      <w:r w:rsidRPr="00A04B4C">
        <w:rPr>
          <w:b w:val="0"/>
          <w:bCs w:val="0"/>
          <w:color w:val="000000"/>
        </w:rPr>
        <w:t xml:space="preserve">ПРИЛОЖЕНИЕ </w:t>
      </w:r>
      <w:bookmarkEnd w:id="37"/>
      <w:r w:rsidRPr="00A04B4C">
        <w:rPr>
          <w:b w:val="0"/>
          <w:bCs w:val="0"/>
          <w:color w:val="000000"/>
        </w:rPr>
        <w:t>А</w:t>
      </w:r>
    </w:p>
    <w:p w:rsidR="00BC2122" w:rsidRPr="002C0738" w:rsidRDefault="00BC2122" w:rsidP="002C0738">
      <w:pPr>
        <w:autoSpaceDE w:val="0"/>
        <w:autoSpaceDN w:val="0"/>
        <w:adjustRightInd w:val="0"/>
        <w:spacing w:before="120" w:after="120"/>
        <w:jc w:val="center"/>
        <w:outlineLvl w:val="0"/>
        <w:rPr>
          <w:rFonts w:ascii="Times New Roman" w:hAnsi="Times New Roman" w:cs="Times New Roman"/>
          <w:b/>
          <w:bCs/>
          <w:kern w:val="28"/>
        </w:rPr>
      </w:pPr>
      <w:bookmarkStart w:id="38" w:name="_Toc37759144"/>
      <w:r w:rsidRPr="002C0738">
        <w:rPr>
          <w:rFonts w:ascii="Times New Roman" w:hAnsi="Times New Roman" w:cs="Times New Roman"/>
          <w:b/>
          <w:bCs/>
          <w:color w:val="FF0000"/>
          <w:kern w:val="28"/>
        </w:rPr>
        <w:t xml:space="preserve">ХАРАКТЕРИСТИКИ </w:t>
      </w:r>
      <w:r w:rsidRPr="002C0738">
        <w:rPr>
          <w:rFonts w:ascii="Times New Roman" w:hAnsi="Times New Roman" w:cs="Times New Roman"/>
          <w:b/>
          <w:bCs/>
          <w:kern w:val="28"/>
        </w:rPr>
        <w:t>ОЗЕЛЕНЕНИ</w:t>
      </w:r>
      <w:r w:rsidRPr="002C0738">
        <w:rPr>
          <w:rFonts w:ascii="Times New Roman" w:hAnsi="Times New Roman" w:cs="Times New Roman"/>
          <w:b/>
          <w:bCs/>
          <w:color w:val="FF0000"/>
          <w:kern w:val="28"/>
        </w:rPr>
        <w:t>Я</w:t>
      </w:r>
      <w:r w:rsidRPr="002C0738">
        <w:rPr>
          <w:rFonts w:ascii="Times New Roman" w:hAnsi="Times New Roman" w:cs="Times New Roman"/>
          <w:b/>
          <w:bCs/>
          <w:kern w:val="28"/>
        </w:rPr>
        <w:t xml:space="preserve"> ТЕРРИТОРИИ</w:t>
      </w:r>
    </w:p>
    <w:bookmarkEnd w:id="38"/>
    <w:p w:rsidR="00BC2122" w:rsidRPr="00A04B4C" w:rsidRDefault="00BC2122" w:rsidP="00DC000F">
      <w:pPr>
        <w:jc w:val="right"/>
        <w:rPr>
          <w:rFonts w:ascii="Times New Roman" w:hAnsi="Times New Roman" w:cs="Times New Roman"/>
          <w:sz w:val="28"/>
          <w:szCs w:val="28"/>
        </w:rPr>
      </w:pPr>
      <w:r w:rsidRPr="00A04B4C">
        <w:rPr>
          <w:rFonts w:ascii="Times New Roman" w:hAnsi="Times New Roman" w:cs="Times New Roman"/>
          <w:sz w:val="28"/>
          <w:szCs w:val="28"/>
        </w:rPr>
        <w:t>Таблица А.1</w:t>
      </w:r>
      <w:r w:rsidRPr="00A04B4C">
        <w:rPr>
          <w:rFonts w:ascii="Times New Roman" w:hAnsi="Times New Roman" w:cs="Times New Roman"/>
          <w:sz w:val="28"/>
          <w:szCs w:val="28"/>
        </w:rPr>
        <w:tab/>
      </w:r>
    </w:p>
    <w:p w:rsidR="00BC2122" w:rsidRPr="00A04B4C" w:rsidRDefault="00BC2122"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Максимальное количество деревьев и кустарников на 1 га озелененной </w:t>
      </w:r>
    </w:p>
    <w:p w:rsidR="00BC2122" w:rsidRPr="00A04B4C" w:rsidRDefault="00BC2122"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территории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BC2122" w:rsidRPr="00A04B4C">
        <w:trPr>
          <w:tblHeader/>
          <w:jc w:val="center"/>
        </w:trPr>
        <w:tc>
          <w:tcPr>
            <w:tcW w:w="2105" w:type="pct"/>
            <w:tcBorders>
              <w:top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bookmarkStart w:id="39" w:name="TO0000013"/>
            <w:r w:rsidRPr="00A04B4C">
              <w:rPr>
                <w:rFonts w:ascii="Times New Roman" w:hAnsi="Times New Roman" w:cs="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Деревья</w:t>
            </w:r>
          </w:p>
        </w:tc>
        <w:tc>
          <w:tcPr>
            <w:tcW w:w="1193" w:type="pct"/>
            <w:tcBorders>
              <w:top w:val="single" w:sz="4" w:space="0" w:color="auto"/>
              <w:left w:val="single" w:sz="4" w:space="0" w:color="auto"/>
              <w:bottom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Кустарники</w:t>
            </w:r>
          </w:p>
        </w:tc>
      </w:tr>
      <w:tr w:rsidR="00BC2122" w:rsidRPr="00A04B4C">
        <w:trPr>
          <w:jc w:val="center"/>
        </w:trPr>
        <w:tc>
          <w:tcPr>
            <w:tcW w:w="5000" w:type="pct"/>
            <w:gridSpan w:val="3"/>
            <w:tcBorders>
              <w:top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Озелененные территории общего пользования</w:t>
            </w:r>
          </w:p>
        </w:tc>
      </w:tr>
      <w:tr w:rsidR="00BC2122" w:rsidRPr="00A04B4C">
        <w:trPr>
          <w:jc w:val="center"/>
        </w:trPr>
        <w:tc>
          <w:tcPr>
            <w:tcW w:w="2105"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120-170</w:t>
            </w:r>
          </w:p>
        </w:tc>
        <w:tc>
          <w:tcPr>
            <w:tcW w:w="11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800-1000</w:t>
            </w:r>
          </w:p>
        </w:tc>
      </w:tr>
      <w:tr w:rsidR="00BC2122" w:rsidRPr="00A04B4C">
        <w:trPr>
          <w:jc w:val="center"/>
        </w:trPr>
        <w:tc>
          <w:tcPr>
            <w:tcW w:w="2105"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1000-1300</w:t>
            </w:r>
          </w:p>
        </w:tc>
      </w:tr>
      <w:tr w:rsidR="00BC2122" w:rsidRPr="00A04B4C">
        <w:trPr>
          <w:jc w:val="center"/>
        </w:trPr>
        <w:tc>
          <w:tcPr>
            <w:tcW w:w="2105"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200-300</w:t>
            </w:r>
          </w:p>
        </w:tc>
        <w:tc>
          <w:tcPr>
            <w:tcW w:w="11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1200-1300</w:t>
            </w:r>
          </w:p>
        </w:tc>
      </w:tr>
      <w:tr w:rsidR="00BC2122" w:rsidRPr="00A04B4C">
        <w:trPr>
          <w:jc w:val="center"/>
        </w:trPr>
        <w:tc>
          <w:tcPr>
            <w:tcW w:w="5000" w:type="pct"/>
            <w:gridSpan w:val="3"/>
            <w:tcBorders>
              <w:top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Озелененные территории на участках застройки</w:t>
            </w:r>
          </w:p>
        </w:tc>
      </w:tr>
      <w:tr w:rsidR="00BC2122" w:rsidRPr="00A04B4C">
        <w:trPr>
          <w:jc w:val="center"/>
        </w:trPr>
        <w:tc>
          <w:tcPr>
            <w:tcW w:w="2105"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100-120</w:t>
            </w:r>
          </w:p>
        </w:tc>
        <w:tc>
          <w:tcPr>
            <w:tcW w:w="11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400-480</w:t>
            </w:r>
          </w:p>
        </w:tc>
      </w:tr>
      <w:tr w:rsidR="00BC2122" w:rsidRPr="00A04B4C">
        <w:trPr>
          <w:jc w:val="center"/>
        </w:trPr>
        <w:tc>
          <w:tcPr>
            <w:tcW w:w="2105"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160-200</w:t>
            </w:r>
          </w:p>
        </w:tc>
        <w:tc>
          <w:tcPr>
            <w:tcW w:w="11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640-800</w:t>
            </w:r>
          </w:p>
        </w:tc>
      </w:tr>
      <w:tr w:rsidR="00BC2122" w:rsidRPr="00A04B4C">
        <w:trPr>
          <w:jc w:val="center"/>
        </w:trPr>
        <w:tc>
          <w:tcPr>
            <w:tcW w:w="2105"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140-180</w:t>
            </w:r>
          </w:p>
        </w:tc>
        <w:tc>
          <w:tcPr>
            <w:tcW w:w="11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560-720</w:t>
            </w:r>
          </w:p>
        </w:tc>
      </w:tr>
      <w:tr w:rsidR="00BC2122" w:rsidRPr="00A04B4C">
        <w:trPr>
          <w:jc w:val="center"/>
        </w:trPr>
        <w:tc>
          <w:tcPr>
            <w:tcW w:w="2105"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400-520</w:t>
            </w:r>
          </w:p>
        </w:tc>
      </w:tr>
      <w:tr w:rsidR="00BC2122" w:rsidRPr="00A04B4C">
        <w:trPr>
          <w:jc w:val="center"/>
        </w:trPr>
        <w:tc>
          <w:tcPr>
            <w:tcW w:w="2105"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180-250</w:t>
            </w:r>
          </w:p>
        </w:tc>
        <w:tc>
          <w:tcPr>
            <w:tcW w:w="11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720-1000</w:t>
            </w:r>
          </w:p>
        </w:tc>
      </w:tr>
      <w:tr w:rsidR="00BC2122" w:rsidRPr="00A04B4C">
        <w:trPr>
          <w:jc w:val="center"/>
        </w:trPr>
        <w:tc>
          <w:tcPr>
            <w:tcW w:w="2105"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600-720</w:t>
            </w:r>
          </w:p>
        </w:tc>
      </w:tr>
      <w:tr w:rsidR="00BC2122" w:rsidRPr="00A04B4C">
        <w:trPr>
          <w:jc w:val="center"/>
        </w:trPr>
        <w:tc>
          <w:tcPr>
            <w:tcW w:w="5000" w:type="pct"/>
            <w:gridSpan w:val="3"/>
            <w:tcBorders>
              <w:top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Озелененные территории специального назначения</w:t>
            </w:r>
          </w:p>
        </w:tc>
      </w:tr>
      <w:tr w:rsidR="00BC2122" w:rsidRPr="00A04B4C">
        <w:trPr>
          <w:jc w:val="center"/>
        </w:trPr>
        <w:tc>
          <w:tcPr>
            <w:tcW w:w="2105"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600-720</w:t>
            </w:r>
          </w:p>
        </w:tc>
      </w:tr>
      <w:tr w:rsidR="00BC2122" w:rsidRPr="00A04B4C">
        <w:trPr>
          <w:jc w:val="center"/>
        </w:trPr>
        <w:tc>
          <w:tcPr>
            <w:tcW w:w="2105"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Санитарно-защитные зоны</w:t>
            </w:r>
          </w:p>
        </w:tc>
        <w:tc>
          <w:tcPr>
            <w:tcW w:w="2895" w:type="pct"/>
            <w:gridSpan w:val="2"/>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В зависимости от процента озеленения зоны</w:t>
            </w:r>
          </w:p>
        </w:tc>
      </w:tr>
      <w:tr w:rsidR="00BC2122" w:rsidRPr="00A04B4C">
        <w:trPr>
          <w:jc w:val="center"/>
        </w:trPr>
        <w:tc>
          <w:tcPr>
            <w:tcW w:w="5000" w:type="pct"/>
            <w:gridSpan w:val="3"/>
            <w:tcBorders>
              <w:top w:val="single" w:sz="4" w:space="0" w:color="auto"/>
              <w:bottom w:val="single" w:sz="4" w:space="0" w:color="auto"/>
            </w:tcBorders>
          </w:tcPr>
          <w:p w:rsidR="00BC2122" w:rsidRPr="00A04B4C" w:rsidRDefault="00BC2122" w:rsidP="00B211B2">
            <w:pPr>
              <w:spacing w:before="120"/>
              <w:jc w:val="both"/>
              <w:rPr>
                <w:rFonts w:ascii="Times New Roman" w:hAnsi="Times New Roman" w:cs="Times New Roman"/>
              </w:rPr>
            </w:pPr>
            <w:r w:rsidRPr="00A04B4C">
              <w:rPr>
                <w:rFonts w:ascii="Times New Roman" w:hAnsi="Times New Roman" w:cs="Times New Roman"/>
              </w:rPr>
              <w:t>* В зависимости от профиля предприятия.</w:t>
            </w:r>
          </w:p>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 На 1 км при условии допустимости насаждений.</w:t>
            </w:r>
          </w:p>
        </w:tc>
      </w:tr>
    </w:tbl>
    <w:bookmarkEnd w:id="39"/>
    <w:p w:rsidR="00BC2122" w:rsidRPr="00A04B4C" w:rsidRDefault="00BC2122"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А.2.</w:t>
      </w:r>
    </w:p>
    <w:p w:rsidR="00BC2122" w:rsidRPr="00A04B4C" w:rsidRDefault="00BC2122" w:rsidP="00615E41">
      <w:pPr>
        <w:spacing w:after="120"/>
        <w:jc w:val="center"/>
        <w:rPr>
          <w:rFonts w:ascii="Times New Roman" w:hAnsi="Times New Roman" w:cs="Times New Roman"/>
        </w:rPr>
      </w:pPr>
      <w:r w:rsidRPr="00A04B4C">
        <w:rPr>
          <w:rFonts w:ascii="Times New Roman" w:hAnsi="Times New Roman" w:cs="Times New Roman"/>
          <w:sz w:val="28"/>
          <w:szCs w:val="28"/>
        </w:rPr>
        <w:tab/>
        <w:t xml:space="preserve">Доля цветников на озелененных территориях объектов рекреации </w:t>
      </w:r>
      <w:r w:rsidRPr="00A04B4C">
        <w:rPr>
          <w:rFonts w:ascii="Times New Roman" w:hAnsi="Times New Roman" w:cs="Times New Roman"/>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BC2122" w:rsidRPr="00A04B4C">
        <w:trPr>
          <w:tblHeader/>
          <w:jc w:val="center"/>
        </w:trPr>
        <w:tc>
          <w:tcPr>
            <w:tcW w:w="2055" w:type="pct"/>
            <w:tcBorders>
              <w:top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bookmarkStart w:id="40" w:name="TO0000014"/>
            <w:r w:rsidRPr="00A04B4C">
              <w:rPr>
                <w:rFonts w:ascii="Times New Roman" w:hAnsi="Times New Roman" w:cs="Times New Roman"/>
              </w:rPr>
              <w:t>Виды объектов рекреации</w:t>
            </w:r>
          </w:p>
        </w:tc>
        <w:tc>
          <w:tcPr>
            <w:tcW w:w="2945" w:type="pct"/>
            <w:tcBorders>
              <w:top w:val="single" w:sz="4" w:space="0" w:color="auto"/>
              <w:left w:val="single" w:sz="4" w:space="0" w:color="auto"/>
              <w:bottom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Удельный вес цветников* от площади озеленения объектов</w:t>
            </w:r>
          </w:p>
        </w:tc>
      </w:tr>
      <w:tr w:rsidR="00BC2122" w:rsidRPr="00A04B4C">
        <w:trPr>
          <w:jc w:val="center"/>
        </w:trPr>
        <w:tc>
          <w:tcPr>
            <w:tcW w:w="2055"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Парки</w:t>
            </w:r>
          </w:p>
        </w:tc>
        <w:tc>
          <w:tcPr>
            <w:tcW w:w="294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2,0-2,5</w:t>
            </w:r>
          </w:p>
        </w:tc>
      </w:tr>
      <w:tr w:rsidR="00BC2122" w:rsidRPr="00A04B4C">
        <w:trPr>
          <w:jc w:val="center"/>
        </w:trPr>
        <w:tc>
          <w:tcPr>
            <w:tcW w:w="2055"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Сады</w:t>
            </w:r>
          </w:p>
        </w:tc>
        <w:tc>
          <w:tcPr>
            <w:tcW w:w="294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2,5-3,0</w:t>
            </w:r>
          </w:p>
        </w:tc>
      </w:tr>
      <w:tr w:rsidR="00BC2122" w:rsidRPr="00A04B4C">
        <w:trPr>
          <w:jc w:val="center"/>
        </w:trPr>
        <w:tc>
          <w:tcPr>
            <w:tcW w:w="2055"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Скверы</w:t>
            </w:r>
          </w:p>
        </w:tc>
        <w:tc>
          <w:tcPr>
            <w:tcW w:w="294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4,0-5,0</w:t>
            </w:r>
          </w:p>
        </w:tc>
      </w:tr>
      <w:tr w:rsidR="00BC2122" w:rsidRPr="00A04B4C">
        <w:trPr>
          <w:jc w:val="center"/>
        </w:trPr>
        <w:tc>
          <w:tcPr>
            <w:tcW w:w="2055"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Бульвары</w:t>
            </w:r>
          </w:p>
        </w:tc>
        <w:tc>
          <w:tcPr>
            <w:tcW w:w="294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3,0-4,0</w:t>
            </w:r>
          </w:p>
        </w:tc>
      </w:tr>
      <w:tr w:rsidR="00BC2122" w:rsidRPr="00A04B4C">
        <w:trPr>
          <w:jc w:val="center"/>
        </w:trPr>
        <w:tc>
          <w:tcPr>
            <w:tcW w:w="5000" w:type="pct"/>
            <w:gridSpan w:val="2"/>
            <w:tcBorders>
              <w:top w:val="single" w:sz="4" w:space="0" w:color="auto"/>
              <w:bottom w:val="single" w:sz="4" w:space="0" w:color="auto"/>
            </w:tcBorders>
            <w:vAlign w:val="center"/>
          </w:tcPr>
          <w:p w:rsidR="00BC2122" w:rsidRPr="00A04B4C" w:rsidRDefault="00BC2122" w:rsidP="00B211B2">
            <w:pPr>
              <w:spacing w:before="120"/>
              <w:rPr>
                <w:rFonts w:ascii="Times New Roman" w:hAnsi="Times New Roman" w:cs="Times New Roman"/>
              </w:rPr>
            </w:pPr>
            <w:r w:rsidRPr="00A04B4C">
              <w:rPr>
                <w:rFonts w:ascii="Times New Roman" w:hAnsi="Times New Roman" w:cs="Times New Roman"/>
              </w:rPr>
              <w:t>* В том числе не менее половины от площади цветника следует формировать из многолетников</w:t>
            </w:r>
          </w:p>
        </w:tc>
      </w:tr>
    </w:tbl>
    <w:bookmarkEnd w:id="40"/>
    <w:p w:rsidR="00BC2122" w:rsidRPr="00A04B4C" w:rsidRDefault="00BC2122"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А.3.</w:t>
      </w:r>
      <w:r w:rsidRPr="00A04B4C">
        <w:rPr>
          <w:rFonts w:ascii="Times New Roman" w:hAnsi="Times New Roman" w:cs="Times New Roman"/>
          <w:sz w:val="28"/>
          <w:szCs w:val="28"/>
        </w:rPr>
        <w:tab/>
      </w:r>
    </w:p>
    <w:p w:rsidR="00BC2122" w:rsidRPr="00A04B4C" w:rsidRDefault="00BC2122"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BC2122" w:rsidRPr="00A04B4C">
        <w:trPr>
          <w:tblHeader/>
          <w:jc w:val="center"/>
        </w:trPr>
        <w:tc>
          <w:tcPr>
            <w:tcW w:w="2552" w:type="pct"/>
            <w:tcBorders>
              <w:top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bookmarkStart w:id="41" w:name="TO0000015"/>
            <w:r w:rsidRPr="00A04B4C">
              <w:rPr>
                <w:rFonts w:ascii="Times New Roman" w:hAnsi="Times New Roman" w:cs="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Территории озеленения</w:t>
            </w:r>
          </w:p>
        </w:tc>
      </w:tr>
      <w:tr w:rsidR="00BC2122" w:rsidRPr="00A04B4C">
        <w:trPr>
          <w:jc w:val="center"/>
        </w:trPr>
        <w:tc>
          <w:tcPr>
            <w:tcW w:w="255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Не менее 50</w:t>
            </w:r>
          </w:p>
        </w:tc>
      </w:tr>
      <w:tr w:rsidR="00BC2122" w:rsidRPr="00A04B4C">
        <w:trPr>
          <w:jc w:val="center"/>
        </w:trPr>
        <w:tc>
          <w:tcPr>
            <w:tcW w:w="255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Участки школ</w:t>
            </w:r>
          </w:p>
        </w:tc>
        <w:tc>
          <w:tcPr>
            <w:tcW w:w="24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Не менее 40</w:t>
            </w:r>
          </w:p>
        </w:tc>
      </w:tr>
      <w:tr w:rsidR="00BC2122" w:rsidRPr="00A04B4C">
        <w:trPr>
          <w:jc w:val="center"/>
        </w:trPr>
        <w:tc>
          <w:tcPr>
            <w:tcW w:w="255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Участки больниц</w:t>
            </w:r>
          </w:p>
        </w:tc>
        <w:tc>
          <w:tcPr>
            <w:tcW w:w="24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50-65</w:t>
            </w:r>
          </w:p>
        </w:tc>
      </w:tr>
      <w:tr w:rsidR="00BC2122" w:rsidRPr="00A04B4C">
        <w:trPr>
          <w:jc w:val="center"/>
        </w:trPr>
        <w:tc>
          <w:tcPr>
            <w:tcW w:w="255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20-30</w:t>
            </w:r>
          </w:p>
        </w:tc>
      </w:tr>
      <w:tr w:rsidR="00BC2122" w:rsidRPr="00A04B4C">
        <w:trPr>
          <w:jc w:val="center"/>
        </w:trPr>
        <w:tc>
          <w:tcPr>
            <w:tcW w:w="255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30-40</w:t>
            </w:r>
          </w:p>
        </w:tc>
      </w:tr>
      <w:tr w:rsidR="00BC2122" w:rsidRPr="00A04B4C">
        <w:trPr>
          <w:jc w:val="center"/>
        </w:trPr>
        <w:tc>
          <w:tcPr>
            <w:tcW w:w="255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Участки техникумов</w:t>
            </w:r>
          </w:p>
        </w:tc>
        <w:tc>
          <w:tcPr>
            <w:tcW w:w="24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Не менее 40</w:t>
            </w:r>
          </w:p>
        </w:tc>
      </w:tr>
      <w:tr w:rsidR="00BC2122" w:rsidRPr="00A04B4C">
        <w:trPr>
          <w:jc w:val="center"/>
        </w:trPr>
        <w:tc>
          <w:tcPr>
            <w:tcW w:w="255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Участки профтехучилищ</w:t>
            </w:r>
          </w:p>
        </w:tc>
        <w:tc>
          <w:tcPr>
            <w:tcW w:w="24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Не менее 40</w:t>
            </w:r>
          </w:p>
        </w:tc>
      </w:tr>
      <w:tr w:rsidR="00BC2122" w:rsidRPr="00A04B4C">
        <w:trPr>
          <w:jc w:val="center"/>
        </w:trPr>
        <w:tc>
          <w:tcPr>
            <w:tcW w:w="255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Участки жилой застройки</w:t>
            </w:r>
          </w:p>
        </w:tc>
        <w:tc>
          <w:tcPr>
            <w:tcW w:w="24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40-60</w:t>
            </w:r>
          </w:p>
        </w:tc>
      </w:tr>
      <w:tr w:rsidR="00BC2122" w:rsidRPr="00A04B4C">
        <w:trPr>
          <w:jc w:val="center"/>
        </w:trPr>
        <w:tc>
          <w:tcPr>
            <w:tcW w:w="255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10-15*</w:t>
            </w:r>
          </w:p>
        </w:tc>
      </w:tr>
      <w:tr w:rsidR="00BC2122" w:rsidRPr="00A04B4C">
        <w:trPr>
          <w:jc w:val="center"/>
        </w:trPr>
        <w:tc>
          <w:tcPr>
            <w:tcW w:w="5000" w:type="pct"/>
            <w:gridSpan w:val="2"/>
            <w:tcBorders>
              <w:top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 В зависимости от отраслевой направленности производства.</w:t>
            </w:r>
          </w:p>
        </w:tc>
      </w:tr>
    </w:tbl>
    <w:bookmarkEnd w:id="41"/>
    <w:p w:rsidR="00BC2122" w:rsidRPr="00A04B4C" w:rsidRDefault="00BC212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А.4.</w:t>
      </w:r>
    </w:p>
    <w:p w:rsidR="00BC2122" w:rsidRPr="00A04B4C" w:rsidRDefault="00BC2122"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Предельно допустимое загрязнение воздуха для зеленых насаждений </w:t>
      </w:r>
    </w:p>
    <w:p w:rsidR="00BC2122" w:rsidRPr="00A04B4C" w:rsidRDefault="00BC2122"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на территории города                </w:t>
      </w:r>
      <w:r w:rsidRPr="00A04B4C">
        <w:rPr>
          <w:rFonts w:ascii="Times New Roman" w:hAnsi="Times New Roman" w:cs="Times New Roman"/>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BC2122" w:rsidRPr="00A04B4C">
        <w:trPr>
          <w:tblHeader/>
          <w:jc w:val="center"/>
        </w:trPr>
        <w:tc>
          <w:tcPr>
            <w:tcW w:w="2574" w:type="pct"/>
            <w:vMerge w:val="restart"/>
            <w:tcBorders>
              <w:top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Ингредиент</w:t>
            </w:r>
          </w:p>
        </w:tc>
        <w:tc>
          <w:tcPr>
            <w:tcW w:w="2426" w:type="pct"/>
            <w:gridSpan w:val="2"/>
            <w:tcBorders>
              <w:top w:val="single" w:sz="4" w:space="0" w:color="auto"/>
              <w:left w:val="single" w:sz="4" w:space="0" w:color="auto"/>
              <w:bottom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Фитотоксичные ПДК</w:t>
            </w:r>
          </w:p>
        </w:tc>
      </w:tr>
      <w:tr w:rsidR="00BC2122" w:rsidRPr="00A04B4C">
        <w:trPr>
          <w:tblHeader/>
          <w:jc w:val="center"/>
        </w:trPr>
        <w:tc>
          <w:tcPr>
            <w:tcW w:w="0" w:type="auto"/>
            <w:vMerge/>
            <w:tcBorders>
              <w:top w:val="single" w:sz="4" w:space="0" w:color="auto"/>
              <w:bottom w:val="single" w:sz="4" w:space="0" w:color="auto"/>
              <w:right w:val="single" w:sz="4" w:space="0" w:color="auto"/>
            </w:tcBorders>
            <w:vAlign w:val="center"/>
          </w:tcPr>
          <w:p w:rsidR="00BC2122" w:rsidRPr="00A04B4C" w:rsidRDefault="00BC2122"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Максимальные разовые</w:t>
            </w:r>
          </w:p>
        </w:tc>
        <w:tc>
          <w:tcPr>
            <w:tcW w:w="1093" w:type="pct"/>
            <w:tcBorders>
              <w:top w:val="single" w:sz="4" w:space="0" w:color="auto"/>
              <w:left w:val="single" w:sz="4" w:space="0" w:color="auto"/>
              <w:bottom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Среднесуточные</w:t>
            </w:r>
          </w:p>
        </w:tc>
      </w:tr>
      <w:tr w:rsidR="00BC2122" w:rsidRPr="00A04B4C">
        <w:trPr>
          <w:jc w:val="center"/>
        </w:trPr>
        <w:tc>
          <w:tcPr>
            <w:tcW w:w="257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0,100</w:t>
            </w:r>
          </w:p>
        </w:tc>
        <w:tc>
          <w:tcPr>
            <w:tcW w:w="10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0,05</w:t>
            </w:r>
          </w:p>
        </w:tc>
      </w:tr>
      <w:tr w:rsidR="00BC2122" w:rsidRPr="00A04B4C">
        <w:trPr>
          <w:jc w:val="center"/>
        </w:trPr>
        <w:tc>
          <w:tcPr>
            <w:tcW w:w="257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0,09</w:t>
            </w:r>
          </w:p>
        </w:tc>
        <w:tc>
          <w:tcPr>
            <w:tcW w:w="10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0,05</w:t>
            </w:r>
          </w:p>
        </w:tc>
      </w:tr>
      <w:tr w:rsidR="00BC2122" w:rsidRPr="00A04B4C">
        <w:trPr>
          <w:jc w:val="center"/>
        </w:trPr>
        <w:tc>
          <w:tcPr>
            <w:tcW w:w="257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0,35</w:t>
            </w:r>
          </w:p>
        </w:tc>
        <w:tc>
          <w:tcPr>
            <w:tcW w:w="10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0,17</w:t>
            </w:r>
          </w:p>
        </w:tc>
      </w:tr>
      <w:tr w:rsidR="00BC2122" w:rsidRPr="00A04B4C">
        <w:trPr>
          <w:jc w:val="center"/>
        </w:trPr>
        <w:tc>
          <w:tcPr>
            <w:tcW w:w="257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Озон</w:t>
            </w:r>
          </w:p>
        </w:tc>
        <w:tc>
          <w:tcPr>
            <w:tcW w:w="1333"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0,47</w:t>
            </w:r>
          </w:p>
        </w:tc>
        <w:tc>
          <w:tcPr>
            <w:tcW w:w="10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0,24</w:t>
            </w:r>
          </w:p>
        </w:tc>
      </w:tr>
      <w:tr w:rsidR="00BC2122" w:rsidRPr="00A04B4C">
        <w:trPr>
          <w:jc w:val="center"/>
        </w:trPr>
        <w:tc>
          <w:tcPr>
            <w:tcW w:w="257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0,65</w:t>
            </w:r>
          </w:p>
        </w:tc>
        <w:tc>
          <w:tcPr>
            <w:tcW w:w="10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0,14</w:t>
            </w:r>
          </w:p>
        </w:tc>
      </w:tr>
      <w:tr w:rsidR="00BC2122" w:rsidRPr="00A04B4C">
        <w:trPr>
          <w:jc w:val="center"/>
        </w:trPr>
        <w:tc>
          <w:tcPr>
            <w:tcW w:w="257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6,7</w:t>
            </w:r>
          </w:p>
        </w:tc>
        <w:tc>
          <w:tcPr>
            <w:tcW w:w="10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3,3</w:t>
            </w:r>
          </w:p>
        </w:tc>
      </w:tr>
      <w:tr w:rsidR="00BC2122" w:rsidRPr="00A04B4C">
        <w:trPr>
          <w:jc w:val="center"/>
        </w:trPr>
        <w:tc>
          <w:tcPr>
            <w:tcW w:w="257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Бенз(а)пирен</w:t>
            </w:r>
          </w:p>
        </w:tc>
        <w:tc>
          <w:tcPr>
            <w:tcW w:w="1333"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0,0002</w:t>
            </w:r>
          </w:p>
        </w:tc>
        <w:tc>
          <w:tcPr>
            <w:tcW w:w="10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0,0001</w:t>
            </w:r>
          </w:p>
        </w:tc>
      </w:tr>
      <w:tr w:rsidR="00BC2122" w:rsidRPr="00A04B4C">
        <w:trPr>
          <w:jc w:val="center"/>
        </w:trPr>
        <w:tc>
          <w:tcPr>
            <w:tcW w:w="257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0,1</w:t>
            </w:r>
          </w:p>
        </w:tc>
        <w:tc>
          <w:tcPr>
            <w:tcW w:w="10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0,05</w:t>
            </w:r>
          </w:p>
        </w:tc>
      </w:tr>
      <w:tr w:rsidR="00BC2122" w:rsidRPr="00A04B4C">
        <w:trPr>
          <w:jc w:val="center"/>
        </w:trPr>
        <w:tc>
          <w:tcPr>
            <w:tcW w:w="257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0,2</w:t>
            </w:r>
          </w:p>
        </w:tc>
        <w:tc>
          <w:tcPr>
            <w:tcW w:w="10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0,05</w:t>
            </w:r>
          </w:p>
        </w:tc>
      </w:tr>
      <w:tr w:rsidR="00BC2122" w:rsidRPr="00A04B4C">
        <w:trPr>
          <w:jc w:val="center"/>
        </w:trPr>
        <w:tc>
          <w:tcPr>
            <w:tcW w:w="257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0,008</w:t>
            </w:r>
          </w:p>
        </w:tc>
        <w:tc>
          <w:tcPr>
            <w:tcW w:w="10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0,008</w:t>
            </w:r>
          </w:p>
        </w:tc>
      </w:tr>
      <w:tr w:rsidR="00BC2122" w:rsidRPr="00A04B4C">
        <w:trPr>
          <w:jc w:val="center"/>
        </w:trPr>
        <w:tc>
          <w:tcPr>
            <w:tcW w:w="257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0,02</w:t>
            </w:r>
          </w:p>
        </w:tc>
        <w:tc>
          <w:tcPr>
            <w:tcW w:w="10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0,003</w:t>
            </w:r>
          </w:p>
        </w:tc>
      </w:tr>
      <w:tr w:rsidR="00BC2122" w:rsidRPr="00A04B4C">
        <w:trPr>
          <w:jc w:val="center"/>
        </w:trPr>
        <w:tc>
          <w:tcPr>
            <w:tcW w:w="257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0,025</w:t>
            </w:r>
          </w:p>
        </w:tc>
        <w:tc>
          <w:tcPr>
            <w:tcW w:w="1093" w:type="pct"/>
            <w:tcBorders>
              <w:top w:val="single" w:sz="4" w:space="0" w:color="auto"/>
              <w:left w:val="single" w:sz="4" w:space="0" w:color="auto"/>
              <w:bottom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0,015</w:t>
            </w:r>
          </w:p>
        </w:tc>
      </w:tr>
    </w:tbl>
    <w:p w:rsidR="00BC2122" w:rsidRPr="00A04B4C" w:rsidRDefault="00BC212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А.5</w:t>
      </w:r>
      <w:r w:rsidRPr="00A04B4C">
        <w:rPr>
          <w:rFonts w:ascii="Times New Roman" w:hAnsi="Times New Roman" w:cs="Times New Roman"/>
          <w:sz w:val="28"/>
          <w:szCs w:val="28"/>
        </w:rPr>
        <w:tab/>
      </w:r>
    </w:p>
    <w:p w:rsidR="00BC2122" w:rsidRPr="00A04B4C" w:rsidRDefault="00BC212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BC2122" w:rsidRPr="00A04B4C">
        <w:trPr>
          <w:tblHeader/>
          <w:jc w:val="center"/>
        </w:trPr>
        <w:tc>
          <w:tcPr>
            <w:tcW w:w="2973" w:type="pct"/>
            <w:tcBorders>
              <w:top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bookmarkStart w:id="42" w:name="TO0000017"/>
            <w:r w:rsidRPr="00A04B4C">
              <w:rPr>
                <w:rFonts w:ascii="Times New Roman" w:hAnsi="Times New Roman" w:cs="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Ширина полосы, м</w:t>
            </w:r>
          </w:p>
        </w:tc>
        <w:tc>
          <w:tcPr>
            <w:tcW w:w="1014" w:type="pct"/>
            <w:tcBorders>
              <w:top w:val="single" w:sz="4" w:space="0" w:color="auto"/>
              <w:left w:val="single" w:sz="4" w:space="0" w:color="auto"/>
              <w:bottom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 xml:space="preserve">Снижение уровня звука </w:t>
            </w:r>
            <w:r w:rsidRPr="00A04B4C">
              <w:rPr>
                <w:rFonts w:ascii="Times New Roman" w:hAnsi="Times New Roman" w:cs="Times New Roman"/>
                <w:lang w:val="en-US"/>
              </w:rPr>
              <w:t>L</w:t>
            </w:r>
            <w:r w:rsidRPr="00A04B4C">
              <w:rPr>
                <w:rFonts w:ascii="Times New Roman" w:hAnsi="Times New Roman" w:cs="Times New Roman"/>
              </w:rPr>
              <w:t>Азел. в дБА</w:t>
            </w:r>
          </w:p>
        </w:tc>
      </w:tr>
      <w:tr w:rsidR="00BC2122" w:rsidRPr="00A04B4C">
        <w:trPr>
          <w:jc w:val="center"/>
        </w:trPr>
        <w:tc>
          <w:tcPr>
            <w:tcW w:w="2973"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10-15</w:t>
            </w:r>
          </w:p>
        </w:tc>
        <w:tc>
          <w:tcPr>
            <w:tcW w:w="1014"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4-5</w:t>
            </w:r>
          </w:p>
        </w:tc>
      </w:tr>
      <w:tr w:rsidR="00BC2122" w:rsidRPr="00A04B4C">
        <w:trPr>
          <w:jc w:val="center"/>
        </w:trPr>
        <w:tc>
          <w:tcPr>
            <w:tcW w:w="2973"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16-20</w:t>
            </w:r>
          </w:p>
        </w:tc>
        <w:tc>
          <w:tcPr>
            <w:tcW w:w="1014"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5-8</w:t>
            </w:r>
          </w:p>
        </w:tc>
      </w:tr>
      <w:tr w:rsidR="00BC2122" w:rsidRPr="00A04B4C">
        <w:trPr>
          <w:jc w:val="center"/>
        </w:trPr>
        <w:tc>
          <w:tcPr>
            <w:tcW w:w="2973"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21-25</w:t>
            </w:r>
          </w:p>
        </w:tc>
        <w:tc>
          <w:tcPr>
            <w:tcW w:w="1014"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8-10</w:t>
            </w:r>
          </w:p>
        </w:tc>
      </w:tr>
      <w:tr w:rsidR="00BC2122" w:rsidRPr="00A04B4C">
        <w:trPr>
          <w:jc w:val="center"/>
        </w:trPr>
        <w:tc>
          <w:tcPr>
            <w:tcW w:w="2973"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26-30</w:t>
            </w:r>
          </w:p>
        </w:tc>
        <w:tc>
          <w:tcPr>
            <w:tcW w:w="1014"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10-12</w:t>
            </w:r>
          </w:p>
        </w:tc>
      </w:tr>
      <w:tr w:rsidR="00BC2122" w:rsidRPr="00A04B4C">
        <w:trPr>
          <w:jc w:val="center"/>
        </w:trPr>
        <w:tc>
          <w:tcPr>
            <w:tcW w:w="5000" w:type="pct"/>
            <w:gridSpan w:val="3"/>
            <w:tcBorders>
              <w:top w:val="single" w:sz="4" w:space="0" w:color="auto"/>
              <w:bottom w:val="single" w:sz="4" w:space="0" w:color="auto"/>
            </w:tcBorders>
            <w:vAlign w:val="center"/>
          </w:tcPr>
          <w:p w:rsidR="00BC2122" w:rsidRPr="00A04B4C" w:rsidRDefault="00BC2122" w:rsidP="009A69D3">
            <w:pPr>
              <w:rPr>
                <w:rFonts w:ascii="Times New Roman" w:hAnsi="Times New Roman" w:cs="Times New Roman"/>
              </w:rPr>
            </w:pPr>
            <w:r w:rsidRPr="00A04B4C">
              <w:rPr>
                <w:rFonts w:ascii="Times New Roman" w:hAnsi="Times New Roman" w:cs="Times New Roman"/>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BC2122" w:rsidRPr="00A04B4C" w:rsidRDefault="00BC212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А.6</w:t>
      </w:r>
      <w:r w:rsidRPr="00A04B4C">
        <w:rPr>
          <w:rFonts w:ascii="Times New Roman" w:hAnsi="Times New Roman" w:cs="Times New Roman"/>
          <w:sz w:val="28"/>
          <w:szCs w:val="28"/>
        </w:rPr>
        <w:tab/>
      </w:r>
    </w:p>
    <w:p w:rsidR="00BC2122" w:rsidRPr="00A04B4C" w:rsidRDefault="00BC212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BC2122" w:rsidRPr="00A04B4C">
        <w:trPr>
          <w:tblHeader/>
          <w:jc w:val="center"/>
        </w:trPr>
        <w:tc>
          <w:tcPr>
            <w:tcW w:w="1307" w:type="pct"/>
            <w:vMerge w:val="restart"/>
            <w:tcBorders>
              <w:top w:val="single" w:sz="4" w:space="0" w:color="auto"/>
              <w:bottom w:val="single" w:sz="4" w:space="0" w:color="auto"/>
              <w:right w:val="single" w:sz="4" w:space="0" w:color="auto"/>
            </w:tcBorders>
            <w:vAlign w:val="center"/>
          </w:tcPr>
          <w:p w:rsidR="00BC2122" w:rsidRPr="00A04B4C" w:rsidRDefault="00BC2122" w:rsidP="00615E41">
            <w:pPr>
              <w:widowControl/>
              <w:jc w:val="center"/>
              <w:rPr>
                <w:rFonts w:ascii="Times New Roman" w:hAnsi="Times New Roman" w:cs="Times New Roman"/>
              </w:rPr>
            </w:pPr>
            <w:r w:rsidRPr="00A04B4C">
              <w:rPr>
                <w:rFonts w:ascii="Times New Roman" w:hAnsi="Times New Roman" w:cs="Times New Roman"/>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BC2122" w:rsidRPr="00A04B4C" w:rsidRDefault="00BC2122" w:rsidP="00615E41">
            <w:pPr>
              <w:widowControl/>
              <w:jc w:val="center"/>
              <w:rPr>
                <w:rFonts w:ascii="Times New Roman" w:hAnsi="Times New Roman" w:cs="Times New Roman"/>
              </w:rPr>
            </w:pPr>
            <w:r w:rsidRPr="00A04B4C">
              <w:rPr>
                <w:rFonts w:ascii="Times New Roman" w:hAnsi="Times New Roman" w:cs="Times New Roman"/>
              </w:rPr>
              <w:t>Предложения по использованию в следующих категориях насаждений</w:t>
            </w:r>
          </w:p>
        </w:tc>
      </w:tr>
      <w:tr w:rsidR="00BC2122" w:rsidRPr="00A04B4C">
        <w:trPr>
          <w:tblHeader/>
          <w:jc w:val="center"/>
        </w:trPr>
        <w:tc>
          <w:tcPr>
            <w:tcW w:w="0" w:type="auto"/>
            <w:vMerge/>
            <w:tcBorders>
              <w:top w:val="single" w:sz="4" w:space="0" w:color="auto"/>
              <w:bottom w:val="single" w:sz="4" w:space="0" w:color="auto"/>
              <w:right w:val="single" w:sz="4" w:space="0" w:color="auto"/>
            </w:tcBorders>
            <w:vAlign w:val="center"/>
          </w:tcPr>
          <w:p w:rsidR="00BC2122" w:rsidRPr="00A04B4C" w:rsidRDefault="00BC2122"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615E41">
            <w:pPr>
              <w:widowControl/>
              <w:jc w:val="center"/>
              <w:rPr>
                <w:rFonts w:ascii="Times New Roman" w:hAnsi="Times New Roman" w:cs="Times New Roman"/>
              </w:rPr>
            </w:pPr>
            <w:r w:rsidRPr="00A04B4C">
              <w:rPr>
                <w:rFonts w:ascii="Times New Roman" w:hAnsi="Times New Roman" w:cs="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615E41">
            <w:pPr>
              <w:widowControl/>
              <w:jc w:val="center"/>
              <w:rPr>
                <w:rFonts w:ascii="Times New Roman" w:hAnsi="Times New Roman" w:cs="Times New Roman"/>
              </w:rPr>
            </w:pPr>
            <w:r w:rsidRPr="00A04B4C">
              <w:rPr>
                <w:rFonts w:ascii="Times New Roman" w:hAnsi="Times New Roman" w:cs="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615E41">
            <w:pPr>
              <w:widowControl/>
              <w:jc w:val="center"/>
              <w:rPr>
                <w:rFonts w:ascii="Times New Roman" w:hAnsi="Times New Roman" w:cs="Times New Roman"/>
              </w:rPr>
            </w:pPr>
            <w:r w:rsidRPr="00A04B4C">
              <w:rPr>
                <w:rFonts w:ascii="Times New Roman" w:hAnsi="Times New Roman" w:cs="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615E41">
            <w:pPr>
              <w:widowControl/>
              <w:jc w:val="center"/>
              <w:rPr>
                <w:rFonts w:ascii="Times New Roman" w:hAnsi="Times New Roman" w:cs="Times New Roman"/>
              </w:rPr>
            </w:pPr>
            <w:r w:rsidRPr="00A04B4C">
              <w:rPr>
                <w:rFonts w:ascii="Times New Roman" w:hAnsi="Times New Roman" w:cs="Times New Roman"/>
              </w:rPr>
              <w:t>внутриквартальные</w:t>
            </w:r>
          </w:p>
        </w:tc>
        <w:tc>
          <w:tcPr>
            <w:tcW w:w="789" w:type="pct"/>
            <w:tcBorders>
              <w:top w:val="single" w:sz="4" w:space="0" w:color="auto"/>
              <w:left w:val="single" w:sz="4" w:space="0" w:color="auto"/>
              <w:bottom w:val="single" w:sz="4" w:space="0" w:color="auto"/>
            </w:tcBorders>
            <w:vAlign w:val="center"/>
          </w:tcPr>
          <w:p w:rsidR="00BC2122" w:rsidRPr="00A04B4C" w:rsidRDefault="00BC2122" w:rsidP="00615E41">
            <w:pPr>
              <w:widowControl/>
              <w:jc w:val="center"/>
              <w:rPr>
                <w:rFonts w:ascii="Times New Roman" w:hAnsi="Times New Roman" w:cs="Times New Roman"/>
              </w:rPr>
            </w:pPr>
            <w:r w:rsidRPr="00A04B4C">
              <w:rPr>
                <w:rFonts w:ascii="Times New Roman" w:hAnsi="Times New Roman" w:cs="Times New Roman"/>
              </w:rPr>
              <w:t>специальные</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2</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5</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6</w:t>
            </w:r>
          </w:p>
        </w:tc>
      </w:tr>
      <w:tr w:rsidR="00BC2122" w:rsidRPr="00A04B4C">
        <w:trPr>
          <w:jc w:val="center"/>
        </w:trPr>
        <w:tc>
          <w:tcPr>
            <w:tcW w:w="5000" w:type="pct"/>
            <w:gridSpan w:val="6"/>
            <w:tcBorders>
              <w:top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Деревья</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маг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i/>
                <w:iCs/>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xml:space="preserve">+ </w:t>
            </w:r>
            <w:r w:rsidRPr="00A04B4C">
              <w:rPr>
                <w:rFonts w:ascii="Times New Roman" w:hAnsi="Times New Roman" w:cs="Times New Roman"/>
                <w:lang w:val="en-US"/>
              </w:rPr>
              <w:t>c</w:t>
            </w:r>
            <w:r w:rsidRPr="00A04B4C">
              <w:rPr>
                <w:rFonts w:ascii="Times New Roman" w:hAnsi="Times New Roman" w:cs="Times New Roman"/>
              </w:rPr>
              <w:t>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5000" w:type="pct"/>
            <w:gridSpan w:val="6"/>
            <w:tcBorders>
              <w:top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Кустарники</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i/>
                <w:iCs/>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i/>
                <w:iCs/>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+с огр.</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i/>
                <w:iCs/>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i/>
                <w:iCs/>
              </w:rPr>
              <w:t xml:space="preserve">+ </w:t>
            </w:r>
            <w:r w:rsidRPr="00A04B4C">
              <w:rPr>
                <w:rFonts w:ascii="Times New Roman" w:hAnsi="Times New Roman" w:cs="Times New Roman"/>
              </w:rPr>
              <w:t>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Форзиция</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5000" w:type="pct"/>
            <w:gridSpan w:val="6"/>
            <w:tcBorders>
              <w:top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Лианы</w:t>
            </w:r>
          </w:p>
        </w:tc>
      </w:tr>
      <w:tr w:rsidR="00BC2122" w:rsidRPr="00A04B4C">
        <w:trPr>
          <w:jc w:val="center"/>
        </w:trPr>
        <w:tc>
          <w:tcPr>
            <w:tcW w:w="1307" w:type="pct"/>
            <w:tcBorders>
              <w:top w:val="single" w:sz="4" w:space="0" w:color="auto"/>
              <w:bottom w:val="single" w:sz="4" w:space="0" w:color="auto"/>
              <w:right w:val="single" w:sz="4" w:space="0" w:color="auto"/>
            </w:tcBorders>
          </w:tcPr>
          <w:p w:rsidR="00BC2122" w:rsidRPr="00A04B4C" w:rsidRDefault="00BC2122" w:rsidP="00615E41">
            <w:pPr>
              <w:jc w:val="both"/>
              <w:rPr>
                <w:rFonts w:ascii="Times New Roman" w:hAnsi="Times New Roman" w:cs="Times New Roman"/>
              </w:rPr>
            </w:pPr>
            <w:r w:rsidRPr="00A04B4C">
              <w:rPr>
                <w:rFonts w:ascii="Times New Roman" w:hAnsi="Times New Roman" w:cs="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BC2122" w:rsidRPr="00A04B4C" w:rsidRDefault="00BC2122" w:rsidP="00615E41">
            <w:pPr>
              <w:jc w:val="center"/>
              <w:rPr>
                <w:rFonts w:ascii="Times New Roman" w:hAnsi="Times New Roman" w:cs="Times New Roman"/>
              </w:rPr>
            </w:pPr>
            <w:r w:rsidRPr="00A04B4C">
              <w:rPr>
                <w:rFonts w:ascii="Times New Roman" w:hAnsi="Times New Roman" w:cs="Times New Roman"/>
              </w:rPr>
              <w:t>+</w:t>
            </w:r>
          </w:p>
        </w:tc>
      </w:tr>
      <w:tr w:rsidR="00BC2122" w:rsidRPr="00A04B4C">
        <w:trPr>
          <w:jc w:val="center"/>
        </w:trPr>
        <w:tc>
          <w:tcPr>
            <w:tcW w:w="5000" w:type="pct"/>
            <w:gridSpan w:val="6"/>
            <w:tcBorders>
              <w:top w:val="single" w:sz="4" w:space="0" w:color="auto"/>
              <w:bottom w:val="single" w:sz="4" w:space="0" w:color="auto"/>
            </w:tcBorders>
          </w:tcPr>
          <w:p w:rsidR="00BC2122" w:rsidRDefault="00BC2122" w:rsidP="00615E41">
            <w:pPr>
              <w:jc w:val="both"/>
              <w:rPr>
                <w:rFonts w:ascii="Times New Roman" w:hAnsi="Times New Roman" w:cs="Times New Roman"/>
              </w:rPr>
            </w:pPr>
            <w:r w:rsidRPr="00A04B4C">
              <w:rPr>
                <w:rFonts w:ascii="Times New Roman" w:hAnsi="Times New Roman" w:cs="Times New Roman"/>
              </w:rPr>
              <w:t>Примечания</w:t>
            </w:r>
            <w:r>
              <w:rPr>
                <w:rFonts w:ascii="Times New Roman" w:hAnsi="Times New Roman" w:cs="Times New Roman"/>
              </w:rPr>
              <w:t>:</w:t>
            </w:r>
            <w:r w:rsidRPr="00A04B4C">
              <w:rPr>
                <w:rFonts w:ascii="Times New Roman" w:hAnsi="Times New Roman" w:cs="Times New Roman"/>
              </w:rPr>
              <w:t xml:space="preserve"> </w:t>
            </w:r>
          </w:p>
          <w:p w:rsidR="00BC2122" w:rsidRDefault="00BC2122" w:rsidP="00615E41">
            <w:pPr>
              <w:jc w:val="both"/>
              <w:rPr>
                <w:rFonts w:ascii="Times New Roman" w:hAnsi="Times New Roman" w:cs="Times New Roman"/>
              </w:rPr>
            </w:pPr>
            <w:r>
              <w:rPr>
                <w:rFonts w:ascii="Times New Roman" w:hAnsi="Times New Roman" w:cs="Times New Roman"/>
              </w:rPr>
              <w:t>1. С</w:t>
            </w:r>
            <w:r w:rsidRPr="00A04B4C">
              <w:rPr>
                <w:rFonts w:ascii="Times New Roman" w:hAnsi="Times New Roman" w:cs="Times New Roman"/>
              </w:rPr>
              <w:t>окращения в таблице: с огр. - с ограничением; скв. - сквер, ул. - улицы, бульв. – бульвар</w:t>
            </w:r>
            <w:r>
              <w:rPr>
                <w:rFonts w:ascii="Times New Roman" w:hAnsi="Times New Roman" w:cs="Times New Roman"/>
              </w:rPr>
              <w:t>.</w:t>
            </w:r>
          </w:p>
          <w:p w:rsidR="00BC2122" w:rsidRPr="005872BE" w:rsidRDefault="00BC2122" w:rsidP="005872BE">
            <w:pPr>
              <w:widowControl/>
              <w:autoSpaceDE w:val="0"/>
              <w:autoSpaceDN w:val="0"/>
              <w:adjustRightInd w:val="0"/>
              <w:jc w:val="both"/>
              <w:rPr>
                <w:rFonts w:ascii="Times New Roman" w:hAnsi="Times New Roman" w:cs="Times New Roman"/>
              </w:rPr>
            </w:pPr>
            <w:r>
              <w:rPr>
                <w:rFonts w:ascii="Times New Roman" w:hAnsi="Times New Roman" w:cs="Times New Roman"/>
                <w:color w:val="FF0000"/>
              </w:rPr>
              <w:t xml:space="preserve">2. </w:t>
            </w:r>
            <w:r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BC2122" w:rsidRPr="00A04B4C" w:rsidRDefault="00BC212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А.6.1 </w:t>
      </w:r>
      <w:r w:rsidRPr="00A04B4C">
        <w:rPr>
          <w:rFonts w:ascii="Times New Roman" w:hAnsi="Times New Roman" w:cs="Times New Roman"/>
          <w:sz w:val="28"/>
          <w:szCs w:val="28"/>
        </w:rPr>
        <w:tab/>
      </w:r>
    </w:p>
    <w:p w:rsidR="00BC2122" w:rsidRPr="00A04B4C" w:rsidRDefault="00BC212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BC2122" w:rsidRPr="00A04B4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BC2122"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C2122" w:rsidRPr="00A04B4C" w:rsidRDefault="00BC2122"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2122" w:rsidRPr="00A04B4C" w:rsidRDefault="00BC2122" w:rsidP="00B211B2">
            <w:pPr>
              <w:shd w:val="clear" w:color="auto" w:fill="FFFFFF"/>
              <w:jc w:val="center"/>
              <w:rPr>
                <w:rFonts w:ascii="Times New Roman" w:hAnsi="Times New Roman" w:cs="Times New Roman"/>
                <w:spacing w:val="-4"/>
              </w:rPr>
            </w:pPr>
            <w:r w:rsidRPr="00A04B4C">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BC2122"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C2122" w:rsidRPr="00A04B4C" w:rsidRDefault="00BC2122"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5</w:t>
            </w:r>
          </w:p>
        </w:tc>
      </w:tr>
      <w:tr w:rsidR="00BC2122"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Травы</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Кусты**</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Лианы древесные</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Лианы травянистые</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Деревья**</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BC2122"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C2122" w:rsidRPr="00A04B4C" w:rsidRDefault="00BC2122"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BC2122" w:rsidRPr="00A04B4C" w:rsidRDefault="00BC2122" w:rsidP="00B211B2">
      <w:pPr>
        <w:spacing w:before="120"/>
        <w:ind w:firstLine="284"/>
        <w:jc w:val="both"/>
        <w:rPr>
          <w:rFonts w:ascii="Times New Roman" w:hAnsi="Times New Roman" w:cs="Times New Roman"/>
        </w:rPr>
      </w:pPr>
      <w:r w:rsidRPr="00A04B4C">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C2122" w:rsidRPr="00A04B4C" w:rsidRDefault="00BC2122" w:rsidP="00B211B2">
      <w:pPr>
        <w:ind w:firstLine="284"/>
        <w:jc w:val="both"/>
        <w:rPr>
          <w:rFonts w:ascii="Times New Roman" w:hAnsi="Times New Roman" w:cs="Times New Roman"/>
        </w:rPr>
      </w:pPr>
      <w:r w:rsidRPr="00A04B4C">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BC2122" w:rsidRPr="00A04B4C" w:rsidRDefault="00BC212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А.7</w:t>
      </w:r>
      <w:r w:rsidRPr="00A04B4C">
        <w:rPr>
          <w:rFonts w:ascii="Times New Roman" w:hAnsi="Times New Roman" w:cs="Times New Roman"/>
          <w:sz w:val="28"/>
          <w:szCs w:val="28"/>
        </w:rPr>
        <w:tab/>
      </w:r>
    </w:p>
    <w:p w:rsidR="00BC2122" w:rsidRPr="00A04B4C" w:rsidRDefault="00BC212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BC2122" w:rsidRPr="00A04B4C">
        <w:trPr>
          <w:tblHeader/>
          <w:jc w:val="center"/>
        </w:trPr>
        <w:tc>
          <w:tcPr>
            <w:tcW w:w="919" w:type="pct"/>
            <w:tcBorders>
              <w:top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bookmarkStart w:id="43" w:name="TO0000019"/>
            <w:r w:rsidRPr="00A04B4C">
              <w:rPr>
                <w:rFonts w:ascii="Times New Roman" w:hAnsi="Times New Roman" w:cs="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Требования</w:t>
            </w:r>
          </w:p>
        </w:tc>
        <w:tc>
          <w:tcPr>
            <w:tcW w:w="1482" w:type="pct"/>
            <w:tcBorders>
              <w:top w:val="single" w:sz="4" w:space="0" w:color="auto"/>
              <w:left w:val="single" w:sz="4" w:space="0" w:color="auto"/>
              <w:bottom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Сортировка</w:t>
            </w:r>
          </w:p>
        </w:tc>
      </w:tr>
      <w:tr w:rsidR="00BC2122" w:rsidRPr="00A04B4C">
        <w:trPr>
          <w:jc w:val="center"/>
        </w:trPr>
        <w:tc>
          <w:tcPr>
            <w:tcW w:w="919"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Сортировка осуществляется по обхвату ствола (см):</w:t>
            </w:r>
          </w:p>
          <w:p w:rsidR="00BC2122" w:rsidRPr="00A04B4C" w:rsidRDefault="00BC2122" w:rsidP="00B211B2">
            <w:pPr>
              <w:spacing w:after="120"/>
              <w:rPr>
                <w:rFonts w:ascii="Times New Roman" w:hAnsi="Times New Roman" w:cs="Times New Roman"/>
              </w:rPr>
            </w:pPr>
            <w:r w:rsidRPr="00A04B4C">
              <w:rPr>
                <w:rFonts w:ascii="Times New Roman" w:hAnsi="Times New Roman" w:cs="Times New Roman"/>
              </w:rPr>
              <w:t>8-10**, 10**-12</w:t>
            </w:r>
          </w:p>
          <w:p w:rsidR="00BC2122" w:rsidRPr="00A04B4C" w:rsidRDefault="00BC2122" w:rsidP="00B211B2">
            <w:pPr>
              <w:rPr>
                <w:rFonts w:ascii="Times New Roman" w:hAnsi="Times New Roman" w:cs="Times New Roman"/>
              </w:rPr>
            </w:pPr>
            <w:r w:rsidRPr="00A04B4C">
              <w:rPr>
                <w:rFonts w:ascii="Times New Roman" w:hAnsi="Times New Roman" w:cs="Times New Roman"/>
              </w:rPr>
              <w:t>Количество растений при транспортировке в пучках:</w:t>
            </w:r>
          </w:p>
          <w:p w:rsidR="00BC2122" w:rsidRPr="00A04B4C" w:rsidRDefault="00BC2122" w:rsidP="00B211B2">
            <w:pPr>
              <w:rPr>
                <w:rFonts w:ascii="Times New Roman" w:hAnsi="Times New Roman" w:cs="Times New Roman"/>
              </w:rPr>
            </w:pPr>
            <w:r w:rsidRPr="00A04B4C">
              <w:rPr>
                <w:rFonts w:ascii="Times New Roman" w:hAnsi="Times New Roman" w:cs="Times New Roman"/>
              </w:rPr>
              <w:t>не более 5</w:t>
            </w:r>
          </w:p>
        </w:tc>
      </w:tr>
      <w:tr w:rsidR="00BC2122" w:rsidRPr="00A04B4C">
        <w:trPr>
          <w:jc w:val="center"/>
        </w:trPr>
        <w:tc>
          <w:tcPr>
            <w:tcW w:w="919"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rPr>
              <w:t xml:space="preserve">Робиния псевдоакация). </w:t>
            </w:r>
            <w:r w:rsidRPr="00A04B4C">
              <w:rPr>
                <w:rFonts w:ascii="Times New Roman" w:hAnsi="Times New Roman" w:cs="Times New Roman"/>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Сортировка осуществляется по обхвату ствола (см):</w:t>
            </w:r>
          </w:p>
          <w:p w:rsidR="00BC2122" w:rsidRPr="00A04B4C" w:rsidRDefault="00BC2122" w:rsidP="00B211B2">
            <w:pPr>
              <w:rPr>
                <w:rFonts w:ascii="Times New Roman" w:hAnsi="Times New Roman" w:cs="Times New Roman"/>
              </w:rPr>
            </w:pPr>
            <w:r w:rsidRPr="00A04B4C">
              <w:rPr>
                <w:rFonts w:ascii="Times New Roman" w:hAnsi="Times New Roman" w:cs="Times New Roman"/>
              </w:rPr>
              <w:t>10-12, 12-14, 14-16, 16-18, 18-20, 20-25</w:t>
            </w:r>
          </w:p>
          <w:p w:rsidR="00BC2122" w:rsidRPr="00A04B4C" w:rsidRDefault="00BC2122" w:rsidP="00B211B2">
            <w:pPr>
              <w:spacing w:after="120"/>
              <w:rPr>
                <w:rFonts w:ascii="Times New Roman" w:hAnsi="Times New Roman" w:cs="Times New Roman"/>
              </w:rPr>
            </w:pPr>
            <w:r w:rsidRPr="00A04B4C">
              <w:rPr>
                <w:rFonts w:ascii="Times New Roman" w:hAnsi="Times New Roman" w:cs="Times New Roman"/>
              </w:rPr>
              <w:t>и далее с интервалом 5 см, при обхвате более 50 см - с интервалом 10 см.</w:t>
            </w:r>
          </w:p>
          <w:p w:rsidR="00BC2122" w:rsidRPr="00A04B4C" w:rsidRDefault="00BC2122" w:rsidP="00B211B2">
            <w:pPr>
              <w:rPr>
                <w:rFonts w:ascii="Times New Roman" w:hAnsi="Times New Roman" w:cs="Times New Roman"/>
              </w:rPr>
            </w:pPr>
            <w:r w:rsidRPr="00A04B4C">
              <w:rPr>
                <w:rFonts w:ascii="Times New Roman" w:hAnsi="Times New Roman" w:cs="Times New Roman"/>
              </w:rPr>
              <w:t>В зависимости от вида, сорта и размеров могут быть указаны дополнительные данные по общей высоте и ширине кроны.</w:t>
            </w:r>
          </w:p>
          <w:p w:rsidR="00BC2122" w:rsidRPr="00A04B4C" w:rsidRDefault="00BC2122" w:rsidP="00B211B2">
            <w:pPr>
              <w:rPr>
                <w:rFonts w:ascii="Times New Roman" w:hAnsi="Times New Roman" w:cs="Times New Roman"/>
              </w:rPr>
            </w:pPr>
            <w:r w:rsidRPr="00A04B4C">
              <w:rPr>
                <w:rFonts w:ascii="Times New Roman" w:hAnsi="Times New Roman" w:cs="Times New Roman"/>
              </w:rPr>
              <w:t>Ширина кроны в см:</w:t>
            </w:r>
          </w:p>
          <w:p w:rsidR="00BC2122" w:rsidRPr="00A04B4C" w:rsidRDefault="00BC2122" w:rsidP="00B211B2">
            <w:pPr>
              <w:rPr>
                <w:rFonts w:ascii="Times New Roman" w:hAnsi="Times New Roman" w:cs="Times New Roman"/>
              </w:rPr>
            </w:pPr>
            <w:r w:rsidRPr="00A04B4C">
              <w:rPr>
                <w:rFonts w:ascii="Times New Roman" w:hAnsi="Times New Roman" w:cs="Times New Roman"/>
              </w:rPr>
              <w:t>60-100, 100-150, 150-200, 200-300, 300-400, 400-600</w:t>
            </w:r>
          </w:p>
          <w:p w:rsidR="00BC2122" w:rsidRPr="00A04B4C" w:rsidRDefault="00BC2122" w:rsidP="00B211B2">
            <w:pPr>
              <w:rPr>
                <w:rFonts w:ascii="Times New Roman" w:hAnsi="Times New Roman" w:cs="Times New Roman"/>
              </w:rPr>
            </w:pPr>
            <w:r w:rsidRPr="00A04B4C">
              <w:rPr>
                <w:rFonts w:ascii="Times New Roman" w:hAnsi="Times New Roman" w:cs="Times New Roman"/>
              </w:rPr>
              <w:t xml:space="preserve">Общая высота в см: </w:t>
            </w:r>
          </w:p>
          <w:p w:rsidR="00BC2122" w:rsidRPr="00A04B4C" w:rsidRDefault="00BC2122" w:rsidP="00B211B2">
            <w:pPr>
              <w:rPr>
                <w:rFonts w:ascii="Times New Roman" w:hAnsi="Times New Roman" w:cs="Times New Roman"/>
              </w:rPr>
            </w:pPr>
            <w:r w:rsidRPr="00A04B4C">
              <w:rPr>
                <w:rFonts w:ascii="Times New Roman" w:hAnsi="Times New Roman" w:cs="Times New Roman"/>
              </w:rPr>
              <w:t>выше 300 см с интервалом 100 см</w:t>
            </w:r>
          </w:p>
          <w:p w:rsidR="00BC2122" w:rsidRPr="00A04B4C" w:rsidRDefault="00BC2122" w:rsidP="00B211B2">
            <w:pPr>
              <w:rPr>
                <w:rFonts w:ascii="Times New Roman" w:hAnsi="Times New Roman" w:cs="Times New Roman"/>
              </w:rPr>
            </w:pPr>
            <w:r w:rsidRPr="00A04B4C">
              <w:rPr>
                <w:rFonts w:ascii="Times New Roman" w:hAnsi="Times New Roman" w:cs="Times New Roman"/>
              </w:rPr>
              <w:t>выше 500 см с интервалом 200 см</w:t>
            </w:r>
          </w:p>
          <w:p w:rsidR="00BC2122" w:rsidRPr="00A04B4C" w:rsidRDefault="00BC2122" w:rsidP="00B211B2">
            <w:pPr>
              <w:rPr>
                <w:rFonts w:ascii="Times New Roman" w:hAnsi="Times New Roman" w:cs="Times New Roman"/>
              </w:rPr>
            </w:pPr>
            <w:r w:rsidRPr="00A04B4C">
              <w:rPr>
                <w:rFonts w:ascii="Times New Roman" w:hAnsi="Times New Roman" w:cs="Times New Roman"/>
              </w:rPr>
              <w:t>выше 900 см с интервалом 300 см</w:t>
            </w:r>
          </w:p>
          <w:p w:rsidR="00BC2122" w:rsidRPr="00A04B4C" w:rsidRDefault="00BC2122" w:rsidP="00B211B2">
            <w:pPr>
              <w:rPr>
                <w:rFonts w:ascii="Times New Roman" w:hAnsi="Times New Roman" w:cs="Times New Roman"/>
              </w:rPr>
            </w:pPr>
            <w:r w:rsidRPr="00A04B4C">
              <w:rPr>
                <w:rFonts w:ascii="Times New Roman" w:hAnsi="Times New Roman" w:cs="Times New Roman"/>
              </w:rPr>
              <w:t>Количество пересадок дается у растений с комом в металлической сетке (4×Пер, 5×Пер и т.д.)</w:t>
            </w:r>
          </w:p>
        </w:tc>
      </w:tr>
      <w:tr w:rsidR="00BC2122" w:rsidRPr="00A04B4C">
        <w:trPr>
          <w:jc w:val="center"/>
        </w:trPr>
        <w:tc>
          <w:tcPr>
            <w:tcW w:w="919"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Сортировка осуществляется как для Кр.д (3×Пер)</w:t>
            </w:r>
          </w:p>
        </w:tc>
      </w:tr>
      <w:tr w:rsidR="00BC2122" w:rsidRPr="00A04B4C">
        <w:trPr>
          <w:jc w:val="center"/>
        </w:trPr>
        <w:tc>
          <w:tcPr>
            <w:tcW w:w="919"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Сортировка осуществляется как для Кр.д (3×Пер)</w:t>
            </w:r>
          </w:p>
        </w:tc>
      </w:tr>
      <w:tr w:rsidR="00BC2122" w:rsidRPr="00A04B4C">
        <w:trPr>
          <w:jc w:val="center"/>
        </w:trPr>
        <w:tc>
          <w:tcPr>
            <w:tcW w:w="5000" w:type="pct"/>
            <w:gridSpan w:val="3"/>
            <w:tcBorders>
              <w:top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sz w:val="22"/>
                <w:szCs w:val="22"/>
              </w:rPr>
              <w:t>* Крупномерные деревья (Кр.д.) - это древесные растения с четкой границей между стволом и кроной</w:t>
            </w:r>
          </w:p>
          <w:p w:rsidR="00BC2122" w:rsidRPr="00A04B4C" w:rsidRDefault="00BC2122" w:rsidP="00B211B2">
            <w:pPr>
              <w:rPr>
                <w:rFonts w:ascii="Times New Roman" w:hAnsi="Times New Roman" w:cs="Times New Roman"/>
              </w:rPr>
            </w:pPr>
            <w:r w:rsidRPr="00A04B4C">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BC2122" w:rsidRPr="00A04B4C" w:rsidRDefault="00BC2122" w:rsidP="005872BE">
      <w:pPr>
        <w:pStyle w:val="Heading1"/>
        <w:keepNext w:val="0"/>
        <w:spacing w:after="0"/>
        <w:jc w:val="right"/>
        <w:rPr>
          <w:b w:val="0"/>
          <w:bCs w:val="0"/>
          <w:color w:val="000000"/>
        </w:rPr>
      </w:pPr>
      <w:bookmarkStart w:id="44" w:name="_Toc37759145"/>
      <w:bookmarkStart w:id="45" w:name="PO0000593"/>
      <w:bookmarkEnd w:id="43"/>
      <w:r w:rsidRPr="00A04B4C">
        <w:rPr>
          <w:b w:val="0"/>
          <w:bCs w:val="0"/>
          <w:color w:val="000000"/>
        </w:rPr>
        <w:t xml:space="preserve">                                                                                                      </w:t>
      </w:r>
      <w:r>
        <w:rPr>
          <w:b w:val="0"/>
          <w:bCs w:val="0"/>
          <w:color w:val="000000"/>
        </w:rPr>
        <w:t xml:space="preserve">                              </w:t>
      </w:r>
      <w:r w:rsidRPr="00A04B4C">
        <w:rPr>
          <w:b w:val="0"/>
          <w:bCs w:val="0"/>
          <w:color w:val="000000"/>
        </w:rPr>
        <w:t xml:space="preserve">  ПРИЛОЖЕНИЕ </w:t>
      </w:r>
      <w:bookmarkEnd w:id="44"/>
      <w:r w:rsidRPr="00A04B4C">
        <w:rPr>
          <w:b w:val="0"/>
          <w:bCs w:val="0"/>
          <w:color w:val="000000"/>
        </w:rPr>
        <w:t>Б</w:t>
      </w:r>
    </w:p>
    <w:p w:rsidR="00BC2122" w:rsidRPr="00A04B4C" w:rsidRDefault="00BC2122" w:rsidP="00B211B2">
      <w:pPr>
        <w:pStyle w:val="Heading1"/>
        <w:keepNext w:val="0"/>
        <w:rPr>
          <w:color w:val="000000"/>
        </w:rPr>
      </w:pPr>
      <w:bookmarkStart w:id="46" w:name="_Toc37759150"/>
      <w:bookmarkEnd w:id="45"/>
      <w:r w:rsidRPr="00A04B4C">
        <w:rPr>
          <w:color w:val="000000"/>
          <w:sz w:val="28"/>
          <w:szCs w:val="28"/>
        </w:rPr>
        <w:t>ПРИ</w:t>
      </w:r>
      <w:r w:rsidRPr="00A04B4C">
        <w:rPr>
          <w:color w:val="000000"/>
        </w:rPr>
        <w:t>ЕМЫ БЛАГОУСТРОЙСТВА НА ТЕРРИТОРИЯХ РЕКРЕАЦИОННОГО НАЗНАЧЕНИЯ</w:t>
      </w:r>
      <w:bookmarkEnd w:id="46"/>
    </w:p>
    <w:p w:rsidR="00BC2122" w:rsidRPr="00A04B4C" w:rsidRDefault="00BC2122"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.1 </w:t>
      </w:r>
    </w:p>
    <w:p w:rsidR="00BC2122" w:rsidRPr="00A04B4C" w:rsidRDefault="00BC212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BC2122" w:rsidRPr="00A04B4C">
        <w:trPr>
          <w:tblHeader/>
          <w:jc w:val="center"/>
        </w:trPr>
        <w:tc>
          <w:tcPr>
            <w:tcW w:w="794" w:type="pct"/>
            <w:tcBorders>
              <w:top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bookmarkStart w:id="47" w:name="TO0000030"/>
            <w:r w:rsidRPr="00A04B4C">
              <w:rPr>
                <w:rFonts w:ascii="Times New Roman" w:hAnsi="Times New Roman" w:cs="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Назначение</w:t>
            </w:r>
          </w:p>
        </w:tc>
        <w:tc>
          <w:tcPr>
            <w:tcW w:w="2390" w:type="pct"/>
            <w:tcBorders>
              <w:top w:val="single" w:sz="4" w:space="0" w:color="auto"/>
              <w:left w:val="single" w:sz="4" w:space="0" w:color="auto"/>
              <w:bottom w:val="single" w:sz="4" w:space="0" w:color="auto"/>
            </w:tcBorders>
            <w:vAlign w:val="center"/>
          </w:tcPr>
          <w:p w:rsidR="00BC2122" w:rsidRPr="00A04B4C" w:rsidRDefault="00BC2122" w:rsidP="00793416">
            <w:pPr>
              <w:widowControl/>
              <w:jc w:val="center"/>
              <w:rPr>
                <w:rFonts w:ascii="Times New Roman" w:hAnsi="Times New Roman" w:cs="Times New Roman"/>
              </w:rPr>
            </w:pPr>
            <w:r w:rsidRPr="00A04B4C">
              <w:rPr>
                <w:rFonts w:ascii="Times New Roman" w:hAnsi="Times New Roman" w:cs="Times New Roman"/>
              </w:rPr>
              <w:t>Приемы благоустройства</w:t>
            </w:r>
          </w:p>
        </w:tc>
      </w:tr>
      <w:tr w:rsidR="00BC2122" w:rsidRPr="00A04B4C">
        <w:trPr>
          <w:jc w:val="center"/>
        </w:trPr>
        <w:tc>
          <w:tcPr>
            <w:tcW w:w="79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6-9</w:t>
            </w:r>
          </w:p>
        </w:tc>
        <w:tc>
          <w:tcPr>
            <w:tcW w:w="1381"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BC2122" w:rsidRPr="00A04B4C" w:rsidRDefault="00BC2122" w:rsidP="00793416">
            <w:pPr>
              <w:jc w:val="both"/>
              <w:rPr>
                <w:rFonts w:ascii="Times New Roman" w:hAnsi="Times New Roman" w:cs="Times New Roman"/>
              </w:rPr>
            </w:pPr>
            <w:r w:rsidRPr="00A04B4C">
              <w:rPr>
                <w:rFonts w:ascii="Times New Roman" w:hAnsi="Times New Roman" w:cs="Times New Roman"/>
              </w:rPr>
              <w:t xml:space="preserve">Устройство зеленых разделительных полос шириной порядка 2 м, через каждые 25-30 м - проходы. </w:t>
            </w:r>
          </w:p>
          <w:p w:rsidR="00BC2122" w:rsidRPr="00A04B4C" w:rsidRDefault="00BC2122" w:rsidP="00793416">
            <w:pPr>
              <w:jc w:val="both"/>
              <w:rPr>
                <w:rFonts w:ascii="Times New Roman" w:hAnsi="Times New Roman" w:cs="Times New Roman"/>
              </w:rPr>
            </w:pPr>
            <w:r w:rsidRPr="00A04B4C">
              <w:rPr>
                <w:rFonts w:ascii="Times New Roman" w:hAnsi="Times New Roman" w:cs="Times New Roman"/>
              </w:rPr>
              <w:t xml:space="preserve">Устройство аллеи на берегу водоемас решением поперечного профиля в разных уровнях, связанных откосами, стенками и лестницами. </w:t>
            </w:r>
          </w:p>
          <w:p w:rsidR="00BC2122" w:rsidRPr="00A04B4C" w:rsidRDefault="00BC2122" w:rsidP="00793416">
            <w:pPr>
              <w:jc w:val="both"/>
              <w:rPr>
                <w:rFonts w:ascii="Times New Roman" w:hAnsi="Times New Roman" w:cs="Times New Roman"/>
              </w:rPr>
            </w:pPr>
            <w:r w:rsidRPr="00A04B4C">
              <w:rPr>
                <w:rFonts w:ascii="Times New Roman" w:hAnsi="Times New Roman" w:cs="Times New Roman"/>
              </w:rPr>
              <w:t xml:space="preserve">Покрытие: твердое (плитка, асфальтобетон) с обрамлением бортовым камнем. </w:t>
            </w:r>
          </w:p>
          <w:p w:rsidR="00BC2122" w:rsidRPr="00A04B4C" w:rsidRDefault="00BC2122" w:rsidP="00793416">
            <w:pPr>
              <w:jc w:val="both"/>
              <w:rPr>
                <w:rFonts w:ascii="Times New Roman" w:hAnsi="Times New Roman" w:cs="Times New Roman"/>
              </w:rPr>
            </w:pPr>
            <w:r w:rsidRPr="00A04B4C">
              <w:rPr>
                <w:rFonts w:ascii="Times New Roman" w:hAnsi="Times New Roman" w:cs="Times New Roman"/>
              </w:rPr>
              <w:t>Обрезка ветвей на высоту 2,5 м.</w:t>
            </w:r>
          </w:p>
        </w:tc>
      </w:tr>
      <w:tr w:rsidR="00BC2122" w:rsidRPr="00A04B4C">
        <w:trPr>
          <w:jc w:val="center"/>
        </w:trPr>
        <w:tc>
          <w:tcPr>
            <w:tcW w:w="79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3-4,5</w:t>
            </w:r>
          </w:p>
        </w:tc>
        <w:tc>
          <w:tcPr>
            <w:tcW w:w="1381" w:type="pct"/>
            <w:tcBorders>
              <w:top w:val="single" w:sz="4" w:space="0" w:color="auto"/>
              <w:left w:val="single" w:sz="4" w:space="0" w:color="auto"/>
              <w:bottom w:val="single" w:sz="4" w:space="0" w:color="auto"/>
              <w:right w:val="single" w:sz="4" w:space="0" w:color="auto"/>
            </w:tcBorders>
          </w:tcPr>
          <w:p w:rsidR="00BC2122" w:rsidRPr="00A04B4C" w:rsidRDefault="00BC2122" w:rsidP="00793416">
            <w:pPr>
              <w:jc w:val="both"/>
              <w:rPr>
                <w:rFonts w:ascii="Times New Roman" w:hAnsi="Times New Roman" w:cs="Times New Roman"/>
              </w:rPr>
            </w:pPr>
            <w:r w:rsidRPr="00A04B4C">
              <w:rPr>
                <w:rFonts w:ascii="Times New Roman" w:hAnsi="Times New Roman" w:cs="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BC2122" w:rsidRPr="00A04B4C">
        <w:trPr>
          <w:jc w:val="center"/>
        </w:trPr>
        <w:tc>
          <w:tcPr>
            <w:tcW w:w="79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1,5-2,5</w:t>
            </w:r>
          </w:p>
        </w:tc>
        <w:tc>
          <w:tcPr>
            <w:tcW w:w="1381"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Продольный уклон допускается 80 ‰. Покрытие: плитка, грунтовое улучшенное</w:t>
            </w:r>
          </w:p>
        </w:tc>
      </w:tr>
      <w:tr w:rsidR="00BC2122" w:rsidRPr="00A04B4C">
        <w:trPr>
          <w:jc w:val="center"/>
        </w:trPr>
        <w:tc>
          <w:tcPr>
            <w:tcW w:w="79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Тропы</w:t>
            </w:r>
          </w:p>
        </w:tc>
        <w:tc>
          <w:tcPr>
            <w:tcW w:w="435"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0,75-1,0</w:t>
            </w:r>
          </w:p>
        </w:tc>
        <w:tc>
          <w:tcPr>
            <w:tcW w:w="1381"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Трассируется по крутым склонам, через чаши, овраги, ручьи.</w:t>
            </w:r>
          </w:p>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Покрытие: грунтовое естественное.</w:t>
            </w:r>
          </w:p>
        </w:tc>
      </w:tr>
      <w:tr w:rsidR="00BC2122" w:rsidRPr="00A04B4C">
        <w:trPr>
          <w:jc w:val="center"/>
        </w:trPr>
        <w:tc>
          <w:tcPr>
            <w:tcW w:w="79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1,5-2,25</w:t>
            </w:r>
          </w:p>
        </w:tc>
        <w:tc>
          <w:tcPr>
            <w:tcW w:w="1381"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Велосипедные прогулки</w:t>
            </w:r>
          </w:p>
        </w:tc>
        <w:tc>
          <w:tcPr>
            <w:tcW w:w="2390" w:type="pct"/>
            <w:tcBorders>
              <w:top w:val="single" w:sz="4" w:space="0" w:color="auto"/>
              <w:left w:val="single" w:sz="4" w:space="0" w:color="auto"/>
              <w:bottom w:val="single" w:sz="4" w:space="0" w:color="auto"/>
            </w:tcBorders>
          </w:tcPr>
          <w:p w:rsidR="00BC2122" w:rsidRPr="00A04B4C" w:rsidRDefault="00BC2122" w:rsidP="009A69D3">
            <w:pPr>
              <w:jc w:val="both"/>
              <w:rPr>
                <w:rFonts w:ascii="Times New Roman" w:hAnsi="Times New Roman" w:cs="Times New Roman"/>
              </w:rPr>
            </w:pPr>
            <w:r w:rsidRPr="00A04B4C">
              <w:rPr>
                <w:rFonts w:ascii="Times New Roman" w:hAnsi="Times New Roman" w:cs="Times New Roman"/>
              </w:rPr>
              <w:t xml:space="preserve">Трассирование замкнутое (кольцевое, петельное, восьмерочное). </w:t>
            </w:r>
          </w:p>
          <w:p w:rsidR="00BC2122" w:rsidRPr="00A04B4C" w:rsidRDefault="00BC2122" w:rsidP="009A69D3">
            <w:pPr>
              <w:jc w:val="both"/>
              <w:rPr>
                <w:rFonts w:ascii="Times New Roman" w:hAnsi="Times New Roman" w:cs="Times New Roman"/>
              </w:rPr>
            </w:pPr>
            <w:r w:rsidRPr="00A04B4C">
              <w:rPr>
                <w:rFonts w:ascii="Times New Roman" w:hAnsi="Times New Roman" w:cs="Times New Roman"/>
              </w:rPr>
              <w:t xml:space="preserve">Надлежит устройство пункта техобслуживания. </w:t>
            </w:r>
          </w:p>
          <w:p w:rsidR="00BC2122" w:rsidRPr="00A04B4C" w:rsidRDefault="00BC2122" w:rsidP="009A69D3">
            <w:pPr>
              <w:jc w:val="both"/>
              <w:rPr>
                <w:rFonts w:ascii="Times New Roman" w:hAnsi="Times New Roman" w:cs="Times New Roman"/>
              </w:rPr>
            </w:pPr>
            <w:r w:rsidRPr="00A04B4C">
              <w:rPr>
                <w:rFonts w:ascii="Times New Roman" w:hAnsi="Times New Roman" w:cs="Times New Roman"/>
              </w:rPr>
              <w:t xml:space="preserve">Покрытие твердое. </w:t>
            </w:r>
          </w:p>
          <w:p w:rsidR="00BC2122" w:rsidRPr="00A04B4C" w:rsidRDefault="00BC2122" w:rsidP="009A69D3">
            <w:pPr>
              <w:jc w:val="both"/>
              <w:rPr>
                <w:rFonts w:ascii="Times New Roman" w:hAnsi="Times New Roman" w:cs="Times New Roman"/>
              </w:rPr>
            </w:pPr>
            <w:r w:rsidRPr="00A04B4C">
              <w:rPr>
                <w:rFonts w:ascii="Times New Roman" w:hAnsi="Times New Roman" w:cs="Times New Roman"/>
              </w:rPr>
              <w:t>Обрезка ветвей на высоту 2,5 м.</w:t>
            </w:r>
          </w:p>
        </w:tc>
      </w:tr>
      <w:tr w:rsidR="00BC2122" w:rsidRPr="00A04B4C">
        <w:trPr>
          <w:jc w:val="center"/>
        </w:trPr>
        <w:tc>
          <w:tcPr>
            <w:tcW w:w="79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4,0-6,0</w:t>
            </w:r>
          </w:p>
        </w:tc>
        <w:tc>
          <w:tcPr>
            <w:tcW w:w="1381"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Наибольшие продольные уклоны до 60 ‰.</w:t>
            </w:r>
          </w:p>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Обрезка ветвей на высоту 4 м.</w:t>
            </w:r>
          </w:p>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Покрытие: грунтовое улучшенное.</w:t>
            </w:r>
          </w:p>
        </w:tc>
      </w:tr>
      <w:tr w:rsidR="00BC2122" w:rsidRPr="00A04B4C">
        <w:trPr>
          <w:jc w:val="center"/>
        </w:trPr>
        <w:tc>
          <w:tcPr>
            <w:tcW w:w="794" w:type="pct"/>
            <w:tcBorders>
              <w:top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4,5-7,0</w:t>
            </w:r>
          </w:p>
        </w:tc>
        <w:tc>
          <w:tcPr>
            <w:tcW w:w="1381" w:type="pct"/>
            <w:tcBorders>
              <w:top w:val="single" w:sz="4" w:space="0" w:color="auto"/>
              <w:left w:val="single" w:sz="4" w:space="0" w:color="auto"/>
              <w:bottom w:val="single" w:sz="4" w:space="0" w:color="auto"/>
              <w:right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 xml:space="preserve">Автомобильные прогулки и проезд внутрипаркового транспорта </w:t>
            </w:r>
          </w:p>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Трассируется по периферии лесопарка в стороне от пешеходных коммуникаций. Наибольший продольный уклон 70 ‰.</w:t>
            </w:r>
          </w:p>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 xml:space="preserve">Макс. скорость - 40 км/час. </w:t>
            </w:r>
          </w:p>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Радиусы закруглений - не менее 15 м. Покрытие: асфальтобетон, щебеночное, гравийное, обработка вяжущими, бордюрный камень.</w:t>
            </w:r>
          </w:p>
        </w:tc>
      </w:tr>
      <w:tr w:rsidR="00BC2122" w:rsidRPr="00A04B4C">
        <w:trPr>
          <w:jc w:val="center"/>
        </w:trPr>
        <w:tc>
          <w:tcPr>
            <w:tcW w:w="5000" w:type="pct"/>
            <w:gridSpan w:val="4"/>
            <w:tcBorders>
              <w:top w:val="single" w:sz="4" w:space="0" w:color="auto"/>
              <w:bottom w:val="single" w:sz="4" w:space="0" w:color="auto"/>
            </w:tcBorders>
          </w:tcPr>
          <w:p w:rsidR="00BC2122" w:rsidRPr="00A04B4C" w:rsidRDefault="00BC2122" w:rsidP="00B211B2">
            <w:pPr>
              <w:spacing w:before="120"/>
              <w:jc w:val="both"/>
              <w:rPr>
                <w:rFonts w:ascii="Times New Roman" w:hAnsi="Times New Roman" w:cs="Times New Roman"/>
              </w:rPr>
            </w:pPr>
            <w:r w:rsidRPr="00A04B4C">
              <w:rPr>
                <w:rFonts w:ascii="Times New Roman" w:hAnsi="Times New Roman" w:cs="Times New Roman"/>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C2122" w:rsidRPr="00A04B4C" w:rsidRDefault="00BC2122" w:rsidP="00B211B2">
            <w:pPr>
              <w:jc w:val="both"/>
              <w:rPr>
                <w:rFonts w:ascii="Times New Roman" w:hAnsi="Times New Roman" w:cs="Times New Roman"/>
              </w:rPr>
            </w:pPr>
            <w:r w:rsidRPr="00A04B4C">
              <w:rPr>
                <w:rFonts w:ascii="Times New Roman" w:hAnsi="Times New Roman" w:cs="Times New Roman"/>
              </w:rPr>
              <w:t>3. Автомобильные дороги следует предусматривать в лесопарках с размером территории более 100 га.</w:t>
            </w:r>
          </w:p>
        </w:tc>
      </w:tr>
    </w:tbl>
    <w:bookmarkEnd w:id="47"/>
    <w:p w:rsidR="00BC2122" w:rsidRPr="00A04B4C" w:rsidRDefault="00BC212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D1521B">
        <w:rPr>
          <w:rFonts w:ascii="Times New Roman" w:hAnsi="Times New Roman" w:cs="Times New Roman"/>
          <w:color w:val="FF0000"/>
          <w:sz w:val="28"/>
          <w:szCs w:val="28"/>
        </w:rPr>
        <w:t>Б</w:t>
      </w:r>
      <w:r w:rsidRPr="00A04B4C">
        <w:rPr>
          <w:rFonts w:ascii="Times New Roman" w:hAnsi="Times New Roman" w:cs="Times New Roman"/>
          <w:sz w:val="28"/>
          <w:szCs w:val="28"/>
        </w:rPr>
        <w:t xml:space="preserve">.2 </w:t>
      </w:r>
    </w:p>
    <w:p w:rsidR="00BC2122" w:rsidRPr="00A04B4C" w:rsidRDefault="00BC2122" w:rsidP="00CE3D4F">
      <w:pPr>
        <w:spacing w:after="120"/>
        <w:jc w:val="center"/>
        <w:rPr>
          <w:rFonts w:ascii="Times New Roman" w:hAnsi="Times New Roman" w:cs="Times New Roman"/>
        </w:rPr>
      </w:pPr>
      <w:r w:rsidRPr="00A04B4C">
        <w:rPr>
          <w:rFonts w:ascii="Times New Roman" w:hAnsi="Times New Roman" w:cs="Times New Roman"/>
          <w:sz w:val="28"/>
          <w:szCs w:val="28"/>
        </w:rPr>
        <w:t xml:space="preserve">                          Организация площадок городского парка                          </w:t>
      </w:r>
      <w:r w:rsidRPr="00A04B4C">
        <w:rPr>
          <w:rFonts w:ascii="Times New Roman" w:hAnsi="Times New Roman" w:cs="Times New Roman"/>
        </w:rPr>
        <w:t>в кв. метрах</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BC2122" w:rsidRPr="00A04B4C">
        <w:tc>
          <w:tcPr>
            <w:tcW w:w="844" w:type="pct"/>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Парковые площади и площадки</w:t>
            </w:r>
          </w:p>
        </w:tc>
        <w:tc>
          <w:tcPr>
            <w:tcW w:w="1132" w:type="pct"/>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Назначение</w:t>
            </w:r>
          </w:p>
        </w:tc>
        <w:tc>
          <w:tcPr>
            <w:tcW w:w="1611" w:type="pct"/>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Элементы благоустройства</w:t>
            </w:r>
          </w:p>
        </w:tc>
        <w:tc>
          <w:tcPr>
            <w:tcW w:w="744" w:type="pct"/>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Размеры (кв.м)</w:t>
            </w:r>
          </w:p>
        </w:tc>
        <w:tc>
          <w:tcPr>
            <w:tcW w:w="668" w:type="pct"/>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Мин. норма на посетителя (кв.м)</w:t>
            </w:r>
          </w:p>
        </w:tc>
      </w:tr>
      <w:tr w:rsidR="00BC2122" w:rsidRPr="00A04B4C">
        <w:tc>
          <w:tcPr>
            <w:tcW w:w="844"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Основные площадки</w:t>
            </w:r>
          </w:p>
        </w:tc>
        <w:tc>
          <w:tcPr>
            <w:tcW w:w="1132"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Центры парковой планировки, размещаются на пересечении аллей, у входной части парка, перед сооружениями</w:t>
            </w:r>
          </w:p>
        </w:tc>
        <w:tc>
          <w:tcPr>
            <w:tcW w:w="1611"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С учетом пропускной способности отходящих от входа аллей</w:t>
            </w:r>
          </w:p>
        </w:tc>
        <w:tc>
          <w:tcPr>
            <w:tcW w:w="668"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1,5</w:t>
            </w:r>
          </w:p>
        </w:tc>
      </w:tr>
      <w:tr w:rsidR="00BC2122" w:rsidRPr="00A04B4C">
        <w:tc>
          <w:tcPr>
            <w:tcW w:w="844"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Площади массовых мероприятий</w:t>
            </w:r>
          </w:p>
        </w:tc>
        <w:tc>
          <w:tcPr>
            <w:tcW w:w="1132"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1200-5000</w:t>
            </w:r>
          </w:p>
        </w:tc>
        <w:tc>
          <w:tcPr>
            <w:tcW w:w="668"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1,0- 2,5</w:t>
            </w:r>
          </w:p>
        </w:tc>
      </w:tr>
      <w:tr w:rsidR="00BC2122" w:rsidRPr="00A04B4C">
        <w:tc>
          <w:tcPr>
            <w:tcW w:w="844"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Площадки отдыха, лужайки</w:t>
            </w:r>
          </w:p>
        </w:tc>
        <w:tc>
          <w:tcPr>
            <w:tcW w:w="1132"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В различных частях парка.</w:t>
            </w:r>
          </w:p>
          <w:p w:rsidR="00BC2122" w:rsidRPr="00A04B4C" w:rsidRDefault="00BC2122" w:rsidP="00B211B2">
            <w:pPr>
              <w:rPr>
                <w:rFonts w:ascii="Times New Roman" w:hAnsi="Times New Roman" w:cs="Times New Roman"/>
              </w:rPr>
            </w:pPr>
            <w:r w:rsidRPr="00A04B4C">
              <w:rPr>
                <w:rFonts w:ascii="Times New Roman" w:hAnsi="Times New Roman" w:cs="Times New Roman"/>
              </w:rPr>
              <w:t>Виды площадок:</w:t>
            </w:r>
          </w:p>
          <w:p w:rsidR="00BC2122" w:rsidRPr="00A04B4C" w:rsidRDefault="00BC2122" w:rsidP="00B211B2">
            <w:pPr>
              <w:rPr>
                <w:rFonts w:ascii="Times New Roman" w:hAnsi="Times New Roman" w:cs="Times New Roman"/>
              </w:rPr>
            </w:pPr>
            <w:r w:rsidRPr="00A04B4C">
              <w:rPr>
                <w:rFonts w:ascii="Times New Roman" w:hAnsi="Times New Roman" w:cs="Times New Roman"/>
              </w:rPr>
              <w:t>- регулярной планировки с регулярным озеленением;</w:t>
            </w:r>
          </w:p>
          <w:p w:rsidR="00BC2122" w:rsidRPr="00A04B4C" w:rsidRDefault="00BC2122" w:rsidP="00B211B2">
            <w:pPr>
              <w:rPr>
                <w:rFonts w:ascii="Times New Roman" w:hAnsi="Times New Roman" w:cs="Times New Roman"/>
              </w:rPr>
            </w:pPr>
            <w:r w:rsidRPr="00A04B4C">
              <w:rPr>
                <w:rFonts w:ascii="Times New Roman" w:hAnsi="Times New Roman" w:cs="Times New Roman"/>
              </w:rPr>
              <w:t>- регулярн. планировки с обрамлением свободными группами растений;</w:t>
            </w:r>
          </w:p>
          <w:p w:rsidR="00BC2122" w:rsidRPr="00A04B4C" w:rsidRDefault="00BC2122" w:rsidP="00B211B2">
            <w:pPr>
              <w:rPr>
                <w:rFonts w:ascii="Times New Roman" w:hAnsi="Times New Roman" w:cs="Times New Roman"/>
              </w:rPr>
            </w:pPr>
            <w:r w:rsidRPr="00A04B4C">
              <w:rPr>
                <w:rFonts w:ascii="Times New Roman" w:hAnsi="Times New Roman" w:cs="Times New Roman"/>
              </w:rPr>
              <w:t>- свободной планировки с обрамлением свободными группами растений</w:t>
            </w:r>
          </w:p>
        </w:tc>
        <w:tc>
          <w:tcPr>
            <w:tcW w:w="1611"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Везде: освещение, беседки, перголы, трельяжи, скамьи, урны</w:t>
            </w:r>
          </w:p>
          <w:p w:rsidR="00BC2122" w:rsidRPr="00A04B4C" w:rsidRDefault="00BC2122" w:rsidP="00B211B2">
            <w:pPr>
              <w:rPr>
                <w:rFonts w:ascii="Times New Roman" w:hAnsi="Times New Roman" w:cs="Times New Roman"/>
              </w:rPr>
            </w:pPr>
            <w:r w:rsidRPr="00A04B4C">
              <w:rPr>
                <w:rFonts w:ascii="Times New Roman" w:hAnsi="Times New Roman" w:cs="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BC2122" w:rsidRPr="00A04B4C" w:rsidRDefault="00BC2122" w:rsidP="00B211B2">
            <w:pPr>
              <w:rPr>
                <w:rFonts w:ascii="Times New Roman" w:hAnsi="Times New Roman" w:cs="Times New Roman"/>
              </w:rPr>
            </w:pPr>
            <w:r w:rsidRPr="00A04B4C">
              <w:rPr>
                <w:rFonts w:ascii="Times New Roman" w:hAnsi="Times New Roman" w:cs="Times New Roman"/>
              </w:rPr>
              <w:t>На площадках-лужайках - газон</w:t>
            </w:r>
          </w:p>
        </w:tc>
        <w:tc>
          <w:tcPr>
            <w:tcW w:w="744"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20-200</w:t>
            </w:r>
          </w:p>
        </w:tc>
        <w:tc>
          <w:tcPr>
            <w:tcW w:w="668"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5-20</w:t>
            </w:r>
          </w:p>
        </w:tc>
      </w:tr>
      <w:tr w:rsidR="00BC2122" w:rsidRPr="00A04B4C">
        <w:tc>
          <w:tcPr>
            <w:tcW w:w="844"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Танцевальные площадки, сооружения</w:t>
            </w:r>
          </w:p>
        </w:tc>
        <w:tc>
          <w:tcPr>
            <w:tcW w:w="1132"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Размещаются рядом с главными или второстепенными аллеями</w:t>
            </w:r>
          </w:p>
        </w:tc>
        <w:tc>
          <w:tcPr>
            <w:tcW w:w="1611"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Освещение, ограждение, скамьи, урны.</w:t>
            </w:r>
          </w:p>
          <w:p w:rsidR="00BC2122" w:rsidRPr="00A04B4C" w:rsidRDefault="00BC2122" w:rsidP="00B211B2">
            <w:pPr>
              <w:rPr>
                <w:rFonts w:ascii="Times New Roman" w:hAnsi="Times New Roman" w:cs="Times New Roman"/>
              </w:rPr>
            </w:pPr>
            <w:r w:rsidRPr="00A04B4C">
              <w:rPr>
                <w:rFonts w:ascii="Times New Roman" w:hAnsi="Times New Roman" w:cs="Times New Roman"/>
              </w:rPr>
              <w:t>Покрытие: специальное.</w:t>
            </w:r>
          </w:p>
        </w:tc>
        <w:tc>
          <w:tcPr>
            <w:tcW w:w="744"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150-500</w:t>
            </w:r>
          </w:p>
        </w:tc>
        <w:tc>
          <w:tcPr>
            <w:tcW w:w="668"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w:t>
            </w:r>
          </w:p>
        </w:tc>
      </w:tr>
      <w:tr w:rsidR="00BC2122" w:rsidRPr="00A04B4C">
        <w:tc>
          <w:tcPr>
            <w:tcW w:w="844"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Игровые площадки для детей:</w:t>
            </w:r>
          </w:p>
        </w:tc>
        <w:tc>
          <w:tcPr>
            <w:tcW w:w="1132" w:type="pct"/>
            <w:vMerge w:val="restar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Игровое, физкультурно-оздоровительное оборудование, освещение, скамьи, урны.</w:t>
            </w:r>
          </w:p>
          <w:p w:rsidR="00BC2122" w:rsidRPr="00A04B4C" w:rsidRDefault="00BC2122" w:rsidP="00B211B2">
            <w:pPr>
              <w:rPr>
                <w:rFonts w:ascii="Times New Roman" w:hAnsi="Times New Roman" w:cs="Times New Roman"/>
              </w:rPr>
            </w:pPr>
            <w:r w:rsidRPr="00A04B4C">
              <w:rPr>
                <w:rFonts w:ascii="Times New Roman" w:hAnsi="Times New Roman" w:cs="Times New Roman"/>
              </w:rPr>
              <w:t>Покрытие: песчаное, грунтовое улучшенное, газон.</w:t>
            </w:r>
          </w:p>
        </w:tc>
        <w:tc>
          <w:tcPr>
            <w:tcW w:w="744" w:type="pct"/>
            <w:vAlign w:val="center"/>
          </w:tcPr>
          <w:p w:rsidR="00BC2122" w:rsidRPr="00A04B4C" w:rsidRDefault="00BC2122" w:rsidP="00B211B2">
            <w:pPr>
              <w:jc w:val="center"/>
              <w:rPr>
                <w:rFonts w:ascii="Times New Roman" w:hAnsi="Times New Roman" w:cs="Times New Roman"/>
              </w:rPr>
            </w:pPr>
          </w:p>
        </w:tc>
        <w:tc>
          <w:tcPr>
            <w:tcW w:w="668" w:type="pct"/>
            <w:vAlign w:val="center"/>
          </w:tcPr>
          <w:p w:rsidR="00BC2122" w:rsidRPr="00A04B4C" w:rsidRDefault="00BC2122" w:rsidP="00B211B2">
            <w:pPr>
              <w:jc w:val="center"/>
              <w:rPr>
                <w:rFonts w:ascii="Times New Roman" w:hAnsi="Times New Roman" w:cs="Times New Roman"/>
              </w:rPr>
            </w:pPr>
          </w:p>
        </w:tc>
      </w:tr>
      <w:tr w:rsidR="00BC2122" w:rsidRPr="00A04B4C">
        <w:tc>
          <w:tcPr>
            <w:tcW w:w="844"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 до 3 лет</w:t>
            </w:r>
          </w:p>
        </w:tc>
        <w:tc>
          <w:tcPr>
            <w:tcW w:w="0" w:type="auto"/>
            <w:vMerge/>
            <w:vAlign w:val="center"/>
          </w:tcPr>
          <w:p w:rsidR="00BC2122" w:rsidRPr="00A04B4C" w:rsidRDefault="00BC2122" w:rsidP="00B211B2">
            <w:pPr>
              <w:widowControl/>
              <w:rPr>
                <w:rFonts w:ascii="Times New Roman" w:hAnsi="Times New Roman" w:cs="Times New Roman"/>
              </w:rPr>
            </w:pPr>
          </w:p>
        </w:tc>
        <w:tc>
          <w:tcPr>
            <w:tcW w:w="0" w:type="auto"/>
            <w:vMerge/>
            <w:vAlign w:val="center"/>
          </w:tcPr>
          <w:p w:rsidR="00BC2122" w:rsidRPr="00A04B4C" w:rsidRDefault="00BC2122" w:rsidP="00B211B2">
            <w:pPr>
              <w:widowControl/>
              <w:rPr>
                <w:rFonts w:ascii="Times New Roman" w:hAnsi="Times New Roman" w:cs="Times New Roman"/>
              </w:rPr>
            </w:pPr>
          </w:p>
        </w:tc>
        <w:tc>
          <w:tcPr>
            <w:tcW w:w="744"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10-100</w:t>
            </w:r>
          </w:p>
        </w:tc>
        <w:tc>
          <w:tcPr>
            <w:tcW w:w="668"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3,0</w:t>
            </w:r>
          </w:p>
        </w:tc>
      </w:tr>
      <w:tr w:rsidR="00BC2122" w:rsidRPr="00A04B4C">
        <w:tc>
          <w:tcPr>
            <w:tcW w:w="844"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- 4-6 лет</w:t>
            </w:r>
          </w:p>
        </w:tc>
        <w:tc>
          <w:tcPr>
            <w:tcW w:w="0" w:type="auto"/>
            <w:vMerge/>
            <w:vAlign w:val="center"/>
          </w:tcPr>
          <w:p w:rsidR="00BC2122" w:rsidRPr="00A04B4C" w:rsidRDefault="00BC2122" w:rsidP="00B211B2">
            <w:pPr>
              <w:widowControl/>
              <w:rPr>
                <w:rFonts w:ascii="Times New Roman" w:hAnsi="Times New Roman" w:cs="Times New Roman"/>
              </w:rPr>
            </w:pPr>
          </w:p>
        </w:tc>
        <w:tc>
          <w:tcPr>
            <w:tcW w:w="0" w:type="auto"/>
            <w:vMerge/>
            <w:vAlign w:val="center"/>
          </w:tcPr>
          <w:p w:rsidR="00BC2122" w:rsidRPr="00A04B4C" w:rsidRDefault="00BC2122" w:rsidP="00B211B2">
            <w:pPr>
              <w:widowControl/>
              <w:rPr>
                <w:rFonts w:ascii="Times New Roman" w:hAnsi="Times New Roman" w:cs="Times New Roman"/>
              </w:rPr>
            </w:pPr>
          </w:p>
        </w:tc>
        <w:tc>
          <w:tcPr>
            <w:tcW w:w="744"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120-300</w:t>
            </w:r>
          </w:p>
        </w:tc>
        <w:tc>
          <w:tcPr>
            <w:tcW w:w="668"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5,0</w:t>
            </w:r>
          </w:p>
        </w:tc>
      </w:tr>
      <w:tr w:rsidR="00BC2122" w:rsidRPr="00A04B4C">
        <w:tc>
          <w:tcPr>
            <w:tcW w:w="844"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- 7-14 лет</w:t>
            </w:r>
          </w:p>
        </w:tc>
        <w:tc>
          <w:tcPr>
            <w:tcW w:w="0" w:type="auto"/>
            <w:vMerge/>
            <w:vAlign w:val="center"/>
          </w:tcPr>
          <w:p w:rsidR="00BC2122" w:rsidRPr="00A04B4C" w:rsidRDefault="00BC2122" w:rsidP="00B211B2">
            <w:pPr>
              <w:widowControl/>
              <w:rPr>
                <w:rFonts w:ascii="Times New Roman" w:hAnsi="Times New Roman" w:cs="Times New Roman"/>
              </w:rPr>
            </w:pPr>
          </w:p>
        </w:tc>
        <w:tc>
          <w:tcPr>
            <w:tcW w:w="0" w:type="auto"/>
            <w:vMerge/>
            <w:vAlign w:val="center"/>
          </w:tcPr>
          <w:p w:rsidR="00BC2122" w:rsidRPr="00A04B4C" w:rsidRDefault="00BC2122" w:rsidP="00B211B2">
            <w:pPr>
              <w:widowControl/>
              <w:rPr>
                <w:rFonts w:ascii="Times New Roman" w:hAnsi="Times New Roman" w:cs="Times New Roman"/>
              </w:rPr>
            </w:pPr>
          </w:p>
        </w:tc>
        <w:tc>
          <w:tcPr>
            <w:tcW w:w="744"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500-2000</w:t>
            </w:r>
          </w:p>
        </w:tc>
        <w:tc>
          <w:tcPr>
            <w:tcW w:w="668"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w:t>
            </w:r>
          </w:p>
        </w:tc>
      </w:tr>
      <w:tr w:rsidR="00BC2122" w:rsidRPr="00A04B4C">
        <w:tc>
          <w:tcPr>
            <w:tcW w:w="844"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Игровые комплексы для детей до 14 лет</w:t>
            </w:r>
          </w:p>
        </w:tc>
        <w:tc>
          <w:tcPr>
            <w:tcW w:w="1132"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Подвижные коллективные игры</w:t>
            </w:r>
          </w:p>
        </w:tc>
        <w:tc>
          <w:tcPr>
            <w:tcW w:w="0" w:type="auto"/>
            <w:vMerge/>
            <w:vAlign w:val="center"/>
          </w:tcPr>
          <w:p w:rsidR="00BC2122" w:rsidRPr="00A04B4C" w:rsidRDefault="00BC2122" w:rsidP="00B211B2">
            <w:pPr>
              <w:widowControl/>
              <w:rPr>
                <w:rFonts w:ascii="Times New Roman" w:hAnsi="Times New Roman" w:cs="Times New Roman"/>
              </w:rPr>
            </w:pPr>
          </w:p>
        </w:tc>
        <w:tc>
          <w:tcPr>
            <w:tcW w:w="744"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1200-1700</w:t>
            </w:r>
          </w:p>
        </w:tc>
        <w:tc>
          <w:tcPr>
            <w:tcW w:w="668"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15,0</w:t>
            </w:r>
          </w:p>
        </w:tc>
      </w:tr>
      <w:tr w:rsidR="00BC2122" w:rsidRPr="00A04B4C">
        <w:tc>
          <w:tcPr>
            <w:tcW w:w="844"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Спортивно-игровые для детей и подростков 10-17 лет, для взрослых</w:t>
            </w:r>
          </w:p>
        </w:tc>
        <w:tc>
          <w:tcPr>
            <w:tcW w:w="1132"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150-7000</w:t>
            </w:r>
          </w:p>
        </w:tc>
        <w:tc>
          <w:tcPr>
            <w:tcW w:w="668" w:type="pct"/>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w:t>
            </w:r>
          </w:p>
        </w:tc>
      </w:tr>
      <w:tr w:rsidR="00BC2122" w:rsidRPr="00A04B4C">
        <w:tc>
          <w:tcPr>
            <w:tcW w:w="844"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Предпарковые площади с автостоянкой</w:t>
            </w:r>
          </w:p>
        </w:tc>
        <w:tc>
          <w:tcPr>
            <w:tcW w:w="1132"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У входов в парк, у мест пересечения подъездов к парку с городским транспортом</w:t>
            </w:r>
          </w:p>
        </w:tc>
        <w:tc>
          <w:tcPr>
            <w:tcW w:w="1611" w:type="pct"/>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Определяются транспортными требованиями и графиком движения транспорта</w:t>
            </w:r>
          </w:p>
        </w:tc>
      </w:tr>
    </w:tbl>
    <w:p w:rsidR="00BC2122" w:rsidRPr="00A04B4C" w:rsidRDefault="00BC2122" w:rsidP="00CE3D4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.3. </w:t>
      </w:r>
    </w:p>
    <w:p w:rsidR="00BC2122" w:rsidRPr="00A04B4C" w:rsidRDefault="00BC2122" w:rsidP="004F6AA1">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BC2122" w:rsidRPr="00A04B4C">
        <w:trPr>
          <w:tblHeade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Норма площади в кв.м на одно место или один объект</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3</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Аттракцион крупный*</w:t>
            </w:r>
          </w:p>
          <w:p w:rsidR="00BC2122" w:rsidRPr="00A04B4C" w:rsidRDefault="00BC2122" w:rsidP="00B211B2">
            <w:pPr>
              <w:rPr>
                <w:rFonts w:ascii="Times New Roman" w:hAnsi="Times New Roman" w:cs="Times New Roman"/>
              </w:rPr>
            </w:pPr>
            <w:r w:rsidRPr="00A04B4C">
              <w:rPr>
                <w:rFonts w:ascii="Times New Roman" w:hAnsi="Times New Roman" w:cs="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250</w:t>
            </w:r>
          </w:p>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800</w:t>
            </w:r>
          </w:p>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50×5</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25×10</w:t>
            </w:r>
          </w:p>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50×100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1,5</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1,2</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1,5</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3,0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0,5</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3,0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2,5</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120,0 (в 1 час)</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20,0 (в 1 час)</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1,2</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3,0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3,0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1,5</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4,0 машины</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25,0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12,0 машины</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100×4</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51×24</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30×18</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6,1×13,4</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15×4</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26×14</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18×4</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19×9</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30×5</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40×26</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10×5</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30×15</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3</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 xml:space="preserve">Площадка для наст. тенниса (1 </w:t>
            </w:r>
            <w:r w:rsidRPr="00A04B4C">
              <w:rPr>
                <w:rFonts w:ascii="Times New Roman" w:hAnsi="Times New Roman" w:cs="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5×4</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2,7×1,52</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40×20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24×2</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90×45</w:t>
            </w:r>
          </w:p>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96×94</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60×30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96×120</w:t>
            </w:r>
          </w:p>
        </w:tc>
      </w:tr>
      <w:tr w:rsidR="00BC2122" w:rsidRPr="00A04B4C">
        <w:trPr>
          <w:jc w:val="center"/>
        </w:trPr>
        <w:tc>
          <w:tcPr>
            <w:tcW w:w="1902"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5</w:t>
            </w:r>
          </w:p>
        </w:tc>
        <w:tc>
          <w:tcPr>
            <w:tcW w:w="1585" w:type="pct"/>
            <w:tcBorders>
              <w:top w:val="single" w:sz="4" w:space="0" w:color="auto"/>
              <w:left w:val="single" w:sz="4" w:space="0" w:color="auto"/>
              <w:bottom w:val="single" w:sz="4" w:space="0" w:color="auto"/>
            </w:tcBorders>
            <w:vAlign w:val="center"/>
          </w:tcPr>
          <w:p w:rsidR="00BC2122" w:rsidRPr="00A04B4C" w:rsidRDefault="00BC2122" w:rsidP="00B211B2">
            <w:pPr>
              <w:jc w:val="center"/>
              <w:rPr>
                <w:rFonts w:ascii="Times New Roman" w:hAnsi="Times New Roman" w:cs="Times New Roman"/>
              </w:rPr>
            </w:pPr>
            <w:r w:rsidRPr="00A04B4C">
              <w:rPr>
                <w:rFonts w:ascii="Times New Roman" w:hAnsi="Times New Roman" w:cs="Times New Roman"/>
              </w:rPr>
              <w:t>0,4</w:t>
            </w:r>
          </w:p>
        </w:tc>
      </w:tr>
      <w:tr w:rsidR="00BC2122" w:rsidRPr="00A04B4C">
        <w:trPr>
          <w:jc w:val="center"/>
        </w:trPr>
        <w:tc>
          <w:tcPr>
            <w:tcW w:w="5000" w:type="pct"/>
            <w:gridSpan w:val="3"/>
            <w:tcBorders>
              <w:top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 Норма площади дана на объект.</w:t>
            </w:r>
          </w:p>
          <w:p w:rsidR="00BC2122" w:rsidRPr="00A04B4C" w:rsidRDefault="00BC2122" w:rsidP="00B211B2">
            <w:pPr>
              <w:rPr>
                <w:rFonts w:ascii="Times New Roman" w:hAnsi="Times New Roman" w:cs="Times New Roman"/>
              </w:rPr>
            </w:pPr>
            <w:r w:rsidRPr="00A04B4C">
              <w:rPr>
                <w:rFonts w:ascii="Times New Roman" w:hAnsi="Times New Roman" w:cs="Times New Roman"/>
              </w:rPr>
              <w:t>** Объект расположен за границами территории парка.</w:t>
            </w:r>
          </w:p>
        </w:tc>
      </w:tr>
    </w:tbl>
    <w:p w:rsidR="00BC2122" w:rsidRPr="00A04B4C" w:rsidRDefault="00BC2122" w:rsidP="00CE3D4F">
      <w:pPr>
        <w:pStyle w:val="Heading1"/>
        <w:keepNext w:val="0"/>
        <w:spacing w:before="240" w:after="0"/>
        <w:rPr>
          <w:rFonts w:cs="Courier New"/>
          <w:b w:val="0"/>
          <w:bCs w:val="0"/>
          <w:color w:val="000000"/>
        </w:rPr>
      </w:pPr>
      <w:bookmarkStart w:id="48" w:name="_Toc37759151"/>
      <w:bookmarkStart w:id="49" w:name="PO0000638"/>
      <w:r w:rsidRPr="00A04B4C">
        <w:rPr>
          <w:b w:val="0"/>
          <w:bCs w:val="0"/>
          <w:color w:val="000000"/>
        </w:rPr>
        <w:t xml:space="preserve">ПРИЛОЖЕНИЕ </w:t>
      </w:r>
      <w:bookmarkEnd w:id="48"/>
      <w:r>
        <w:rPr>
          <w:b w:val="0"/>
          <w:bCs w:val="0"/>
          <w:color w:val="FF0000"/>
        </w:rPr>
        <w:t>В</w:t>
      </w:r>
    </w:p>
    <w:p w:rsidR="00BC2122" w:rsidRPr="00A04B4C" w:rsidRDefault="00BC2122" w:rsidP="00B211B2">
      <w:pPr>
        <w:pStyle w:val="Heading1"/>
        <w:keepNext w:val="0"/>
        <w:rPr>
          <w:color w:val="000000"/>
        </w:rPr>
      </w:pPr>
      <w:bookmarkStart w:id="50" w:name="_Toc37759152"/>
      <w:bookmarkEnd w:id="49"/>
      <w:r w:rsidRPr="00A04B4C">
        <w:rPr>
          <w:color w:val="000000"/>
        </w:rPr>
        <w:t>ПРИЕМЫ БЛАГОУСТРОЙСТВА НА ТЕРРИТОРИЯХ ПРОИЗВОДСТВЕННОГО НАЗНАЧЕНИЯ</w:t>
      </w:r>
      <w:bookmarkEnd w:id="50"/>
    </w:p>
    <w:p w:rsidR="00BC2122" w:rsidRPr="00A04B4C" w:rsidRDefault="00BC2122"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В</w:t>
      </w:r>
      <w:r w:rsidRPr="00A04B4C">
        <w:rPr>
          <w:rFonts w:ascii="Times New Roman" w:hAnsi="Times New Roman" w:cs="Times New Roman"/>
          <w:sz w:val="28"/>
          <w:szCs w:val="28"/>
        </w:rPr>
        <w:t xml:space="preserve">.1 </w:t>
      </w:r>
    </w:p>
    <w:p w:rsidR="00BC2122" w:rsidRPr="00A04B4C" w:rsidRDefault="00BC212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BC2122" w:rsidRPr="00A04B4C">
        <w:trPr>
          <w:tblHeader/>
          <w:jc w:val="center"/>
        </w:trPr>
        <w:tc>
          <w:tcPr>
            <w:tcW w:w="861" w:type="pct"/>
            <w:tcBorders>
              <w:top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Приемы благоустройства</w:t>
            </w:r>
          </w:p>
        </w:tc>
      </w:tr>
      <w:tr w:rsidR="00BC2122" w:rsidRPr="00A04B4C">
        <w:trPr>
          <w:jc w:val="center"/>
        </w:trPr>
        <w:tc>
          <w:tcPr>
            <w:tcW w:w="861"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Изоляция цехов от подсобных, складских зон и улиц;</w:t>
            </w:r>
          </w:p>
          <w:p w:rsidR="00BC2122" w:rsidRPr="00A04B4C" w:rsidRDefault="00BC2122" w:rsidP="00B211B2">
            <w:pPr>
              <w:rPr>
                <w:rFonts w:ascii="Times New Roman" w:hAnsi="Times New Roman" w:cs="Times New Roman"/>
              </w:rPr>
            </w:pPr>
            <w:r w:rsidRPr="00A04B4C">
              <w:rPr>
                <w:rFonts w:ascii="Times New Roman" w:hAnsi="Times New Roman" w:cs="Times New Roman"/>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 xml:space="preserve">Максимальное применение газонного покрытия, твердые покрытия только из твердых непылящих материалов. </w:t>
            </w:r>
          </w:p>
          <w:p w:rsidR="00BC2122" w:rsidRPr="00A04B4C" w:rsidRDefault="00BC2122" w:rsidP="00B211B2">
            <w:pPr>
              <w:rPr>
                <w:rFonts w:ascii="Times New Roman" w:hAnsi="Times New Roman" w:cs="Times New Roman"/>
              </w:rPr>
            </w:pPr>
            <w:r w:rsidRPr="00A04B4C">
              <w:rPr>
                <w:rFonts w:ascii="Times New Roman" w:hAnsi="Times New Roman" w:cs="Times New Roman"/>
              </w:rPr>
              <w:t>Устройство водоемов, фонтанов и поливочного водопровода.</w:t>
            </w:r>
          </w:p>
          <w:p w:rsidR="00BC2122" w:rsidRPr="00A04B4C" w:rsidRDefault="00BC2122" w:rsidP="00B211B2">
            <w:pPr>
              <w:rPr>
                <w:rFonts w:ascii="Times New Roman" w:hAnsi="Times New Roman" w:cs="Times New Roman"/>
              </w:rPr>
            </w:pPr>
            <w:r w:rsidRPr="00A04B4C">
              <w:rPr>
                <w:rFonts w:ascii="Times New Roman" w:hAnsi="Times New Roman" w:cs="Times New Roman"/>
              </w:rPr>
              <w:t>Плотные посадки защитных полос из массивов и групп.</w:t>
            </w:r>
          </w:p>
          <w:p w:rsidR="00BC2122" w:rsidRPr="00A04B4C" w:rsidRDefault="00BC2122" w:rsidP="00B211B2">
            <w:pPr>
              <w:rPr>
                <w:rFonts w:ascii="Times New Roman" w:hAnsi="Times New Roman" w:cs="Times New Roman"/>
              </w:rPr>
            </w:pPr>
            <w:r w:rsidRPr="00A04B4C">
              <w:rPr>
                <w:rFonts w:ascii="Times New Roman" w:hAnsi="Times New Roman" w:cs="Times New Roman"/>
              </w:rPr>
              <w:t>Рядовые посадки вдоль основных подходов.</w:t>
            </w:r>
          </w:p>
          <w:p w:rsidR="00BC2122" w:rsidRPr="00A04B4C" w:rsidRDefault="00BC2122" w:rsidP="00B211B2">
            <w:pPr>
              <w:rPr>
                <w:rFonts w:ascii="Times New Roman" w:hAnsi="Times New Roman" w:cs="Times New Roman"/>
              </w:rPr>
            </w:pPr>
            <w:r w:rsidRPr="00A04B4C">
              <w:rPr>
                <w:rFonts w:ascii="Times New Roman" w:hAnsi="Times New Roman" w:cs="Times New Roman"/>
              </w:rPr>
              <w:t>Недопустимы растения, засоряющие среду пыльцой, семенами, волосками, пухом.</w:t>
            </w:r>
          </w:p>
          <w:p w:rsidR="00BC2122" w:rsidRPr="00A04B4C" w:rsidRDefault="00BC2122" w:rsidP="00F91E61">
            <w:pPr>
              <w:rPr>
                <w:rFonts w:ascii="Times New Roman" w:hAnsi="Times New Roman" w:cs="Times New Roman"/>
              </w:rPr>
            </w:pPr>
            <w:r w:rsidRPr="00A04B4C">
              <w:rPr>
                <w:rFonts w:ascii="Times New Roman" w:hAnsi="Times New Roman" w:cs="Times New Roman"/>
              </w:rPr>
              <w:t>Предлагаемые: фруктовые деревья, цветники, розарии.</w:t>
            </w:r>
          </w:p>
        </w:tc>
      </w:tr>
      <w:tr w:rsidR="00BC2122" w:rsidRPr="00A04B4C">
        <w:trPr>
          <w:jc w:val="center"/>
        </w:trPr>
        <w:tc>
          <w:tcPr>
            <w:tcW w:w="861"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Изоляция отделочных цехов; Создание комфортных условий отдыха и передвижения по территории;</w:t>
            </w:r>
          </w:p>
          <w:p w:rsidR="00BC2122" w:rsidRPr="00A04B4C" w:rsidRDefault="00BC2122" w:rsidP="00B211B2">
            <w:pPr>
              <w:rPr>
                <w:rFonts w:ascii="Times New Roman" w:hAnsi="Times New Roman" w:cs="Times New Roman"/>
              </w:rPr>
            </w:pPr>
            <w:r w:rsidRPr="00A04B4C">
              <w:rPr>
                <w:rFonts w:ascii="Times New Roman" w:hAnsi="Times New Roman" w:cs="Times New Roman"/>
              </w:rPr>
              <w:t>Шумозащита</w:t>
            </w:r>
          </w:p>
        </w:tc>
        <w:tc>
          <w:tcPr>
            <w:tcW w:w="25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Размещение площадок отдыха вне зоны влияния отделочных цехов.</w:t>
            </w:r>
          </w:p>
          <w:p w:rsidR="00BC2122" w:rsidRPr="00A04B4C" w:rsidRDefault="00BC2122" w:rsidP="00B211B2">
            <w:pPr>
              <w:rPr>
                <w:rFonts w:ascii="Times New Roman" w:hAnsi="Times New Roman" w:cs="Times New Roman"/>
              </w:rPr>
            </w:pPr>
            <w:r w:rsidRPr="00A04B4C">
              <w:rPr>
                <w:rFonts w:ascii="Times New Roman" w:hAnsi="Times New Roman" w:cs="Times New Roman"/>
              </w:rPr>
              <w:t>Озеленение вокруг отделочных цехов, обеспечивающее хорошую аэрацию.</w:t>
            </w:r>
          </w:p>
          <w:p w:rsidR="00BC2122" w:rsidRPr="00A04B4C" w:rsidRDefault="00BC2122" w:rsidP="00B211B2">
            <w:pPr>
              <w:rPr>
                <w:rFonts w:ascii="Times New Roman" w:hAnsi="Times New Roman" w:cs="Times New Roman"/>
              </w:rPr>
            </w:pPr>
            <w:r w:rsidRPr="00A04B4C">
              <w:rPr>
                <w:rFonts w:ascii="Times New Roman" w:hAnsi="Times New Roman" w:cs="Times New Roman"/>
              </w:rPr>
              <w:t>Широкое применение цветников, фонтанов, декоративной скульптуры, игровых устройств, средств информации. Шумозащита площадок отдыха.</w:t>
            </w:r>
          </w:p>
          <w:p w:rsidR="00BC2122" w:rsidRPr="00A04B4C" w:rsidRDefault="00BC2122" w:rsidP="00B211B2">
            <w:pPr>
              <w:rPr>
                <w:rFonts w:ascii="Times New Roman" w:hAnsi="Times New Roman" w:cs="Times New Roman"/>
              </w:rPr>
            </w:pPr>
            <w:r w:rsidRPr="00A04B4C">
              <w:rPr>
                <w:rFonts w:ascii="Times New Roman" w:hAnsi="Times New Roman" w:cs="Times New Roman"/>
              </w:rPr>
              <w:t>Сады на плоских крышах корпусов.</w:t>
            </w:r>
          </w:p>
          <w:p w:rsidR="00BC2122" w:rsidRPr="00A04B4C" w:rsidRDefault="00BC2122" w:rsidP="00B211B2">
            <w:pPr>
              <w:rPr>
                <w:rFonts w:ascii="Times New Roman" w:hAnsi="Times New Roman" w:cs="Times New Roman"/>
              </w:rPr>
            </w:pPr>
            <w:r w:rsidRPr="00A04B4C">
              <w:rPr>
                <w:rFonts w:ascii="Times New Roman" w:hAnsi="Times New Roman" w:cs="Times New Roman"/>
              </w:rPr>
              <w:t>Ограничений ассортимента нет: лиственные, хвойные, красивоцветущие кустарники, лианы и др.</w:t>
            </w:r>
          </w:p>
        </w:tc>
      </w:tr>
      <w:tr w:rsidR="00BC2122" w:rsidRPr="00A04B4C">
        <w:trPr>
          <w:jc w:val="center"/>
        </w:trPr>
        <w:tc>
          <w:tcPr>
            <w:tcW w:w="861"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Изоляция производственных цехов от инженерно-транспортных коммуникаций;</w:t>
            </w:r>
          </w:p>
          <w:p w:rsidR="00BC2122" w:rsidRPr="00A04B4C" w:rsidRDefault="00BC2122" w:rsidP="00B211B2">
            <w:pPr>
              <w:rPr>
                <w:rFonts w:ascii="Times New Roman" w:hAnsi="Times New Roman" w:cs="Times New Roman"/>
              </w:rPr>
            </w:pPr>
            <w:r w:rsidRPr="00A04B4C">
              <w:rPr>
                <w:rFonts w:ascii="Times New Roman" w:hAnsi="Times New Roman" w:cs="Times New Roman"/>
              </w:rPr>
              <w:t>Защита от пыли</w:t>
            </w:r>
          </w:p>
        </w:tc>
        <w:tc>
          <w:tcPr>
            <w:tcW w:w="25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Создание устойчивого газона.</w:t>
            </w:r>
          </w:p>
          <w:p w:rsidR="00BC2122" w:rsidRPr="00A04B4C" w:rsidRDefault="00BC2122" w:rsidP="00B211B2">
            <w:pPr>
              <w:rPr>
                <w:rFonts w:ascii="Times New Roman" w:hAnsi="Times New Roman" w:cs="Times New Roman"/>
              </w:rPr>
            </w:pPr>
            <w:r w:rsidRPr="00A04B4C">
              <w:rPr>
                <w:rFonts w:ascii="Times New Roman" w:hAnsi="Times New Roman" w:cs="Times New Roman"/>
              </w:rPr>
              <w:t>Плотные древесно-кустарниковые насаждения занимают до 50 % озелененной территории.</w:t>
            </w:r>
          </w:p>
          <w:p w:rsidR="00BC2122" w:rsidRPr="00A04B4C" w:rsidRDefault="00BC2122" w:rsidP="00B211B2">
            <w:pPr>
              <w:rPr>
                <w:rFonts w:ascii="Times New Roman" w:hAnsi="Times New Roman" w:cs="Times New Roman"/>
              </w:rPr>
            </w:pPr>
            <w:r w:rsidRPr="00A04B4C">
              <w:rPr>
                <w:rFonts w:ascii="Times New Roman" w:hAnsi="Times New Roman" w:cs="Times New Roman"/>
              </w:rPr>
              <w:t>Укрупненные однопородные группы насаждений «опоясывающие» территорию со всех сторон.</w:t>
            </w:r>
          </w:p>
          <w:p w:rsidR="00BC2122" w:rsidRPr="00A04B4C" w:rsidRDefault="00BC2122" w:rsidP="00B211B2">
            <w:pPr>
              <w:rPr>
                <w:rFonts w:ascii="Times New Roman" w:hAnsi="Times New Roman" w:cs="Times New Roman"/>
              </w:rPr>
            </w:pPr>
            <w:r w:rsidRPr="00A04B4C">
              <w:rPr>
                <w:rFonts w:ascii="Times New Roman" w:hAnsi="Times New Roman" w:cs="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BC2122" w:rsidRPr="00A04B4C" w:rsidRDefault="00BC2122" w:rsidP="00B211B2">
            <w:pPr>
              <w:rPr>
                <w:rFonts w:ascii="Times New Roman" w:hAnsi="Times New Roman" w:cs="Times New Roman"/>
              </w:rPr>
            </w:pPr>
            <w:r w:rsidRPr="00A04B4C">
              <w:rPr>
                <w:rFonts w:ascii="Times New Roman" w:hAnsi="Times New Roman" w:cs="Times New Roman"/>
              </w:rPr>
              <w:t>Покрытия проездов - монолитный бетон, тротуары из бетонных плит.</w:t>
            </w:r>
          </w:p>
        </w:tc>
      </w:tr>
      <w:tr w:rsidR="00BC2122" w:rsidRPr="00A04B4C">
        <w:trPr>
          <w:jc w:val="center"/>
        </w:trPr>
        <w:tc>
          <w:tcPr>
            <w:tcW w:w="861"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Изоляция прилегающей территории города от производственного шума;</w:t>
            </w:r>
          </w:p>
          <w:p w:rsidR="00BC2122" w:rsidRPr="00A04B4C" w:rsidRDefault="00BC2122" w:rsidP="00B211B2">
            <w:pPr>
              <w:rPr>
                <w:rFonts w:ascii="Times New Roman" w:hAnsi="Times New Roman" w:cs="Times New Roman"/>
              </w:rPr>
            </w:pPr>
            <w:r w:rsidRPr="00A04B4C">
              <w:rPr>
                <w:rFonts w:ascii="Times New Roman" w:hAnsi="Times New Roman" w:cs="Times New Roman"/>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C2122" w:rsidRPr="00A04B4C" w:rsidRDefault="00BC2122" w:rsidP="00B211B2">
            <w:pPr>
              <w:rPr>
                <w:rFonts w:ascii="Times New Roman" w:hAnsi="Times New Roman" w:cs="Times New Roman"/>
              </w:rPr>
            </w:pPr>
            <w:r w:rsidRPr="00A04B4C">
              <w:rPr>
                <w:rFonts w:ascii="Times New Roman" w:hAnsi="Times New Roman" w:cs="Times New Roman"/>
              </w:rPr>
              <w:t>В предзаводской зоне - одиночные декоративные экземпляры деревьев (ель колючая, сизая, серебристая, клен Шведлера).</w:t>
            </w:r>
          </w:p>
        </w:tc>
      </w:tr>
      <w:tr w:rsidR="00BC2122" w:rsidRPr="00A04B4C">
        <w:trPr>
          <w:jc w:val="center"/>
        </w:trPr>
        <w:tc>
          <w:tcPr>
            <w:tcW w:w="861"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Защита селитебной территории от проникновения запаха;</w:t>
            </w:r>
          </w:p>
          <w:p w:rsidR="00BC2122" w:rsidRPr="00A04B4C" w:rsidRDefault="00BC2122" w:rsidP="00B211B2">
            <w:pPr>
              <w:rPr>
                <w:rFonts w:ascii="Times New Roman" w:hAnsi="Times New Roman" w:cs="Times New Roman"/>
              </w:rPr>
            </w:pPr>
            <w:r w:rsidRPr="00A04B4C">
              <w:rPr>
                <w:rFonts w:ascii="Times New Roman" w:hAnsi="Times New Roman" w:cs="Times New Roman"/>
              </w:rPr>
              <w:t>Защита от пыли;</w:t>
            </w:r>
          </w:p>
          <w:p w:rsidR="00BC2122" w:rsidRPr="00A04B4C" w:rsidRDefault="00BC2122" w:rsidP="00B211B2">
            <w:pPr>
              <w:rPr>
                <w:rFonts w:ascii="Times New Roman" w:hAnsi="Times New Roman" w:cs="Times New Roman"/>
              </w:rPr>
            </w:pPr>
            <w:r w:rsidRPr="00A04B4C">
              <w:rPr>
                <w:rFonts w:ascii="Times New Roman" w:hAnsi="Times New Roman" w:cs="Times New Roman"/>
              </w:rPr>
              <w:t>Аэрация территории</w:t>
            </w:r>
          </w:p>
        </w:tc>
        <w:tc>
          <w:tcPr>
            <w:tcW w:w="25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 xml:space="preserve">Размещение площадок отдыха у административного корпуса, у многолюдных цехов, и в местах отпуска готовой продукции. </w:t>
            </w:r>
          </w:p>
          <w:p w:rsidR="00BC2122" w:rsidRPr="00A04B4C" w:rsidRDefault="00BC2122" w:rsidP="00B211B2">
            <w:pPr>
              <w:rPr>
                <w:rFonts w:ascii="Times New Roman" w:hAnsi="Times New Roman" w:cs="Times New Roman"/>
              </w:rPr>
            </w:pPr>
            <w:r w:rsidRPr="00A04B4C">
              <w:rPr>
                <w:rFonts w:ascii="Times New Roman" w:hAnsi="Times New Roman" w:cs="Times New Roman"/>
              </w:rPr>
              <w:t>Обыкновенный газон, ажурные древесно-кустарниковые посадки.</w:t>
            </w:r>
          </w:p>
          <w:p w:rsidR="00BC2122" w:rsidRPr="00A04B4C" w:rsidRDefault="00BC2122" w:rsidP="00B211B2">
            <w:pPr>
              <w:rPr>
                <w:rFonts w:ascii="Times New Roman" w:hAnsi="Times New Roman" w:cs="Times New Roman"/>
              </w:rPr>
            </w:pPr>
            <w:r w:rsidRPr="00A04B4C">
              <w:rPr>
                <w:rFonts w:ascii="Times New Roman" w:hAnsi="Times New Roman" w:cs="Times New Roman"/>
              </w:rPr>
              <w:t xml:space="preserve">Ассортимент, обладающий бактерицидными свойствами. </w:t>
            </w:r>
          </w:p>
          <w:p w:rsidR="00BC2122" w:rsidRPr="00A04B4C" w:rsidRDefault="00BC2122" w:rsidP="00B211B2">
            <w:pPr>
              <w:rPr>
                <w:rFonts w:ascii="Times New Roman" w:hAnsi="Times New Roman" w:cs="Times New Roman"/>
              </w:rPr>
            </w:pPr>
            <w:r w:rsidRPr="00A04B4C">
              <w:rPr>
                <w:rFonts w:ascii="Times New Roman" w:hAnsi="Times New Roman" w:cs="Times New Roman"/>
              </w:rPr>
              <w:t>Посадки для визуальной изоляции цехов</w:t>
            </w:r>
          </w:p>
        </w:tc>
      </w:tr>
      <w:tr w:rsidR="00BC2122" w:rsidRPr="00A04B4C">
        <w:trPr>
          <w:jc w:val="center"/>
        </w:trPr>
        <w:tc>
          <w:tcPr>
            <w:tcW w:w="861" w:type="pct"/>
            <w:tcBorders>
              <w:top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Снижение шума, скорости ветра и запыленности на территории;</w:t>
            </w:r>
          </w:p>
          <w:p w:rsidR="00BC2122" w:rsidRPr="00A04B4C" w:rsidRDefault="00BC2122" w:rsidP="00B211B2">
            <w:pPr>
              <w:rPr>
                <w:rFonts w:ascii="Times New Roman" w:hAnsi="Times New Roman" w:cs="Times New Roman"/>
              </w:rPr>
            </w:pPr>
            <w:r w:rsidRPr="00A04B4C">
              <w:rPr>
                <w:rFonts w:ascii="Times New Roman" w:hAnsi="Times New Roman" w:cs="Times New Roman"/>
              </w:rPr>
              <w:t>Изоляция прилегающей территории города.</w:t>
            </w:r>
          </w:p>
          <w:p w:rsidR="00BC2122" w:rsidRPr="00A04B4C" w:rsidRDefault="00BC2122" w:rsidP="00B211B2">
            <w:pPr>
              <w:rPr>
                <w:rFonts w:ascii="Times New Roman" w:hAnsi="Times New Roman" w:cs="Times New Roman"/>
              </w:rPr>
            </w:pPr>
            <w:r w:rsidRPr="00A04B4C">
              <w:rPr>
                <w:rFonts w:ascii="Times New Roman" w:hAnsi="Times New Roman" w:cs="Times New Roman"/>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BC2122" w:rsidRPr="00A04B4C" w:rsidRDefault="00BC2122" w:rsidP="00B211B2">
            <w:pPr>
              <w:rPr>
                <w:rFonts w:ascii="Times New Roman" w:hAnsi="Times New Roman" w:cs="Times New Roman"/>
              </w:rPr>
            </w:pPr>
            <w:r w:rsidRPr="00A04B4C">
              <w:rPr>
                <w:rFonts w:ascii="Times New Roman" w:hAnsi="Times New Roman" w:cs="Times New Roman"/>
              </w:rPr>
              <w:t>Плотные защитные посадки из больших живописных групп и массивов;</w:t>
            </w:r>
          </w:p>
          <w:p w:rsidR="00BC2122" w:rsidRPr="00A04B4C" w:rsidRDefault="00BC2122" w:rsidP="00B211B2">
            <w:pPr>
              <w:rPr>
                <w:rFonts w:ascii="Times New Roman" w:hAnsi="Times New Roman" w:cs="Times New Roman"/>
              </w:rPr>
            </w:pPr>
            <w:r w:rsidRPr="00A04B4C">
              <w:rPr>
                <w:rFonts w:ascii="Times New Roman" w:hAnsi="Times New Roman" w:cs="Times New Roman"/>
              </w:rPr>
              <w:t>Площадки отдыха декорируются яркими цветниками;</w:t>
            </w:r>
          </w:p>
          <w:p w:rsidR="00BC2122" w:rsidRPr="00A04B4C" w:rsidRDefault="00BC2122" w:rsidP="00B211B2">
            <w:pPr>
              <w:rPr>
                <w:rFonts w:ascii="Times New Roman" w:hAnsi="Times New Roman" w:cs="Times New Roman"/>
              </w:rPr>
            </w:pPr>
            <w:r w:rsidRPr="00A04B4C">
              <w:rPr>
                <w:rFonts w:ascii="Times New Roman" w:hAnsi="Times New Roman" w:cs="Times New Roman"/>
              </w:rPr>
              <w:t>Активно вводится цвет в застройку, транспортные устройства, МАФ и др. элементы благоустройства;</w:t>
            </w:r>
          </w:p>
          <w:p w:rsidR="00BC2122" w:rsidRPr="00A04B4C" w:rsidRDefault="00BC2122" w:rsidP="00B211B2">
            <w:pPr>
              <w:rPr>
                <w:rFonts w:ascii="Times New Roman" w:hAnsi="Times New Roman" w:cs="Times New Roman"/>
              </w:rPr>
            </w:pPr>
            <w:r w:rsidRPr="00A04B4C">
              <w:rPr>
                <w:rFonts w:ascii="Times New Roman" w:hAnsi="Times New Roman" w:cs="Times New Roman"/>
              </w:rPr>
              <w:t>Ассортимент: клены, ясени, липы, вязы и т.п.</w:t>
            </w:r>
          </w:p>
        </w:tc>
      </w:tr>
    </w:tbl>
    <w:p w:rsidR="00BC2122" w:rsidRPr="00A04B4C" w:rsidRDefault="00BC2122" w:rsidP="00CE3D4F">
      <w:pPr>
        <w:pStyle w:val="Heading1"/>
        <w:keepNext w:val="0"/>
        <w:spacing w:before="240" w:after="0"/>
        <w:rPr>
          <w:rFonts w:cs="Courier New"/>
          <w:b w:val="0"/>
          <w:bCs w:val="0"/>
          <w:color w:val="000000"/>
        </w:rPr>
      </w:pPr>
      <w:bookmarkStart w:id="51" w:name="_Toc37759153"/>
      <w:bookmarkStart w:id="52" w:name="прИ"/>
      <w:r w:rsidRPr="00A04B4C">
        <w:rPr>
          <w:b w:val="0"/>
          <w:bCs w:val="0"/>
          <w:color w:val="000000"/>
        </w:rPr>
        <w:t xml:space="preserve">ПРИЛОЖЕНИЕ </w:t>
      </w:r>
      <w:bookmarkEnd w:id="51"/>
      <w:r>
        <w:rPr>
          <w:b w:val="0"/>
          <w:bCs w:val="0"/>
          <w:color w:val="FF0000"/>
        </w:rPr>
        <w:t>Г</w:t>
      </w:r>
    </w:p>
    <w:p w:rsidR="00BC2122" w:rsidRPr="00A04B4C" w:rsidRDefault="00BC2122" w:rsidP="00B211B2">
      <w:pPr>
        <w:pStyle w:val="Heading1"/>
        <w:keepNext w:val="0"/>
        <w:rPr>
          <w:color w:val="000000"/>
        </w:rPr>
      </w:pPr>
      <w:bookmarkStart w:id="53" w:name="_Toc37759154"/>
      <w:bookmarkEnd w:id="52"/>
      <w:r w:rsidRPr="00A04B4C">
        <w:rPr>
          <w:color w:val="000000"/>
        </w:rPr>
        <w:t>ВИДЫ ПОКРЫТИЯ ТРАНСПОРТНЫХ И ПЕШЕХОДНЫХ КОММУНИКАЦИЙ</w:t>
      </w:r>
      <w:bookmarkEnd w:id="53"/>
    </w:p>
    <w:p w:rsidR="00BC2122" w:rsidRPr="00A04B4C" w:rsidRDefault="00BC2122"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.1 </w:t>
      </w:r>
    </w:p>
    <w:p w:rsidR="00BC2122" w:rsidRPr="00A04B4C" w:rsidRDefault="00BC212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транспортных коммуникаций</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BC2122" w:rsidRPr="00A04B4C">
        <w:tc>
          <w:tcPr>
            <w:tcW w:w="2042" w:type="pct"/>
            <w:vAlign w:val="center"/>
          </w:tcPr>
          <w:p w:rsidR="00BC2122" w:rsidRPr="00A04B4C" w:rsidRDefault="00BC2122" w:rsidP="00D1521B">
            <w:pPr>
              <w:widowControl/>
              <w:spacing w:line="200" w:lineRule="exact"/>
              <w:jc w:val="center"/>
              <w:rPr>
                <w:rFonts w:ascii="Times New Roman" w:hAnsi="Times New Roman" w:cs="Times New Roman"/>
              </w:rPr>
            </w:pPr>
            <w:r w:rsidRPr="00A04B4C">
              <w:rPr>
                <w:rFonts w:ascii="Times New Roman" w:hAnsi="Times New Roman" w:cs="Times New Roman"/>
              </w:rPr>
              <w:t>Объект комплексного благоустройства улично-дорожной сети</w:t>
            </w:r>
          </w:p>
        </w:tc>
        <w:tc>
          <w:tcPr>
            <w:tcW w:w="2002" w:type="pct"/>
            <w:vAlign w:val="center"/>
          </w:tcPr>
          <w:p w:rsidR="00BC2122" w:rsidRPr="00A04B4C" w:rsidRDefault="00BC2122" w:rsidP="00D1521B">
            <w:pPr>
              <w:widowControl/>
              <w:spacing w:line="200" w:lineRule="exact"/>
              <w:jc w:val="center"/>
              <w:rPr>
                <w:rFonts w:ascii="Times New Roman" w:hAnsi="Times New Roman" w:cs="Times New Roman"/>
              </w:rPr>
            </w:pPr>
            <w:r w:rsidRPr="00A04B4C">
              <w:rPr>
                <w:rFonts w:ascii="Times New Roman" w:hAnsi="Times New Roman" w:cs="Times New Roman"/>
              </w:rPr>
              <w:t>Материал верхнего слоя покрытия проезжей части</w:t>
            </w:r>
          </w:p>
        </w:tc>
        <w:tc>
          <w:tcPr>
            <w:tcW w:w="956" w:type="pct"/>
            <w:vAlign w:val="center"/>
          </w:tcPr>
          <w:p w:rsidR="00BC2122" w:rsidRPr="00A04B4C" w:rsidRDefault="00BC2122" w:rsidP="00D1521B">
            <w:pPr>
              <w:widowControl/>
              <w:spacing w:line="200" w:lineRule="exact"/>
              <w:jc w:val="center"/>
              <w:rPr>
                <w:rFonts w:ascii="Times New Roman" w:hAnsi="Times New Roman" w:cs="Times New Roman"/>
              </w:rPr>
            </w:pPr>
            <w:r w:rsidRPr="00A04B4C">
              <w:rPr>
                <w:rFonts w:ascii="Times New Roman" w:hAnsi="Times New Roman" w:cs="Times New Roman"/>
              </w:rPr>
              <w:t>Нормативный документ</w:t>
            </w:r>
          </w:p>
        </w:tc>
      </w:tr>
      <w:tr w:rsidR="00BC2122" w:rsidRPr="00A04B4C">
        <w:tc>
          <w:tcPr>
            <w:tcW w:w="2042" w:type="pct"/>
            <w:vMerge w:val="restart"/>
            <w:vAlign w:val="center"/>
          </w:tcPr>
          <w:p w:rsidR="00BC2122" w:rsidRPr="00D1521B" w:rsidRDefault="00BC2122" w:rsidP="00B211B2">
            <w:pPr>
              <w:rPr>
                <w:rFonts w:ascii="Times New Roman" w:hAnsi="Times New Roman" w:cs="Times New Roman"/>
                <w:b/>
                <w:bCs/>
              </w:rPr>
            </w:pPr>
            <w:r w:rsidRPr="00D1521B">
              <w:rPr>
                <w:rFonts w:ascii="Times New Roman" w:hAnsi="Times New Roman" w:cs="Times New Roman"/>
                <w:b/>
                <w:bCs/>
                <w:sz w:val="22"/>
                <w:szCs w:val="22"/>
              </w:rPr>
              <w:t>Улицы и дороги</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значения:</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 с непрерывным движением</w:t>
            </w:r>
          </w:p>
        </w:tc>
        <w:tc>
          <w:tcPr>
            <w:tcW w:w="200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 типов А и Б, 1 марки;</w:t>
            </w:r>
          </w:p>
        </w:tc>
        <w:tc>
          <w:tcPr>
            <w:tcW w:w="956"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BC2122" w:rsidRPr="00A04B4C">
        <w:tc>
          <w:tcPr>
            <w:tcW w:w="0" w:type="auto"/>
            <w:vMerge/>
            <w:vAlign w:val="center"/>
          </w:tcPr>
          <w:p w:rsidR="00BC2122" w:rsidRPr="00D1521B" w:rsidRDefault="00BC2122" w:rsidP="00B211B2">
            <w:pPr>
              <w:widowControl/>
              <w:rPr>
                <w:rFonts w:ascii="Times New Roman" w:hAnsi="Times New Roman" w:cs="Times New Roman"/>
              </w:rPr>
            </w:pPr>
          </w:p>
        </w:tc>
        <w:tc>
          <w:tcPr>
            <w:tcW w:w="200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ТУ-5718-001-00011168-2000</w:t>
            </w:r>
          </w:p>
        </w:tc>
      </w:tr>
      <w:tr w:rsidR="00BC2122" w:rsidRPr="00A04B4C">
        <w:tc>
          <w:tcPr>
            <w:tcW w:w="0" w:type="auto"/>
            <w:vMerge/>
            <w:vAlign w:val="center"/>
          </w:tcPr>
          <w:p w:rsidR="00BC2122" w:rsidRPr="00D1521B" w:rsidRDefault="00BC2122" w:rsidP="00B211B2">
            <w:pPr>
              <w:widowControl/>
              <w:rPr>
                <w:rFonts w:ascii="Times New Roman" w:hAnsi="Times New Roman" w:cs="Times New Roman"/>
              </w:rPr>
            </w:pPr>
          </w:p>
        </w:tc>
        <w:tc>
          <w:tcPr>
            <w:tcW w:w="200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ТУ 5718-002-04000633-2006</w:t>
            </w:r>
          </w:p>
        </w:tc>
      </w:tr>
      <w:tr w:rsidR="00BC2122" w:rsidRPr="00A04B4C">
        <w:tc>
          <w:tcPr>
            <w:tcW w:w="0" w:type="auto"/>
            <w:vMerge/>
            <w:vAlign w:val="center"/>
          </w:tcPr>
          <w:p w:rsidR="00BC2122" w:rsidRPr="00D1521B" w:rsidRDefault="00BC2122" w:rsidP="00B211B2">
            <w:pPr>
              <w:widowControl/>
              <w:rPr>
                <w:rFonts w:ascii="Times New Roman" w:hAnsi="Times New Roman" w:cs="Times New Roman"/>
              </w:rPr>
            </w:pPr>
          </w:p>
        </w:tc>
        <w:tc>
          <w:tcPr>
            <w:tcW w:w="200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ТУ 57-1841-02804042596-01</w:t>
            </w:r>
          </w:p>
        </w:tc>
      </w:tr>
      <w:tr w:rsidR="00BC2122" w:rsidRPr="00A04B4C">
        <w:tc>
          <w:tcPr>
            <w:tcW w:w="204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 с регулируемым движением</w:t>
            </w:r>
          </w:p>
        </w:tc>
        <w:tc>
          <w:tcPr>
            <w:tcW w:w="200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То же</w:t>
            </w:r>
          </w:p>
        </w:tc>
        <w:tc>
          <w:tcPr>
            <w:tcW w:w="956"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То же</w:t>
            </w:r>
          </w:p>
        </w:tc>
      </w:tr>
      <w:tr w:rsidR="00BC2122" w:rsidRPr="00A04B4C">
        <w:tc>
          <w:tcPr>
            <w:tcW w:w="204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 1 марки</w:t>
            </w:r>
          </w:p>
        </w:tc>
        <w:tc>
          <w:tcPr>
            <w:tcW w:w="956"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BC2122" w:rsidRPr="00A04B4C">
        <w:tc>
          <w:tcPr>
            <w:tcW w:w="204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Местного значения:</w:t>
            </w:r>
          </w:p>
        </w:tc>
        <w:tc>
          <w:tcPr>
            <w:tcW w:w="2002" w:type="pct"/>
            <w:vAlign w:val="center"/>
          </w:tcPr>
          <w:p w:rsidR="00BC2122" w:rsidRPr="00D1521B" w:rsidRDefault="00BC2122" w:rsidP="00B211B2">
            <w:pPr>
              <w:rPr>
                <w:rFonts w:ascii="Times New Roman" w:hAnsi="Times New Roman" w:cs="Times New Roman"/>
              </w:rPr>
            </w:pPr>
          </w:p>
        </w:tc>
        <w:tc>
          <w:tcPr>
            <w:tcW w:w="956" w:type="pct"/>
            <w:vAlign w:val="center"/>
          </w:tcPr>
          <w:p w:rsidR="00BC2122" w:rsidRPr="00D1521B" w:rsidRDefault="00BC2122" w:rsidP="00B211B2">
            <w:pPr>
              <w:rPr>
                <w:rFonts w:ascii="Times New Roman" w:hAnsi="Times New Roman" w:cs="Times New Roman"/>
              </w:rPr>
            </w:pPr>
          </w:p>
        </w:tc>
      </w:tr>
      <w:tr w:rsidR="00BC2122" w:rsidRPr="00A04B4C">
        <w:tc>
          <w:tcPr>
            <w:tcW w:w="204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 в жилой застройке</w:t>
            </w:r>
          </w:p>
        </w:tc>
        <w:tc>
          <w:tcPr>
            <w:tcW w:w="200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Асфальтобетон типов В, Г и Д</w:t>
            </w:r>
          </w:p>
        </w:tc>
        <w:tc>
          <w:tcPr>
            <w:tcW w:w="956"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BC2122" w:rsidRPr="00A04B4C">
        <w:tc>
          <w:tcPr>
            <w:tcW w:w="204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w:t>
            </w:r>
          </w:p>
        </w:tc>
        <w:tc>
          <w:tcPr>
            <w:tcW w:w="956"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BC2122" w:rsidRPr="00A04B4C">
        <w:tc>
          <w:tcPr>
            <w:tcW w:w="2042" w:type="pct"/>
            <w:vAlign w:val="center"/>
          </w:tcPr>
          <w:p w:rsidR="00BC2122" w:rsidRPr="00D1521B" w:rsidRDefault="00BC2122" w:rsidP="00B211B2">
            <w:pPr>
              <w:rPr>
                <w:rFonts w:ascii="Times New Roman" w:hAnsi="Times New Roman" w:cs="Times New Roman"/>
                <w:b/>
                <w:bCs/>
              </w:rPr>
            </w:pPr>
            <w:r w:rsidRPr="00D1521B">
              <w:rPr>
                <w:rFonts w:ascii="Times New Roman" w:hAnsi="Times New Roman" w:cs="Times New Roman"/>
                <w:b/>
                <w:bCs/>
                <w:sz w:val="22"/>
                <w:szCs w:val="22"/>
              </w:rPr>
              <w:t>Площади</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Представительские, приобъектные, общественно-транспортные</w:t>
            </w:r>
          </w:p>
        </w:tc>
        <w:tc>
          <w:tcPr>
            <w:tcW w:w="200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Пластбетон цветной</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ГОСТ 9128-2009</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ТУ 400-24-110-76</w:t>
            </w:r>
          </w:p>
        </w:tc>
      </w:tr>
      <w:tr w:rsidR="00BC2122" w:rsidRPr="00A04B4C">
        <w:tc>
          <w:tcPr>
            <w:tcW w:w="204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200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 типов А и Б;</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ГОСТ 9128-2009</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ТУ 5718-001-00011168-2000</w:t>
            </w:r>
          </w:p>
        </w:tc>
      </w:tr>
      <w:tr w:rsidR="00BC2122" w:rsidRPr="00A04B4C">
        <w:tc>
          <w:tcPr>
            <w:tcW w:w="2042" w:type="pct"/>
            <w:vMerge w:val="restart"/>
            <w:vAlign w:val="center"/>
          </w:tcPr>
          <w:p w:rsidR="00BC2122" w:rsidRPr="00D1521B" w:rsidRDefault="00BC2122" w:rsidP="00B211B2">
            <w:pPr>
              <w:rPr>
                <w:rFonts w:ascii="Times New Roman" w:hAnsi="Times New Roman" w:cs="Times New Roman"/>
                <w:b/>
                <w:bCs/>
              </w:rPr>
            </w:pPr>
            <w:r w:rsidRPr="00D1521B">
              <w:rPr>
                <w:rFonts w:ascii="Times New Roman" w:hAnsi="Times New Roman" w:cs="Times New Roman"/>
                <w:b/>
                <w:bCs/>
                <w:sz w:val="22"/>
                <w:szCs w:val="22"/>
              </w:rPr>
              <w:t>Искусственные сооружения</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 тип Б;</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ГОСТ 9128-97</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ТУ-5718-001-00011168-2000</w:t>
            </w:r>
          </w:p>
          <w:p w:rsidR="00BC2122" w:rsidRPr="00D1521B" w:rsidRDefault="00BC2122" w:rsidP="00B211B2">
            <w:pPr>
              <w:rPr>
                <w:rFonts w:ascii="Times New Roman" w:hAnsi="Times New Roman" w:cs="Times New Roman"/>
                <w:spacing w:val="-16"/>
              </w:rPr>
            </w:pPr>
            <w:r w:rsidRPr="00D1521B">
              <w:rPr>
                <w:rFonts w:ascii="Times New Roman" w:hAnsi="Times New Roman" w:cs="Times New Roman"/>
                <w:spacing w:val="-16"/>
                <w:sz w:val="22"/>
                <w:szCs w:val="22"/>
              </w:rPr>
              <w:t>ТУ 400-24-158-89*</w:t>
            </w:r>
          </w:p>
        </w:tc>
      </w:tr>
      <w:tr w:rsidR="00BC2122" w:rsidRPr="00A04B4C">
        <w:tc>
          <w:tcPr>
            <w:tcW w:w="0" w:type="auto"/>
            <w:vMerge/>
            <w:vAlign w:val="center"/>
          </w:tcPr>
          <w:p w:rsidR="00BC2122" w:rsidRPr="00D1521B" w:rsidRDefault="00BC2122" w:rsidP="00B211B2">
            <w:pPr>
              <w:widowControl/>
              <w:rPr>
                <w:rFonts w:ascii="Times New Roman" w:hAnsi="Times New Roman" w:cs="Times New Roman"/>
              </w:rPr>
            </w:pPr>
          </w:p>
        </w:tc>
        <w:tc>
          <w:tcPr>
            <w:tcW w:w="2002"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 xml:space="preserve">- литой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BC2122" w:rsidRPr="00D1521B" w:rsidRDefault="00BC2122" w:rsidP="00B211B2">
            <w:pPr>
              <w:rPr>
                <w:rFonts w:ascii="Times New Roman" w:hAnsi="Times New Roman" w:cs="Times New Roman"/>
              </w:rPr>
            </w:pPr>
            <w:r w:rsidRPr="00D1521B">
              <w:rPr>
                <w:rFonts w:ascii="Times New Roman" w:hAnsi="Times New Roman" w:cs="Times New Roman"/>
                <w:sz w:val="22"/>
                <w:szCs w:val="22"/>
              </w:rPr>
              <w:t>ТУ 57-1841-02804042596-01</w:t>
            </w:r>
          </w:p>
        </w:tc>
      </w:tr>
    </w:tbl>
    <w:p w:rsidR="00BC2122" w:rsidRPr="00A04B4C" w:rsidRDefault="00BC2122"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.2 </w:t>
      </w:r>
    </w:p>
    <w:p w:rsidR="00BC2122" w:rsidRPr="00A04B4C" w:rsidRDefault="00BC2122"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пешеходных коммуникаций</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46"/>
        <w:gridCol w:w="2670"/>
        <w:gridCol w:w="2008"/>
        <w:gridCol w:w="1687"/>
        <w:gridCol w:w="1720"/>
      </w:tblGrid>
      <w:tr w:rsidR="00BC2122" w:rsidRPr="00A04B4C">
        <w:tc>
          <w:tcPr>
            <w:tcW w:w="934" w:type="pct"/>
            <w:vMerge w:val="restart"/>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Объект комплексного благоустройства</w:t>
            </w:r>
          </w:p>
        </w:tc>
        <w:tc>
          <w:tcPr>
            <w:tcW w:w="4066" w:type="pct"/>
            <w:gridSpan w:val="4"/>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Материал покрытия:</w:t>
            </w:r>
          </w:p>
        </w:tc>
      </w:tr>
      <w:tr w:rsidR="00BC2122" w:rsidRPr="00A04B4C">
        <w:tc>
          <w:tcPr>
            <w:tcW w:w="0" w:type="auto"/>
            <w:vMerge/>
            <w:vAlign w:val="center"/>
          </w:tcPr>
          <w:p w:rsidR="00BC2122" w:rsidRPr="00A04B4C" w:rsidRDefault="00BC2122" w:rsidP="00B211B2">
            <w:pPr>
              <w:widowControl/>
              <w:jc w:val="center"/>
              <w:rPr>
                <w:rFonts w:ascii="Times New Roman" w:hAnsi="Times New Roman" w:cs="Times New Roman"/>
              </w:rPr>
            </w:pPr>
          </w:p>
        </w:tc>
        <w:tc>
          <w:tcPr>
            <w:tcW w:w="1484" w:type="pct"/>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тротуара</w:t>
            </w:r>
          </w:p>
        </w:tc>
        <w:tc>
          <w:tcPr>
            <w:tcW w:w="1157" w:type="pct"/>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пешеходной зоны</w:t>
            </w:r>
          </w:p>
        </w:tc>
        <w:tc>
          <w:tcPr>
            <w:tcW w:w="952" w:type="pct"/>
            <w:vAlign w:val="center"/>
          </w:tcPr>
          <w:p w:rsidR="00BC2122" w:rsidRPr="00A04B4C" w:rsidRDefault="00BC2122" w:rsidP="00D1521B">
            <w:pPr>
              <w:widowControl/>
              <w:spacing w:line="200" w:lineRule="exact"/>
              <w:jc w:val="center"/>
              <w:rPr>
                <w:rFonts w:ascii="Times New Roman" w:hAnsi="Times New Roman" w:cs="Times New Roman"/>
              </w:rPr>
            </w:pPr>
            <w:r w:rsidRPr="00A04B4C">
              <w:rPr>
                <w:rFonts w:ascii="Times New Roman" w:hAnsi="Times New Roman" w:cs="Times New Roman"/>
              </w:rPr>
              <w:t>дорожки на озелененной территории технической зоны</w:t>
            </w:r>
          </w:p>
        </w:tc>
        <w:tc>
          <w:tcPr>
            <w:tcW w:w="473" w:type="pct"/>
            <w:vAlign w:val="center"/>
          </w:tcPr>
          <w:p w:rsidR="00BC2122" w:rsidRPr="00A04B4C" w:rsidRDefault="00BC2122" w:rsidP="00B211B2">
            <w:pPr>
              <w:widowControl/>
              <w:jc w:val="center"/>
              <w:rPr>
                <w:rFonts w:ascii="Times New Roman" w:hAnsi="Times New Roman" w:cs="Times New Roman"/>
              </w:rPr>
            </w:pPr>
            <w:r w:rsidRPr="00A04B4C">
              <w:rPr>
                <w:rFonts w:ascii="Times New Roman" w:hAnsi="Times New Roman" w:cs="Times New Roman"/>
              </w:rPr>
              <w:t>пандусов</w:t>
            </w:r>
          </w:p>
        </w:tc>
      </w:tr>
      <w:tr w:rsidR="00BC2122" w:rsidRPr="00A04B4C">
        <w:tc>
          <w:tcPr>
            <w:tcW w:w="93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BC2122" w:rsidRPr="00D1521B" w:rsidRDefault="00BC2122"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BC2122" w:rsidRPr="00D1521B" w:rsidRDefault="00BC2122" w:rsidP="00B211B2">
            <w:pPr>
              <w:ind w:left="57"/>
              <w:rPr>
                <w:rFonts w:ascii="Times New Roman" w:hAnsi="Times New Roman" w:cs="Times New Roman"/>
              </w:rPr>
            </w:pPr>
          </w:p>
        </w:tc>
      </w:tr>
      <w:tr w:rsidR="00BC2122" w:rsidRPr="00A04B4C">
        <w:tc>
          <w:tcPr>
            <w:tcW w:w="93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Улицы местного значения</w:t>
            </w:r>
          </w:p>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в жилой застройке</w:t>
            </w:r>
          </w:p>
        </w:tc>
        <w:tc>
          <w:tcPr>
            <w:tcW w:w="148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То же</w:t>
            </w:r>
          </w:p>
        </w:tc>
        <w:tc>
          <w:tcPr>
            <w:tcW w:w="1157" w:type="pct"/>
            <w:vAlign w:val="center"/>
          </w:tcPr>
          <w:p w:rsidR="00BC2122" w:rsidRPr="00D1521B" w:rsidRDefault="00BC2122"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BC2122" w:rsidRPr="00D1521B" w:rsidRDefault="00BC2122"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Merge w:val="restar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В, Г и Д.</w:t>
            </w:r>
          </w:p>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Цементобетон.</w:t>
            </w:r>
          </w:p>
        </w:tc>
      </w:tr>
      <w:tr w:rsidR="00BC2122" w:rsidRPr="00A04B4C">
        <w:tc>
          <w:tcPr>
            <w:tcW w:w="93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в производственной и коммунально-складской зонах</w:t>
            </w:r>
          </w:p>
        </w:tc>
        <w:tc>
          <w:tcPr>
            <w:tcW w:w="148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Цементобетон</w:t>
            </w:r>
          </w:p>
        </w:tc>
        <w:tc>
          <w:tcPr>
            <w:tcW w:w="1157" w:type="pct"/>
            <w:vAlign w:val="center"/>
          </w:tcPr>
          <w:p w:rsidR="00BC2122" w:rsidRPr="00D1521B" w:rsidRDefault="00BC2122"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BC2122" w:rsidRPr="00D1521B" w:rsidRDefault="00BC2122"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0" w:type="auto"/>
            <w:vMerge/>
            <w:vAlign w:val="center"/>
          </w:tcPr>
          <w:p w:rsidR="00BC2122" w:rsidRPr="00D1521B" w:rsidRDefault="00BC2122" w:rsidP="00B211B2">
            <w:pPr>
              <w:widowControl/>
              <w:ind w:left="57"/>
              <w:rPr>
                <w:rFonts w:ascii="Times New Roman" w:hAnsi="Times New Roman" w:cs="Times New Roman"/>
              </w:rPr>
            </w:pPr>
          </w:p>
        </w:tc>
      </w:tr>
      <w:tr w:rsidR="00BC2122" w:rsidRPr="00A04B4C">
        <w:tc>
          <w:tcPr>
            <w:tcW w:w="93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Пешеходная улица</w:t>
            </w:r>
          </w:p>
        </w:tc>
        <w:tc>
          <w:tcPr>
            <w:tcW w:w="148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BC2122" w:rsidRPr="00D1521B" w:rsidRDefault="00BC2122"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BC2122" w:rsidRPr="00D1521B" w:rsidRDefault="00BC2122" w:rsidP="00B211B2">
            <w:pPr>
              <w:ind w:left="57"/>
              <w:rPr>
                <w:rFonts w:ascii="Times New Roman" w:hAnsi="Times New Roman" w:cs="Times New Roman"/>
              </w:rPr>
            </w:pPr>
          </w:p>
        </w:tc>
      </w:tr>
      <w:tr w:rsidR="00BC2122" w:rsidRPr="00A04B4C">
        <w:tc>
          <w:tcPr>
            <w:tcW w:w="93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Площади представительские, приобъектные, общественно-транспортные</w:t>
            </w:r>
          </w:p>
        </w:tc>
        <w:tc>
          <w:tcPr>
            <w:tcW w:w="148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C2122" w:rsidRPr="00D1521B" w:rsidRDefault="00BC2122" w:rsidP="00B211B2">
            <w:pPr>
              <w:ind w:left="57"/>
              <w:jc w:val="center"/>
              <w:rPr>
                <w:rFonts w:ascii="Times New Roman" w:hAnsi="Times New Roman" w:cs="Times New Roman"/>
              </w:rPr>
            </w:pPr>
          </w:p>
        </w:tc>
        <w:tc>
          <w:tcPr>
            <w:tcW w:w="473" w:type="pct"/>
            <w:vAlign w:val="center"/>
          </w:tcPr>
          <w:p w:rsidR="00BC2122" w:rsidRPr="00D1521B" w:rsidRDefault="00BC2122" w:rsidP="00B211B2">
            <w:pPr>
              <w:ind w:left="57"/>
              <w:rPr>
                <w:rFonts w:ascii="Times New Roman" w:hAnsi="Times New Roman" w:cs="Times New Roman"/>
              </w:rPr>
            </w:pPr>
          </w:p>
        </w:tc>
      </w:tr>
      <w:tr w:rsidR="00BC2122" w:rsidRPr="00A04B4C">
        <w:tc>
          <w:tcPr>
            <w:tcW w:w="93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148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BC2122" w:rsidRPr="00D1521B" w:rsidRDefault="00BC2122" w:rsidP="00B211B2">
            <w:pPr>
              <w:ind w:left="57"/>
              <w:rPr>
                <w:rFonts w:ascii="Times New Roman" w:hAnsi="Times New Roman" w:cs="Times New Roman"/>
              </w:rPr>
            </w:pPr>
          </w:p>
        </w:tc>
        <w:tc>
          <w:tcPr>
            <w:tcW w:w="952" w:type="pct"/>
            <w:vAlign w:val="center"/>
          </w:tcPr>
          <w:p w:rsidR="00BC2122" w:rsidRPr="00D1521B" w:rsidRDefault="00BC2122" w:rsidP="00B211B2">
            <w:pPr>
              <w:ind w:left="57"/>
              <w:rPr>
                <w:rFonts w:ascii="Times New Roman" w:hAnsi="Times New Roman" w:cs="Times New Roman"/>
              </w:rPr>
            </w:pPr>
          </w:p>
        </w:tc>
        <w:tc>
          <w:tcPr>
            <w:tcW w:w="473" w:type="pct"/>
            <w:vAlign w:val="center"/>
          </w:tcPr>
          <w:p w:rsidR="00BC2122" w:rsidRPr="00D1521B" w:rsidRDefault="00BC2122" w:rsidP="00B211B2">
            <w:pPr>
              <w:ind w:left="57"/>
              <w:rPr>
                <w:rFonts w:ascii="Times New Roman" w:hAnsi="Times New Roman" w:cs="Times New Roman"/>
              </w:rPr>
            </w:pPr>
          </w:p>
        </w:tc>
      </w:tr>
      <w:tr w:rsidR="00BC2122" w:rsidRPr="00A04B4C">
        <w:tc>
          <w:tcPr>
            <w:tcW w:w="93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Пешеходные переходы наземные,</w:t>
            </w:r>
          </w:p>
        </w:tc>
        <w:tc>
          <w:tcPr>
            <w:tcW w:w="1484" w:type="pct"/>
            <w:vAlign w:val="center"/>
          </w:tcPr>
          <w:p w:rsidR="00BC2122" w:rsidRPr="00D1521B" w:rsidRDefault="00BC2122" w:rsidP="00B211B2">
            <w:pPr>
              <w:ind w:left="57"/>
              <w:rPr>
                <w:rFonts w:ascii="Times New Roman" w:hAnsi="Times New Roman" w:cs="Times New Roman"/>
              </w:rPr>
            </w:pPr>
          </w:p>
        </w:tc>
        <w:tc>
          <w:tcPr>
            <w:tcW w:w="1157"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То же, что и на проезжей части или</w:t>
            </w:r>
          </w:p>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BC2122" w:rsidRPr="00D1521B" w:rsidRDefault="00BC2122" w:rsidP="00B211B2">
            <w:pPr>
              <w:ind w:left="57"/>
              <w:rPr>
                <w:rFonts w:ascii="Times New Roman" w:hAnsi="Times New Roman" w:cs="Times New Roman"/>
              </w:rPr>
            </w:pPr>
          </w:p>
        </w:tc>
        <w:tc>
          <w:tcPr>
            <w:tcW w:w="473" w:type="pct"/>
            <w:vAlign w:val="center"/>
          </w:tcPr>
          <w:p w:rsidR="00BC2122" w:rsidRPr="00D1521B" w:rsidRDefault="00BC2122" w:rsidP="00B211B2">
            <w:pPr>
              <w:ind w:left="57"/>
              <w:rPr>
                <w:rFonts w:ascii="Times New Roman" w:hAnsi="Times New Roman" w:cs="Times New Roman"/>
              </w:rPr>
            </w:pPr>
          </w:p>
        </w:tc>
      </w:tr>
      <w:tr w:rsidR="00BC2122" w:rsidRPr="00A04B4C">
        <w:tc>
          <w:tcPr>
            <w:tcW w:w="93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подземные и надземные</w:t>
            </w:r>
          </w:p>
        </w:tc>
        <w:tc>
          <w:tcPr>
            <w:tcW w:w="1484" w:type="pct"/>
            <w:vAlign w:val="center"/>
          </w:tcPr>
          <w:p w:rsidR="00BC2122" w:rsidRPr="00D1521B" w:rsidRDefault="00BC2122" w:rsidP="00B211B2">
            <w:pPr>
              <w:ind w:left="57"/>
              <w:rPr>
                <w:rFonts w:ascii="Times New Roman" w:hAnsi="Times New Roman" w:cs="Times New Roman"/>
              </w:rPr>
            </w:pPr>
          </w:p>
        </w:tc>
        <w:tc>
          <w:tcPr>
            <w:tcW w:w="1157" w:type="pct"/>
            <w:vAlign w:val="center"/>
          </w:tcPr>
          <w:p w:rsidR="00BC2122" w:rsidRPr="00D1521B" w:rsidRDefault="00BC2122" w:rsidP="00D1521B">
            <w:pPr>
              <w:ind w:left="57"/>
              <w:rPr>
                <w:rFonts w:ascii="Times New Roman" w:hAnsi="Times New Roman" w:cs="Times New Roman"/>
              </w:rPr>
            </w:pPr>
            <w:r w:rsidRPr="00D1521B">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952" w:type="pct"/>
            <w:vAlign w:val="center"/>
          </w:tcPr>
          <w:p w:rsidR="00BC2122" w:rsidRPr="00D1521B" w:rsidRDefault="00BC2122" w:rsidP="00B211B2">
            <w:pPr>
              <w:ind w:left="57"/>
              <w:rPr>
                <w:rFonts w:ascii="Times New Roman" w:hAnsi="Times New Roman" w:cs="Times New Roman"/>
              </w:rPr>
            </w:pPr>
          </w:p>
        </w:tc>
        <w:tc>
          <w:tcPr>
            <w:tcW w:w="473"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В, Г, Д</w:t>
            </w:r>
          </w:p>
        </w:tc>
      </w:tr>
      <w:tr w:rsidR="00BC2122" w:rsidRPr="00A04B4C">
        <w:tc>
          <w:tcPr>
            <w:tcW w:w="93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1484"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BC2122" w:rsidRPr="00D1521B" w:rsidRDefault="00BC2122"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BC2122" w:rsidRPr="00D1521B" w:rsidRDefault="00BC2122"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BC2122" w:rsidRPr="00D1521B" w:rsidRDefault="00BC2122" w:rsidP="00B211B2">
            <w:pPr>
              <w:ind w:left="57"/>
              <w:rPr>
                <w:rFonts w:ascii="Times New Roman" w:hAnsi="Times New Roman" w:cs="Times New Roman"/>
              </w:rPr>
            </w:pPr>
            <w:r w:rsidRPr="00D1521B">
              <w:rPr>
                <w:rFonts w:ascii="Times New Roman" w:hAnsi="Times New Roman" w:cs="Times New Roman"/>
                <w:sz w:val="22"/>
                <w:szCs w:val="22"/>
              </w:rPr>
              <w:t>То же</w:t>
            </w:r>
          </w:p>
        </w:tc>
      </w:tr>
    </w:tbl>
    <w:p w:rsidR="00BC2122" w:rsidRPr="00A04B4C" w:rsidRDefault="00BC2122" w:rsidP="00CE3D4F">
      <w:pPr>
        <w:pStyle w:val="Heading1"/>
        <w:keepNext w:val="0"/>
        <w:spacing w:before="240" w:after="0"/>
        <w:rPr>
          <w:rFonts w:cs="Courier New"/>
          <w:b w:val="0"/>
          <w:bCs w:val="0"/>
          <w:color w:val="000000"/>
        </w:rPr>
      </w:pPr>
      <w:bookmarkStart w:id="54" w:name="_Toc37759155"/>
      <w:bookmarkStart w:id="55" w:name="PO0000645"/>
      <w:r w:rsidRPr="00A04B4C">
        <w:rPr>
          <w:b w:val="0"/>
          <w:bCs w:val="0"/>
          <w:color w:val="000000"/>
        </w:rPr>
        <w:t xml:space="preserve">ПРИЛОЖЕНИЕ </w:t>
      </w:r>
      <w:bookmarkEnd w:id="54"/>
      <w:r>
        <w:rPr>
          <w:b w:val="0"/>
          <w:bCs w:val="0"/>
          <w:color w:val="FF0000"/>
        </w:rPr>
        <w:t>Д</w:t>
      </w:r>
    </w:p>
    <w:bookmarkEnd w:id="5"/>
    <w:bookmarkEnd w:id="55"/>
    <w:p w:rsidR="00BC2122" w:rsidRPr="00A04B4C" w:rsidRDefault="00BC2122" w:rsidP="00B2319A">
      <w:pPr>
        <w:pStyle w:val="Heading1"/>
        <w:keepNext w:val="0"/>
        <w:rPr>
          <w:color w:val="000000"/>
        </w:rPr>
      </w:pPr>
      <w:r w:rsidRPr="00A04B4C">
        <w:rPr>
          <w:color w:val="000000"/>
        </w:rPr>
        <w:t>ПОРЯДОК СОДЕРЖАНИЯ СТРОИТЕЛЬНЫХ ПЛОЩАДОК</w:t>
      </w:r>
    </w:p>
    <w:p w:rsidR="00BC2122" w:rsidRPr="00A04B4C" w:rsidRDefault="00BC2122" w:rsidP="00B2319A">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BC2122" w:rsidRPr="00A04B4C" w:rsidRDefault="00BC212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BC2122" w:rsidRPr="00A04B4C" w:rsidRDefault="00BC212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C2122" w:rsidRPr="00A04B4C" w:rsidRDefault="00BC212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C2122" w:rsidRPr="00A04B4C" w:rsidRDefault="00BC212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C2122" w:rsidRPr="00A04B4C" w:rsidRDefault="00BC212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BC2122" w:rsidRPr="00A04B4C" w:rsidRDefault="00BC212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C2122" w:rsidRPr="00A04B4C" w:rsidRDefault="00BC212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BC2122" w:rsidRPr="00A04B4C" w:rsidRDefault="00BC212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C2122" w:rsidRPr="00A04B4C" w:rsidRDefault="00BC212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BC2122" w:rsidRPr="00A04B4C" w:rsidRDefault="00BC212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C2122" w:rsidRPr="00A04B4C" w:rsidRDefault="00BC2122"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Выполнить работы по устройству постоянных и временных внутриплощадочных проездов;</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наличие искривлений и провисаний фасадной сетки.</w:t>
      </w:r>
    </w:p>
    <w:p w:rsidR="00BC2122" w:rsidRPr="00A04B4C" w:rsidRDefault="00BC2122"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BC2122" w:rsidRPr="00A04B4C" w:rsidRDefault="00BC2122"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BC2122" w:rsidRPr="00A04B4C" w:rsidRDefault="00BC2122"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C2122" w:rsidRPr="00A04B4C" w:rsidRDefault="00BC2122"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BC2122" w:rsidRPr="00A04B4C" w:rsidRDefault="00BC2122"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BC2122" w:rsidRPr="00A04B4C" w:rsidRDefault="00BC2122"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BC2122" w:rsidRPr="00A04B4C" w:rsidRDefault="00BC2122" w:rsidP="001A626A">
      <w:pPr>
        <w:pStyle w:val="Heading1"/>
        <w:keepNext w:val="0"/>
        <w:spacing w:before="240" w:after="0"/>
        <w:rPr>
          <w:rFonts w:cs="Courier New"/>
          <w:b w:val="0"/>
          <w:bCs w:val="0"/>
          <w:color w:val="000000"/>
        </w:rPr>
      </w:pPr>
      <w:r w:rsidRPr="00A04B4C">
        <w:rPr>
          <w:b w:val="0"/>
          <w:bCs w:val="0"/>
          <w:color w:val="000000"/>
        </w:rPr>
        <w:t xml:space="preserve">ПРИЛОЖЕНИЕ </w:t>
      </w:r>
      <w:r>
        <w:rPr>
          <w:b w:val="0"/>
          <w:bCs w:val="0"/>
          <w:color w:val="FF0000"/>
        </w:rPr>
        <w:t>Е</w:t>
      </w:r>
    </w:p>
    <w:p w:rsidR="00BC2122" w:rsidRPr="00A04B4C" w:rsidRDefault="00BC2122" w:rsidP="002E2E67">
      <w:pPr>
        <w:pStyle w:val="11"/>
        <w:keepNext/>
        <w:keepLines/>
        <w:shd w:val="clear" w:color="auto" w:fill="auto"/>
        <w:tabs>
          <w:tab w:val="left" w:pos="426"/>
        </w:tabs>
        <w:spacing w:before="120" w:after="120" w:line="240" w:lineRule="auto"/>
        <w:ind w:firstLine="0"/>
        <w:rPr>
          <w:sz w:val="24"/>
          <w:szCs w:val="24"/>
        </w:rPr>
      </w:pPr>
      <w:bookmarkStart w:id="56" w:name="bookmark16"/>
      <w:r w:rsidRPr="00A04B4C">
        <w:rPr>
          <w:sz w:val="24"/>
          <w:szCs w:val="24"/>
        </w:rPr>
        <w:t>ПРАВИЛА ПО ОФОРМЛЕНИЮ И РАЗМЕЩЕНИЮ ВЫВЕСОК И ИНФОРМАЦИИ</w:t>
      </w:r>
      <w:bookmarkEnd w:id="56"/>
    </w:p>
    <w:p w:rsidR="00BC2122" w:rsidRPr="00A04B4C" w:rsidRDefault="00BC2122" w:rsidP="00A0496D">
      <w:pPr>
        <w:pStyle w:val="20"/>
        <w:shd w:val="clear" w:color="auto" w:fill="auto"/>
        <w:tabs>
          <w:tab w:val="left" w:pos="1383"/>
        </w:tabs>
        <w:spacing w:before="0" w:after="0" w:line="240" w:lineRule="auto"/>
        <w:ind w:left="709"/>
        <w:jc w:val="both"/>
        <w:rPr>
          <w:sz w:val="28"/>
          <w:szCs w:val="28"/>
        </w:rPr>
      </w:pPr>
      <w:r w:rsidRPr="00A04B4C">
        <w:rPr>
          <w:sz w:val="28"/>
          <w:szCs w:val="28"/>
        </w:rPr>
        <w:t>Оформление и размещение вывесок, рекламы и витрин.</w:t>
      </w:r>
    </w:p>
    <w:p w:rsidR="00BC2122" w:rsidRPr="00A04B4C" w:rsidRDefault="00BC2122" w:rsidP="00746963">
      <w:pPr>
        <w:pStyle w:val="20"/>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BC2122" w:rsidRPr="00A04B4C" w:rsidRDefault="00BC2122" w:rsidP="00746963">
      <w:pPr>
        <w:pStyle w:val="20"/>
        <w:numPr>
          <w:ilvl w:val="1"/>
          <w:numId w:val="14"/>
        </w:numPr>
        <w:shd w:val="clear" w:color="auto" w:fill="auto"/>
        <w:tabs>
          <w:tab w:val="left" w:pos="851"/>
        </w:tabs>
        <w:spacing w:before="0" w:after="0" w:line="240" w:lineRule="auto"/>
        <w:ind w:firstLine="425"/>
        <w:jc w:val="both"/>
        <w:rPr>
          <w:sz w:val="28"/>
          <w:szCs w:val="28"/>
        </w:rPr>
      </w:pPr>
      <w:r w:rsidRPr="00A04B4C">
        <w:rPr>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BC2122" w:rsidRPr="00A04B4C" w:rsidRDefault="00BC212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BC2122" w:rsidRPr="00A04B4C" w:rsidRDefault="00BC212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BC2122" w:rsidRPr="00A04B4C" w:rsidRDefault="00BC212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C2122" w:rsidRPr="00A04B4C" w:rsidRDefault="00BC212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BC2122" w:rsidRPr="00A04B4C" w:rsidRDefault="00BC212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BC2122" w:rsidRPr="00A04B4C" w:rsidRDefault="00BC212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BC2122" w:rsidRPr="00A04B4C" w:rsidRDefault="00BC2122"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BC2122" w:rsidRPr="00A04B4C" w:rsidRDefault="00BC2122" w:rsidP="00746963">
      <w:pPr>
        <w:pStyle w:val="20"/>
        <w:numPr>
          <w:ilvl w:val="1"/>
          <w:numId w:val="14"/>
        </w:numPr>
        <w:shd w:val="clear" w:color="auto" w:fill="auto"/>
        <w:tabs>
          <w:tab w:val="left" w:pos="851"/>
          <w:tab w:val="left" w:pos="1418"/>
        </w:tabs>
        <w:spacing w:before="0" w:after="0" w:line="240" w:lineRule="auto"/>
        <w:ind w:firstLine="425"/>
        <w:jc w:val="both"/>
        <w:rPr>
          <w:sz w:val="28"/>
          <w:szCs w:val="28"/>
        </w:rPr>
      </w:pPr>
      <w:r w:rsidRPr="00A04B4C">
        <w:rPr>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BC2122" w:rsidRPr="00A04B4C" w:rsidRDefault="00BC2122" w:rsidP="00746963">
      <w:pPr>
        <w:pStyle w:val="20"/>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Организация навигации на территории муниципального образования.</w:t>
      </w:r>
    </w:p>
    <w:p w:rsidR="00BC2122" w:rsidRPr="00A04B4C" w:rsidRDefault="00BC2122" w:rsidP="00746963">
      <w:pPr>
        <w:pStyle w:val="20"/>
        <w:numPr>
          <w:ilvl w:val="2"/>
          <w:numId w:val="14"/>
        </w:numPr>
        <w:shd w:val="clear" w:color="auto" w:fill="auto"/>
        <w:tabs>
          <w:tab w:val="left" w:pos="851"/>
          <w:tab w:val="left" w:pos="1276"/>
        </w:tabs>
        <w:spacing w:before="0" w:after="0" w:line="240" w:lineRule="auto"/>
        <w:ind w:firstLine="426"/>
        <w:jc w:val="both"/>
        <w:rPr>
          <w:sz w:val="28"/>
          <w:szCs w:val="28"/>
        </w:rPr>
      </w:pPr>
      <w:r w:rsidRPr="00A04B4C">
        <w:rPr>
          <w:sz w:val="28"/>
          <w:szCs w:val="28"/>
        </w:rPr>
        <w:t>Навигацию следует размещать в удобных местах, не вызывая визуальный шум и не перекрывая архитектурные элементы зданий.</w:t>
      </w:r>
    </w:p>
    <w:p w:rsidR="00BC2122" w:rsidRPr="00A04B4C" w:rsidRDefault="00BC2122" w:rsidP="00746963">
      <w:pPr>
        <w:pStyle w:val="20"/>
        <w:numPr>
          <w:ilvl w:val="0"/>
          <w:numId w:val="14"/>
        </w:numPr>
        <w:shd w:val="clear" w:color="auto" w:fill="auto"/>
        <w:tabs>
          <w:tab w:val="left" w:pos="993"/>
          <w:tab w:val="left" w:pos="1385"/>
        </w:tabs>
        <w:spacing w:before="0" w:after="0" w:line="240" w:lineRule="auto"/>
        <w:ind w:firstLine="709"/>
        <w:jc w:val="both"/>
        <w:rPr>
          <w:sz w:val="28"/>
          <w:szCs w:val="28"/>
        </w:rPr>
      </w:pPr>
      <w:r w:rsidRPr="00A04B4C">
        <w:rPr>
          <w:sz w:val="28"/>
          <w:szCs w:val="28"/>
        </w:rPr>
        <w:t>Организация уличного искусства (стрит-арт, граффити, мурали).</w:t>
      </w:r>
    </w:p>
    <w:p w:rsidR="00BC2122" w:rsidRPr="00A04B4C" w:rsidRDefault="00BC2122" w:rsidP="007E6938">
      <w:pPr>
        <w:pStyle w:val="20"/>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A04B4C">
        <w:rPr>
          <w:sz w:val="28"/>
          <w:szCs w:val="28"/>
        </w:rPr>
        <w:t>3.1. Надлежит определить и</w:t>
      </w:r>
      <w:r w:rsidRPr="00A04B4C">
        <w:rPr>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sz w:val="28"/>
          <w:szCs w:val="28"/>
        </w:rPr>
        <w:tab/>
        <w:t>с органами местного самоуправления.</w:t>
      </w:r>
    </w:p>
    <w:p w:rsidR="00BC2122" w:rsidRPr="00A04B4C" w:rsidRDefault="00BC2122" w:rsidP="00746963">
      <w:pPr>
        <w:pStyle w:val="20"/>
        <w:numPr>
          <w:ilvl w:val="0"/>
          <w:numId w:val="15"/>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A04B4C">
        <w:rPr>
          <w:sz w:val="28"/>
          <w:szCs w:val="28"/>
        </w:rPr>
        <w:t>Праздничное оформление территории.</w:t>
      </w:r>
    </w:p>
    <w:p w:rsidR="00BC2122" w:rsidRPr="00A04B4C" w:rsidRDefault="00BC2122" w:rsidP="002D53AB">
      <w:pPr>
        <w:pStyle w:val="20"/>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BC2122" w:rsidRPr="00A04B4C" w:rsidRDefault="00BC2122" w:rsidP="005E0E15">
      <w:pPr>
        <w:pStyle w:val="BodyText"/>
        <w:spacing w:before="240"/>
        <w:ind w:left="0"/>
        <w:jc w:val="center"/>
        <w:rPr>
          <w:rFonts w:cs="Courier New"/>
          <w:color w:val="000000"/>
          <w:lang w:val="ru-RU"/>
        </w:rPr>
      </w:pPr>
      <w:r w:rsidRPr="00A04B4C">
        <w:rPr>
          <w:color w:val="000000"/>
          <w:lang w:val="ru-RU"/>
        </w:rPr>
        <w:t xml:space="preserve">ПРИЛОЖЕНИЕ </w:t>
      </w:r>
      <w:r>
        <w:rPr>
          <w:color w:val="FF0000"/>
          <w:lang w:val="ru-RU"/>
        </w:rPr>
        <w:t>Ж</w:t>
      </w:r>
    </w:p>
    <w:p w:rsidR="00BC2122" w:rsidRPr="00A04B4C" w:rsidRDefault="00BC2122" w:rsidP="005E0E15">
      <w:pPr>
        <w:autoSpaceDE w:val="0"/>
        <w:autoSpaceDN w:val="0"/>
        <w:adjustRightInd w:val="0"/>
        <w:spacing w:before="120" w:after="120"/>
        <w:jc w:val="center"/>
        <w:outlineLvl w:val="1"/>
        <w:rPr>
          <w:rFonts w:ascii="Times New Roman" w:hAnsi="Times New Roman" w:cs="Times New Roman"/>
          <w:b/>
          <w:bCs/>
        </w:rPr>
      </w:pPr>
      <w:r w:rsidRPr="00A04B4C">
        <w:rPr>
          <w:rFonts w:ascii="Times New Roman" w:hAnsi="Times New Roman" w:cs="Times New Roman"/>
          <w:b/>
          <w:bCs/>
        </w:rPr>
        <w:t>ПОЛОЖЕНИЕ ОБ УБОРКЕ ТЕРРИТОРИИ</w:t>
      </w:r>
    </w:p>
    <w:p w:rsidR="00BC2122" w:rsidRPr="00A04B4C" w:rsidRDefault="00BC2122" w:rsidP="005E0E15">
      <w:pPr>
        <w:pStyle w:val="ListParagraph"/>
        <w:numPr>
          <w:ilvl w:val="0"/>
          <w:numId w:val="19"/>
        </w:numPr>
        <w:autoSpaceDE w:val="0"/>
        <w:autoSpaceDN w:val="0"/>
        <w:adjustRightInd w:val="0"/>
        <w:ind w:left="0" w:firstLine="709"/>
        <w:outlineLvl w:val="1"/>
        <w:rPr>
          <w:rFonts w:ascii="Times New Roman" w:hAnsi="Times New Roman" w:cs="Times New Roman"/>
        </w:rPr>
      </w:pPr>
      <w:r w:rsidRPr="00A04B4C">
        <w:rPr>
          <w:rFonts w:ascii="Times New Roman" w:hAnsi="Times New Roman" w:cs="Times New Roman"/>
        </w:rPr>
        <w:t>ОРГАНИЗАЦИЯ УБОРКИ ТЕРРИТОРИЙ МУНИЦИПАЛЬНОГО ОБРАЗОВАНИЯ</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на незастроенных территориях - собственники (владельцы) земельных участков;</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в частных домовладениях - собственники (владельцы);</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на территориях муниципального образования - уполномоченный орган Администрации в сфере ЖКХ.</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BC2122" w:rsidRPr="00A04B4C" w:rsidRDefault="00BC2122"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BC2122" w:rsidRPr="00A04B4C" w:rsidRDefault="00BC2122" w:rsidP="005E0E15">
      <w:pPr>
        <w:pStyle w:val="ListParagraph"/>
        <w:numPr>
          <w:ilvl w:val="0"/>
          <w:numId w:val="19"/>
        </w:numPr>
        <w:autoSpaceDE w:val="0"/>
        <w:autoSpaceDN w:val="0"/>
        <w:adjustRightInd w:val="0"/>
        <w:spacing w:before="120" w:after="120"/>
        <w:ind w:left="0" w:firstLine="567"/>
        <w:outlineLvl w:val="1"/>
        <w:rPr>
          <w:rFonts w:ascii="Times New Roman" w:hAnsi="Times New Roman" w:cs="Times New Roman"/>
        </w:rPr>
      </w:pPr>
      <w:r w:rsidRPr="00A04B4C">
        <w:rPr>
          <w:rFonts w:ascii="Times New Roman" w:hAnsi="Times New Roman" w:cs="Times New Roman"/>
        </w:rPr>
        <w:t>УБОРКА ТЕРРИТОРИИ МУНИЦИПАЛЬНОГО ОБРАЗОВАНИЯ</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BC2122" w:rsidRPr="00A04B4C" w:rsidRDefault="00BC2122" w:rsidP="00F35552">
      <w:pPr>
        <w:autoSpaceDE w:val="0"/>
        <w:autoSpaceDN w:val="0"/>
        <w:adjustRightInd w:val="0"/>
        <w:ind w:firstLine="709"/>
        <w:jc w:val="both"/>
        <w:rPr>
          <w:rFonts w:ascii="Times New Roman" w:hAnsi="Times New Roman" w:cs="Times New Roman"/>
          <w:b/>
          <w:bCs/>
          <w:sz w:val="28"/>
          <w:szCs w:val="28"/>
        </w:rPr>
      </w:pPr>
      <w:r w:rsidRPr="00A04B4C">
        <w:rPr>
          <w:rFonts w:ascii="Times New Roman" w:hAnsi="Times New Roman" w:cs="Times New Roman"/>
          <w:sz w:val="28"/>
          <w:szCs w:val="28"/>
        </w:rPr>
        <w:t xml:space="preserve">2.2. </w:t>
      </w:r>
      <w:r w:rsidRPr="00A04B4C">
        <w:rPr>
          <w:rFonts w:ascii="Times New Roman" w:hAnsi="Times New Roman" w:cs="Times New Roman"/>
          <w:b/>
          <w:bCs/>
          <w:sz w:val="28"/>
          <w:szCs w:val="28"/>
        </w:rPr>
        <w:t>Мероприятия по уходу за территорией в весенне-летне-осенний сезон предусматривают:</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BC2122" w:rsidRPr="00A04B4C" w:rsidRDefault="00BC2122" w:rsidP="00F27401">
      <w:pPr>
        <w:pStyle w:val="20"/>
        <w:shd w:val="clear" w:color="auto" w:fill="auto"/>
        <w:tabs>
          <w:tab w:val="left" w:pos="1590"/>
        </w:tabs>
        <w:spacing w:before="0" w:after="0" w:line="240" w:lineRule="auto"/>
        <w:ind w:firstLine="709"/>
        <w:jc w:val="both"/>
        <w:rPr>
          <w:sz w:val="28"/>
          <w:szCs w:val="28"/>
        </w:rPr>
      </w:pPr>
      <w:r w:rsidRPr="00A04B4C">
        <w:rPr>
          <w:sz w:val="28"/>
          <w:szCs w:val="28"/>
        </w:rPr>
        <w:t xml:space="preserve">Уборку лотков и бордюров от песка, пыли, мусора после мойки надлежит заканчивать к 7 часам утра. </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BC2122" w:rsidRPr="00A04B4C" w:rsidRDefault="00BC2122" w:rsidP="00F171E1">
      <w:pPr>
        <w:pStyle w:val="20"/>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первую очередь - на улицах, по которым проходят маршруты транспорта;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во вторую очередь - на улицах со средней и малой интенсивностью движения.</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2.8. На основных транспортных магистральных улицах не допускается: </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мойка проезжей части с целью скучивания смета; </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подметание дорог без предварительного смачивания дорожного полотна;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засорение газонной части различным мусором в процессе уборки дорог.</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BC2122" w:rsidRPr="00A04B4C" w:rsidRDefault="00BC2122" w:rsidP="00F35552">
      <w:pPr>
        <w:autoSpaceDE w:val="0"/>
        <w:autoSpaceDN w:val="0"/>
        <w:adjustRightInd w:val="0"/>
        <w:ind w:firstLine="709"/>
        <w:jc w:val="both"/>
        <w:rPr>
          <w:rFonts w:ascii="Times New Roman" w:hAnsi="Times New Roman" w:cs="Times New Roman"/>
          <w:b/>
          <w:bCs/>
          <w:sz w:val="28"/>
          <w:szCs w:val="28"/>
        </w:rPr>
      </w:pPr>
      <w:r w:rsidRPr="00A04B4C">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hAnsi="Times New Roman" w:cs="Times New Roman"/>
          <w:b/>
          <w:bCs/>
          <w:sz w:val="28"/>
          <w:szCs w:val="28"/>
        </w:rPr>
        <w:t xml:space="preserve"> </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BC2122" w:rsidRPr="00A04B4C" w:rsidRDefault="00BC2122" w:rsidP="00780FE6">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bCs/>
          <w:sz w:val="28"/>
          <w:szCs w:val="28"/>
        </w:rPr>
        <w:t>Мероприятия по уборке территории в зимний период предусматривают:</w:t>
      </w:r>
      <w:r w:rsidRPr="00A04B4C">
        <w:rPr>
          <w:rFonts w:ascii="Times New Roman" w:hAnsi="Times New Roman" w:cs="Times New Roman"/>
          <w:sz w:val="28"/>
          <w:szCs w:val="28"/>
        </w:rPr>
        <w:t xml:space="preserve"> </w:t>
      </w:r>
    </w:p>
    <w:p w:rsidR="00BC2122" w:rsidRPr="00A04B4C" w:rsidRDefault="00BC2122" w:rsidP="00780FE6">
      <w:pPr>
        <w:autoSpaceDE w:val="0"/>
        <w:autoSpaceDN w:val="0"/>
        <w:adjustRightInd w:val="0"/>
        <w:ind w:firstLine="709"/>
        <w:jc w:val="both"/>
        <w:rPr>
          <w:rFonts w:ascii="Times New Roman" w:hAnsi="Times New Roman" w:cs="Times New Roman"/>
          <w:b/>
          <w:bCs/>
          <w:sz w:val="28"/>
          <w:szCs w:val="28"/>
        </w:rPr>
      </w:pPr>
      <w:r w:rsidRPr="00A04B4C">
        <w:rPr>
          <w:rFonts w:ascii="Times New Roman" w:hAnsi="Times New Roman" w:cs="Times New Roman"/>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2.20.  Превентивные мероприятия включают в себя следующие операции:</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BC2122" w:rsidRPr="00A04B4C" w:rsidRDefault="00BC2122" w:rsidP="00F15FF2">
      <w:pPr>
        <w:pStyle w:val="20"/>
        <w:shd w:val="clear" w:color="auto" w:fill="auto"/>
        <w:tabs>
          <w:tab w:val="left" w:pos="1585"/>
        </w:tabs>
        <w:spacing w:before="0" w:after="0" w:line="240" w:lineRule="auto"/>
        <w:ind w:firstLine="709"/>
        <w:jc w:val="both"/>
        <w:rPr>
          <w:sz w:val="28"/>
          <w:szCs w:val="28"/>
        </w:rPr>
      </w:pPr>
      <w:r w:rsidRPr="00A04B4C">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BC2122" w:rsidRDefault="00BC2122" w:rsidP="00C91298">
      <w:pPr>
        <w:pStyle w:val="20"/>
        <w:shd w:val="clear" w:color="auto" w:fill="auto"/>
        <w:tabs>
          <w:tab w:val="left" w:pos="1617"/>
        </w:tabs>
        <w:spacing w:before="0" w:after="0" w:line="240" w:lineRule="auto"/>
        <w:ind w:firstLine="709"/>
        <w:jc w:val="both"/>
        <w:rPr>
          <w:rFonts w:cs="Courier New"/>
          <w:sz w:val="28"/>
          <w:szCs w:val="28"/>
        </w:rPr>
      </w:pPr>
      <w:r w:rsidRPr="00A04B4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BC2122" w:rsidRPr="00343D69" w:rsidRDefault="00BC2122" w:rsidP="00C91298">
      <w:pPr>
        <w:pStyle w:val="20"/>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BC2122" w:rsidRDefault="00BC2122" w:rsidP="00270437">
      <w:pPr>
        <w:pStyle w:val="20"/>
        <w:shd w:val="clear" w:color="auto" w:fill="auto"/>
        <w:tabs>
          <w:tab w:val="left" w:pos="1724"/>
        </w:tabs>
        <w:spacing w:before="0" w:after="0" w:line="240" w:lineRule="auto"/>
        <w:ind w:firstLine="709"/>
        <w:jc w:val="both"/>
        <w:rPr>
          <w:rFonts w:cs="Courier New"/>
          <w:sz w:val="28"/>
          <w:szCs w:val="28"/>
        </w:rPr>
      </w:pPr>
      <w:r w:rsidRPr="00A04B4C">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BC2122"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BC2122" w:rsidRPr="00A04B4C" w:rsidRDefault="00BC2122" w:rsidP="00343D69">
      <w:pPr>
        <w:pStyle w:val="20"/>
        <w:shd w:val="clear" w:color="auto" w:fill="auto"/>
        <w:tabs>
          <w:tab w:val="left" w:pos="1724"/>
        </w:tabs>
        <w:spacing w:before="0" w:after="0" w:line="240" w:lineRule="auto"/>
        <w:ind w:firstLine="709"/>
        <w:jc w:val="both"/>
        <w:rPr>
          <w:rFonts w:cs="Courier New"/>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BC2122" w:rsidRPr="00A04B4C" w:rsidRDefault="00BC2122" w:rsidP="003437FB">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Вывоз снега с улиц, площадей, проездов и т.п. осуществляется на специально подготовленные площадки («сухие» снегосвалки).</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BC2122" w:rsidRPr="00A04B4C" w:rsidRDefault="00BC2122" w:rsidP="00F15FF2">
      <w:pPr>
        <w:pStyle w:val="20"/>
        <w:shd w:val="clear" w:color="auto" w:fill="auto"/>
        <w:tabs>
          <w:tab w:val="left" w:pos="1729"/>
        </w:tabs>
        <w:spacing w:before="0" w:after="0" w:line="240" w:lineRule="auto"/>
        <w:ind w:firstLine="709"/>
        <w:jc w:val="both"/>
        <w:rPr>
          <w:sz w:val="28"/>
          <w:szCs w:val="28"/>
        </w:rPr>
      </w:pPr>
      <w:r w:rsidRPr="00A04B4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2.37. При уборке территории муниципального образования в зимний период запрещается:</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BC2122" w:rsidRPr="00A04B4C" w:rsidRDefault="00BC2122"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9)  вывозить смесь реагентов и подтаявшего снега в неустановленные для этих целей места.</w:t>
      </w:r>
    </w:p>
    <w:p w:rsidR="00BC2122" w:rsidRPr="00D1521B" w:rsidRDefault="00BC2122" w:rsidP="00F35552">
      <w:pPr>
        <w:pStyle w:val="BodyText"/>
        <w:spacing w:before="120"/>
        <w:ind w:left="0"/>
        <w:jc w:val="center"/>
        <w:rPr>
          <w:rFonts w:cs="Courier New"/>
          <w:color w:val="000000"/>
          <w:lang w:val="ru-RU"/>
        </w:rPr>
      </w:pPr>
      <w:r w:rsidRPr="00D1521B">
        <w:rPr>
          <w:color w:val="000000"/>
          <w:lang w:val="ru-RU"/>
        </w:rPr>
        <w:t xml:space="preserve">ПРИЛОЖЕНИЕ </w:t>
      </w:r>
      <w:r>
        <w:rPr>
          <w:color w:val="FF0000"/>
          <w:lang w:val="ru-RU"/>
        </w:rPr>
        <w:t>И</w:t>
      </w:r>
    </w:p>
    <w:p w:rsidR="00BC2122" w:rsidRPr="00A04B4C" w:rsidRDefault="00BC2122" w:rsidP="00F35552">
      <w:pPr>
        <w:spacing w:before="120" w:after="120"/>
        <w:jc w:val="center"/>
        <w:rPr>
          <w:rFonts w:ascii="Times New Roman" w:hAnsi="Times New Roman" w:cs="Times New Roman"/>
          <w:b/>
          <w:bCs/>
        </w:rPr>
      </w:pPr>
      <w:r w:rsidRPr="00A04B4C">
        <w:rPr>
          <w:rFonts w:ascii="Times New Roman" w:hAnsi="Times New Roman" w:cs="Times New Roman"/>
          <w:b/>
          <w:bCs/>
        </w:rPr>
        <w:t>ПОРЯДОК СОДЕРЖАНИЯ ЭЛЕМЕНТОВ БЛАГОУСТРОЙСТВА</w:t>
      </w:r>
    </w:p>
    <w:p w:rsidR="00BC2122" w:rsidRDefault="00BC2122" w:rsidP="00D1521B">
      <w:pPr>
        <w:pStyle w:val="20"/>
        <w:shd w:val="clear" w:color="auto" w:fill="auto"/>
        <w:tabs>
          <w:tab w:val="left" w:pos="1404"/>
        </w:tabs>
        <w:spacing w:before="0" w:after="0" w:line="240" w:lineRule="auto"/>
        <w:ind w:firstLine="709"/>
        <w:jc w:val="left"/>
        <w:rPr>
          <w:rFonts w:cs="Courier New"/>
          <w:sz w:val="24"/>
          <w:szCs w:val="24"/>
        </w:rPr>
      </w:pPr>
      <w:r w:rsidRPr="00A04B4C">
        <w:rPr>
          <w:sz w:val="28"/>
          <w:szCs w:val="28"/>
        </w:rPr>
        <w:t>1.</w:t>
      </w:r>
      <w:r w:rsidRPr="00A04B4C">
        <w:rPr>
          <w:b/>
          <w:bCs/>
          <w:sz w:val="28"/>
          <w:szCs w:val="28"/>
        </w:rPr>
        <w:t xml:space="preserve"> </w:t>
      </w:r>
      <w:r w:rsidRPr="00A04B4C">
        <w:rPr>
          <w:sz w:val="24"/>
          <w:szCs w:val="24"/>
        </w:rPr>
        <w:t>ПРОИЗВОДСТВО РАБОТ И СОДЕРЖАНИЕ ОБЪЕКТОВ</w:t>
      </w:r>
      <w:r>
        <w:rPr>
          <w:sz w:val="24"/>
          <w:szCs w:val="24"/>
        </w:rPr>
        <w:t xml:space="preserve"> </w:t>
      </w:r>
      <w:r w:rsidRPr="00D1521B">
        <w:rPr>
          <w:color w:val="FF0000"/>
          <w:sz w:val="24"/>
          <w:szCs w:val="24"/>
        </w:rPr>
        <w:t>И ЭЛЕМЕНТОВ</w:t>
      </w:r>
    </w:p>
    <w:p w:rsidR="00BC2122" w:rsidRPr="00A04B4C" w:rsidRDefault="00BC2122" w:rsidP="00F35552">
      <w:pPr>
        <w:pStyle w:val="20"/>
        <w:shd w:val="clear" w:color="auto" w:fill="auto"/>
        <w:tabs>
          <w:tab w:val="left" w:pos="1404"/>
        </w:tabs>
        <w:spacing w:before="0" w:after="120" w:line="240" w:lineRule="auto"/>
        <w:ind w:firstLine="709"/>
        <w:jc w:val="left"/>
        <w:rPr>
          <w:rFonts w:cs="Courier New"/>
          <w:b/>
          <w:bCs/>
          <w:sz w:val="28"/>
          <w:szCs w:val="28"/>
        </w:rPr>
      </w:pPr>
      <w:r w:rsidRPr="00D1521B">
        <w:rPr>
          <w:sz w:val="24"/>
          <w:szCs w:val="24"/>
        </w:rPr>
        <w:t xml:space="preserve"> </w:t>
      </w:r>
      <w:r>
        <w:rPr>
          <w:sz w:val="24"/>
          <w:szCs w:val="24"/>
        </w:rPr>
        <w:t xml:space="preserve">   </w:t>
      </w:r>
      <w:r w:rsidRPr="00A04B4C">
        <w:rPr>
          <w:sz w:val="24"/>
          <w:szCs w:val="24"/>
        </w:rPr>
        <w:t>ОЗЕЛЕНЕНИЯ.</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1.2. В населенных пунктах Ростовской области запрещается:</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BC2122" w:rsidRPr="00A04B4C" w:rsidRDefault="00BC2122"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BC2122" w:rsidRPr="00A04B4C" w:rsidRDefault="00BC2122"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BC2122" w:rsidRPr="00A04B4C" w:rsidRDefault="00BC2122"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1.12. Содержание и уход. Сохранение зеленых насаждений.</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1.12.1. Содержание газонов.</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Аэрация газонов заключается в прокалывании или прорезании дернины газона.</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1.12.2. Содержание цветников.</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BC2122" w:rsidRPr="00A04B4C" w:rsidRDefault="00BC2122" w:rsidP="009E4054">
      <w:pPr>
        <w:pStyle w:val="NormalWeb"/>
        <w:spacing w:before="0" w:beforeAutospacing="0" w:after="0" w:afterAutospacing="0"/>
        <w:ind w:firstLine="426"/>
        <w:jc w:val="both"/>
        <w:rPr>
          <w:color w:val="000000"/>
          <w:sz w:val="28"/>
          <w:szCs w:val="28"/>
        </w:rPr>
      </w:pPr>
      <w:r w:rsidRPr="00A04B4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BC2122" w:rsidRPr="00A04B4C" w:rsidRDefault="00BC2122"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1.13. Владельцы зеленых насаждений обязаны:</w:t>
      </w:r>
    </w:p>
    <w:p w:rsidR="00BC2122" w:rsidRPr="00A04B4C" w:rsidRDefault="00BC2122" w:rsidP="009E4054">
      <w:pPr>
        <w:ind w:firstLine="426"/>
        <w:jc w:val="both"/>
        <w:rPr>
          <w:rFonts w:ascii="Times New Roman" w:hAnsi="Times New Roman" w:cs="Times New Roman"/>
          <w:sz w:val="28"/>
          <w:szCs w:val="28"/>
        </w:rPr>
      </w:pPr>
      <w:bookmarkStart w:id="57"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BC2122" w:rsidRPr="00A04B4C" w:rsidRDefault="00BC2122" w:rsidP="009E4054">
      <w:pPr>
        <w:ind w:firstLine="426"/>
        <w:jc w:val="both"/>
        <w:rPr>
          <w:rFonts w:ascii="Times New Roman" w:hAnsi="Times New Roman" w:cs="Times New Roman"/>
          <w:sz w:val="28"/>
          <w:szCs w:val="28"/>
        </w:rPr>
      </w:pPr>
      <w:bookmarkStart w:id="58" w:name="sub_101732"/>
      <w:bookmarkEnd w:id="57"/>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BC2122" w:rsidRPr="00A04B4C" w:rsidRDefault="00BC2122" w:rsidP="009E4054">
      <w:pPr>
        <w:ind w:firstLine="426"/>
        <w:jc w:val="both"/>
        <w:rPr>
          <w:rFonts w:ascii="Times New Roman" w:hAnsi="Times New Roman" w:cs="Times New Roman"/>
          <w:sz w:val="28"/>
          <w:szCs w:val="28"/>
        </w:rPr>
      </w:pPr>
      <w:bookmarkStart w:id="59" w:name="sub_101733"/>
      <w:bookmarkEnd w:id="58"/>
      <w:r w:rsidRPr="00A04B4C">
        <w:rPr>
          <w:rFonts w:ascii="Times New Roman" w:hAnsi="Times New Roman" w:cs="Times New Roman"/>
          <w:sz w:val="28"/>
          <w:szCs w:val="28"/>
        </w:rPr>
        <w:t>- обеспечить сохранность и целостность газонов;</w:t>
      </w:r>
    </w:p>
    <w:p w:rsidR="00BC2122" w:rsidRPr="00A04B4C" w:rsidRDefault="00BC2122" w:rsidP="009E4054">
      <w:pPr>
        <w:ind w:firstLine="426"/>
        <w:jc w:val="both"/>
        <w:rPr>
          <w:rFonts w:ascii="Times New Roman" w:hAnsi="Times New Roman" w:cs="Times New Roman"/>
          <w:sz w:val="28"/>
          <w:szCs w:val="28"/>
        </w:rPr>
      </w:pPr>
      <w:bookmarkStart w:id="60" w:name="sub_10174"/>
      <w:bookmarkEnd w:id="59"/>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BC2122" w:rsidRPr="00A04B4C" w:rsidRDefault="00BC2122"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1.14. На озелененных территориях не допускается:</w:t>
      </w:r>
    </w:p>
    <w:p w:rsidR="00BC2122" w:rsidRPr="00A04B4C" w:rsidRDefault="00BC2122" w:rsidP="009E4054">
      <w:pPr>
        <w:ind w:firstLine="426"/>
        <w:jc w:val="both"/>
        <w:rPr>
          <w:rFonts w:ascii="Times New Roman" w:hAnsi="Times New Roman" w:cs="Times New Roman"/>
          <w:sz w:val="28"/>
          <w:szCs w:val="28"/>
        </w:rPr>
      </w:pPr>
      <w:bookmarkStart w:id="61" w:name="sub_101741"/>
      <w:bookmarkEnd w:id="60"/>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BC2122" w:rsidRPr="00A04B4C" w:rsidRDefault="00BC2122" w:rsidP="009E4054">
      <w:pPr>
        <w:ind w:firstLine="426"/>
        <w:jc w:val="both"/>
        <w:rPr>
          <w:rFonts w:ascii="Times New Roman" w:hAnsi="Times New Roman" w:cs="Times New Roman"/>
          <w:sz w:val="28"/>
          <w:szCs w:val="28"/>
        </w:rPr>
      </w:pPr>
      <w:bookmarkStart w:id="62" w:name="sub_101742"/>
      <w:bookmarkEnd w:id="61"/>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BC2122" w:rsidRPr="00A04B4C" w:rsidRDefault="00BC2122" w:rsidP="009E4054">
      <w:pPr>
        <w:ind w:firstLine="426"/>
        <w:jc w:val="both"/>
        <w:rPr>
          <w:rFonts w:ascii="Times New Roman" w:hAnsi="Times New Roman" w:cs="Times New Roman"/>
          <w:sz w:val="28"/>
          <w:szCs w:val="28"/>
        </w:rPr>
      </w:pPr>
      <w:bookmarkStart w:id="63" w:name="sub_101743"/>
      <w:bookmarkEnd w:id="62"/>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BC2122" w:rsidRPr="00A04B4C" w:rsidRDefault="00BC2122" w:rsidP="009E4054">
      <w:pPr>
        <w:ind w:firstLine="426"/>
        <w:jc w:val="both"/>
        <w:rPr>
          <w:rFonts w:ascii="Times New Roman" w:hAnsi="Times New Roman" w:cs="Times New Roman"/>
          <w:sz w:val="28"/>
          <w:szCs w:val="28"/>
        </w:rPr>
      </w:pPr>
      <w:bookmarkStart w:id="64" w:name="sub_101744"/>
      <w:bookmarkEnd w:id="63"/>
      <w:r w:rsidRPr="00A04B4C">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BC2122" w:rsidRPr="00A04B4C" w:rsidRDefault="00BC2122" w:rsidP="009E4054">
      <w:pPr>
        <w:ind w:firstLine="426"/>
        <w:jc w:val="both"/>
        <w:rPr>
          <w:rFonts w:ascii="Times New Roman" w:hAnsi="Times New Roman" w:cs="Times New Roman"/>
          <w:sz w:val="28"/>
          <w:szCs w:val="28"/>
        </w:rPr>
      </w:pPr>
      <w:bookmarkStart w:id="65" w:name="sub_101745"/>
      <w:bookmarkEnd w:id="64"/>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BC2122" w:rsidRPr="00A04B4C" w:rsidRDefault="00BC2122" w:rsidP="009E4054">
      <w:pPr>
        <w:ind w:firstLine="426"/>
        <w:jc w:val="both"/>
        <w:rPr>
          <w:rFonts w:ascii="Times New Roman" w:hAnsi="Times New Roman" w:cs="Times New Roman"/>
          <w:sz w:val="28"/>
          <w:szCs w:val="28"/>
        </w:rPr>
      </w:pPr>
      <w:bookmarkStart w:id="66" w:name="sub_101746"/>
      <w:bookmarkEnd w:id="65"/>
      <w:r w:rsidRPr="00A04B4C">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BC2122" w:rsidRPr="00A04B4C" w:rsidRDefault="00BC2122" w:rsidP="009E4054">
      <w:pPr>
        <w:ind w:firstLine="426"/>
        <w:jc w:val="both"/>
        <w:rPr>
          <w:rFonts w:ascii="Times New Roman" w:hAnsi="Times New Roman" w:cs="Times New Roman"/>
          <w:sz w:val="28"/>
          <w:szCs w:val="28"/>
        </w:rPr>
      </w:pPr>
      <w:bookmarkStart w:id="67" w:name="sub_101747"/>
      <w:bookmarkEnd w:id="66"/>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BC2122" w:rsidRPr="00A04B4C" w:rsidRDefault="00BC2122" w:rsidP="009E4054">
      <w:pPr>
        <w:ind w:firstLine="426"/>
        <w:jc w:val="both"/>
        <w:rPr>
          <w:rFonts w:ascii="Times New Roman" w:hAnsi="Times New Roman" w:cs="Times New Roman"/>
          <w:sz w:val="28"/>
          <w:szCs w:val="28"/>
        </w:rPr>
      </w:pPr>
      <w:bookmarkStart w:id="68" w:name="sub_101748"/>
      <w:bookmarkEnd w:id="67"/>
      <w:r w:rsidRPr="00A04B4C">
        <w:rPr>
          <w:rFonts w:ascii="Times New Roman" w:hAnsi="Times New Roman" w:cs="Times New Roman"/>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BC2122" w:rsidRPr="00A04B4C" w:rsidRDefault="00BC2122" w:rsidP="009E4054">
      <w:pPr>
        <w:ind w:firstLine="426"/>
        <w:jc w:val="both"/>
        <w:rPr>
          <w:rFonts w:ascii="Times New Roman" w:hAnsi="Times New Roman" w:cs="Times New Roman"/>
          <w:sz w:val="28"/>
          <w:szCs w:val="28"/>
        </w:rPr>
      </w:pPr>
      <w:bookmarkStart w:id="69" w:name="sub_101749"/>
      <w:bookmarkEnd w:id="68"/>
      <w:r w:rsidRPr="00A04B4C">
        <w:rPr>
          <w:rFonts w:ascii="Times New Roman" w:hAnsi="Times New Roman" w:cs="Times New Roman"/>
          <w:sz w:val="28"/>
          <w:szCs w:val="28"/>
        </w:rPr>
        <w:t>- осуществлять раскопку под огороды;</w:t>
      </w:r>
    </w:p>
    <w:p w:rsidR="00BC2122" w:rsidRPr="00A04B4C" w:rsidRDefault="00BC2122" w:rsidP="009E4054">
      <w:pPr>
        <w:ind w:firstLine="426"/>
        <w:jc w:val="both"/>
        <w:rPr>
          <w:rFonts w:ascii="Times New Roman" w:hAnsi="Times New Roman" w:cs="Times New Roman"/>
          <w:sz w:val="28"/>
          <w:szCs w:val="28"/>
        </w:rPr>
      </w:pPr>
      <w:bookmarkStart w:id="70" w:name="sub_1017410"/>
      <w:bookmarkEnd w:id="69"/>
      <w:r w:rsidRPr="00A04B4C">
        <w:rPr>
          <w:rFonts w:ascii="Times New Roman" w:hAnsi="Times New Roman" w:cs="Times New Roman"/>
          <w:sz w:val="28"/>
          <w:szCs w:val="28"/>
        </w:rPr>
        <w:t>- выгуливать на газонах и цветниках домашних животных;</w:t>
      </w:r>
    </w:p>
    <w:p w:rsidR="00BC2122" w:rsidRPr="00A04B4C" w:rsidRDefault="00BC2122" w:rsidP="009E4054">
      <w:pPr>
        <w:ind w:firstLine="426"/>
        <w:jc w:val="both"/>
        <w:rPr>
          <w:rFonts w:ascii="Times New Roman" w:hAnsi="Times New Roman" w:cs="Times New Roman"/>
          <w:sz w:val="28"/>
          <w:szCs w:val="28"/>
        </w:rPr>
      </w:pPr>
      <w:bookmarkStart w:id="71" w:name="sub_1017411"/>
      <w:bookmarkEnd w:id="70"/>
      <w:r w:rsidRPr="00A04B4C">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BC2122" w:rsidRPr="00A04B4C" w:rsidRDefault="00BC2122" w:rsidP="009E4054">
      <w:pPr>
        <w:ind w:firstLine="426"/>
        <w:jc w:val="both"/>
        <w:rPr>
          <w:rFonts w:ascii="Times New Roman" w:hAnsi="Times New Roman" w:cs="Times New Roman"/>
          <w:sz w:val="28"/>
          <w:szCs w:val="28"/>
        </w:rPr>
      </w:pPr>
      <w:bookmarkStart w:id="72" w:name="sub_1017412"/>
      <w:bookmarkEnd w:id="71"/>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BC2122" w:rsidRPr="00A04B4C" w:rsidRDefault="00BC2122" w:rsidP="009E4054">
      <w:pPr>
        <w:ind w:firstLine="426"/>
        <w:jc w:val="both"/>
        <w:rPr>
          <w:rFonts w:ascii="Times New Roman" w:hAnsi="Times New Roman" w:cs="Times New Roman"/>
          <w:sz w:val="28"/>
          <w:szCs w:val="28"/>
        </w:rPr>
      </w:pPr>
      <w:bookmarkStart w:id="73" w:name="sub_1017413"/>
      <w:bookmarkEnd w:id="72"/>
      <w:r w:rsidRPr="00A04B4C">
        <w:rPr>
          <w:rFonts w:ascii="Times New Roman" w:hAnsi="Times New Roman" w:cs="Times New Roman"/>
          <w:sz w:val="28"/>
          <w:szCs w:val="28"/>
        </w:rPr>
        <w:t>- сбрасывать смет и мусор на газоны;</w:t>
      </w:r>
    </w:p>
    <w:p w:rsidR="00BC2122" w:rsidRPr="00A04B4C" w:rsidRDefault="00BC2122" w:rsidP="009E4054">
      <w:pPr>
        <w:ind w:firstLine="426"/>
        <w:jc w:val="both"/>
        <w:rPr>
          <w:rFonts w:ascii="Times New Roman" w:hAnsi="Times New Roman" w:cs="Times New Roman"/>
          <w:sz w:val="28"/>
          <w:szCs w:val="28"/>
        </w:rPr>
      </w:pPr>
      <w:bookmarkStart w:id="74" w:name="sub_1017414"/>
      <w:bookmarkEnd w:id="73"/>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BC2122" w:rsidRPr="00A04B4C" w:rsidRDefault="00BC2122" w:rsidP="009E4054">
      <w:pPr>
        <w:ind w:firstLine="426"/>
        <w:jc w:val="both"/>
        <w:rPr>
          <w:rFonts w:ascii="Times New Roman" w:hAnsi="Times New Roman" w:cs="Times New Roman"/>
          <w:sz w:val="28"/>
          <w:szCs w:val="28"/>
        </w:rPr>
      </w:pPr>
      <w:bookmarkStart w:id="75" w:name="sub_1017415"/>
      <w:bookmarkEnd w:id="74"/>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BC2122" w:rsidRPr="00A04B4C" w:rsidRDefault="00BC2122" w:rsidP="009E4054">
      <w:pPr>
        <w:ind w:firstLine="426"/>
        <w:jc w:val="both"/>
        <w:rPr>
          <w:rFonts w:ascii="Times New Roman" w:hAnsi="Times New Roman" w:cs="Times New Roman"/>
          <w:sz w:val="28"/>
          <w:szCs w:val="28"/>
        </w:rPr>
      </w:pPr>
      <w:bookmarkStart w:id="76" w:name="sub_1017416"/>
      <w:bookmarkEnd w:id="75"/>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BC2122" w:rsidRPr="00A04B4C" w:rsidRDefault="00BC2122" w:rsidP="009E4054">
      <w:pPr>
        <w:ind w:firstLine="426"/>
        <w:jc w:val="both"/>
        <w:rPr>
          <w:rFonts w:ascii="Times New Roman" w:hAnsi="Times New Roman" w:cs="Times New Roman"/>
          <w:sz w:val="28"/>
          <w:szCs w:val="28"/>
        </w:rPr>
      </w:pPr>
      <w:bookmarkStart w:id="77" w:name="sub_1017417"/>
      <w:bookmarkEnd w:id="76"/>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BC2122" w:rsidRPr="00A04B4C" w:rsidRDefault="00BC2122" w:rsidP="009E4054">
      <w:pPr>
        <w:ind w:firstLine="426"/>
        <w:jc w:val="both"/>
        <w:rPr>
          <w:rFonts w:ascii="Times New Roman" w:hAnsi="Times New Roman" w:cs="Times New Roman"/>
          <w:sz w:val="28"/>
          <w:szCs w:val="28"/>
        </w:rPr>
      </w:pPr>
      <w:bookmarkStart w:id="78" w:name="sub_1017419"/>
      <w:bookmarkEnd w:id="77"/>
      <w:r w:rsidRPr="00A04B4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BC2122" w:rsidRPr="00A04B4C" w:rsidRDefault="00BC2122" w:rsidP="009E4054">
      <w:pPr>
        <w:ind w:firstLine="426"/>
        <w:jc w:val="both"/>
        <w:rPr>
          <w:rFonts w:ascii="Times New Roman" w:hAnsi="Times New Roman" w:cs="Times New Roman"/>
          <w:sz w:val="28"/>
          <w:szCs w:val="28"/>
        </w:rPr>
      </w:pPr>
      <w:bookmarkStart w:id="79" w:name="sub_1017420"/>
      <w:bookmarkEnd w:id="78"/>
      <w:r w:rsidRPr="00A04B4C">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79"/>
    <w:p w:rsidR="00BC2122" w:rsidRPr="00A04B4C" w:rsidRDefault="00BC2122"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1.15. Лесопарковые зеленые пояса.</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BC2122" w:rsidRPr="00A04B4C" w:rsidRDefault="00BC2122"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BC2122" w:rsidRPr="00A04B4C" w:rsidRDefault="00BC2122" w:rsidP="009B0BBF">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 </w:t>
      </w:r>
      <w:r w:rsidRPr="00A04B4C">
        <w:rPr>
          <w:rFonts w:ascii="Times New Roman" w:hAnsi="Times New Roman" w:cs="Times New Roman"/>
        </w:rPr>
        <w:t>ПОКРЫТИЯ.</w:t>
      </w:r>
    </w:p>
    <w:p w:rsidR="00BC2122" w:rsidRPr="00A04B4C" w:rsidRDefault="00BC2122" w:rsidP="009E4054">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BC2122" w:rsidRPr="00A04B4C" w:rsidRDefault="00BC2122" w:rsidP="002E2513">
      <w:pPr>
        <w:pStyle w:val="BodyText"/>
        <w:ind w:left="0" w:firstLine="709"/>
        <w:jc w:val="both"/>
        <w:rPr>
          <w:color w:val="000000"/>
          <w:sz w:val="28"/>
          <w:szCs w:val="28"/>
          <w:lang w:val="ru-RU" w:eastAsia="ru-RU"/>
        </w:rPr>
      </w:pPr>
      <w:r w:rsidRPr="00A04B4C">
        <w:rPr>
          <w:color w:val="000000"/>
          <w:sz w:val="28"/>
          <w:szCs w:val="28"/>
          <w:lang w:val="ru-RU" w:eastAsia="ru-RU"/>
        </w:rPr>
        <w:t>2.2.</w:t>
      </w:r>
      <w:r w:rsidRPr="00A04B4C">
        <w:rPr>
          <w:rFonts w:cs="Courier New"/>
          <w:color w:val="000000"/>
          <w:sz w:val="28"/>
          <w:szCs w:val="28"/>
        </w:rPr>
        <w:t> </w:t>
      </w:r>
      <w:r w:rsidRPr="00A04B4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A04B4C">
        <w:rPr>
          <w:color w:val="000000"/>
          <w:sz w:val="28"/>
          <w:szCs w:val="28"/>
          <w:lang w:val="ru-RU" w:eastAsia="ru-RU"/>
        </w:rPr>
        <w:t>.</w:t>
      </w:r>
    </w:p>
    <w:p w:rsidR="00BC2122" w:rsidRPr="00A04B4C" w:rsidRDefault="00BC2122" w:rsidP="002E2513">
      <w:pPr>
        <w:pStyle w:val="BodyText"/>
        <w:ind w:left="0" w:firstLine="709"/>
        <w:jc w:val="both"/>
        <w:rPr>
          <w:color w:val="000000"/>
          <w:sz w:val="28"/>
          <w:szCs w:val="28"/>
          <w:lang w:val="ru-RU"/>
        </w:rPr>
      </w:pPr>
      <w:r w:rsidRPr="00A04B4C">
        <w:rPr>
          <w:color w:val="000000"/>
          <w:sz w:val="28"/>
          <w:szCs w:val="28"/>
          <w:lang w:val="ru-RU" w:eastAsia="ru-RU"/>
        </w:rPr>
        <w:t xml:space="preserve">2.3. 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BC2122" w:rsidRPr="00A04B4C" w:rsidRDefault="00BC2122" w:rsidP="002E2513">
      <w:pPr>
        <w:pStyle w:val="BodyText"/>
        <w:ind w:left="0" w:firstLine="709"/>
        <w:jc w:val="both"/>
        <w:rPr>
          <w:color w:val="000000"/>
          <w:sz w:val="28"/>
          <w:szCs w:val="28"/>
          <w:lang w:val="ru-RU"/>
        </w:rPr>
      </w:pPr>
      <w:r w:rsidRPr="00A04B4C">
        <w:rPr>
          <w:color w:val="000000"/>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BC2122" w:rsidRPr="00A04B4C" w:rsidRDefault="00BC2122" w:rsidP="002E2513">
      <w:pPr>
        <w:pStyle w:val="BodyText"/>
        <w:ind w:left="0" w:firstLine="709"/>
        <w:jc w:val="both"/>
        <w:rPr>
          <w:rFonts w:ascii="Trebuchet MS" w:hAnsi="Trebuchet MS" w:cs="Trebuchet MS"/>
          <w:color w:val="000000"/>
          <w:sz w:val="23"/>
          <w:szCs w:val="23"/>
          <w:shd w:val="clear" w:color="auto" w:fill="FFFFFF"/>
          <w:lang w:val="ru-RU"/>
        </w:rPr>
      </w:pPr>
      <w:r w:rsidRPr="00A04B4C">
        <w:rPr>
          <w:color w:val="000000"/>
          <w:sz w:val="28"/>
          <w:szCs w:val="28"/>
          <w:lang w:val="ru-RU" w:eastAsia="ru-RU"/>
        </w:rPr>
        <w:t xml:space="preserve">2.5.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s="Trebuchet MS"/>
          <w:color w:val="000000"/>
          <w:sz w:val="23"/>
          <w:szCs w:val="23"/>
          <w:shd w:val="clear" w:color="auto" w:fill="FFFFFF"/>
        </w:rPr>
        <w:t> </w:t>
      </w:r>
    </w:p>
    <w:p w:rsidR="00BC2122" w:rsidRPr="00A04B4C" w:rsidRDefault="00BC2122" w:rsidP="008005F1">
      <w:pPr>
        <w:ind w:firstLine="709"/>
        <w:jc w:val="both"/>
        <w:rPr>
          <w:rFonts w:ascii="Times New Roman" w:hAnsi="Times New Roman" w:cs="Times New Roman"/>
          <w:sz w:val="28"/>
          <w:szCs w:val="28"/>
        </w:rPr>
      </w:pPr>
      <w:r w:rsidRPr="00A04B4C">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BC2122" w:rsidRPr="00A04B4C" w:rsidRDefault="00BC2122" w:rsidP="00D5488B">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 </w:t>
      </w:r>
      <w:r w:rsidRPr="00A04B4C">
        <w:rPr>
          <w:rFonts w:ascii="Times New Roman" w:hAnsi="Times New Roman" w:cs="Times New Roman"/>
        </w:rPr>
        <w:t>ОГРАЖДЕНИЯ</w:t>
      </w:r>
    </w:p>
    <w:p w:rsidR="00BC2122" w:rsidRPr="00A04B4C" w:rsidRDefault="00BC2122"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BC2122" w:rsidRPr="00A04B4C" w:rsidRDefault="00BC2122"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BC2122" w:rsidRPr="00A04B4C" w:rsidRDefault="00BC2122"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C2122" w:rsidRPr="00A04B4C" w:rsidRDefault="00BC2122"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BC2122" w:rsidRPr="00A04B4C" w:rsidRDefault="00BC2122" w:rsidP="00DF789D">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4. </w:t>
      </w:r>
      <w:r w:rsidRPr="00A04B4C">
        <w:rPr>
          <w:rFonts w:ascii="Times New Roman" w:hAnsi="Times New Roman" w:cs="Times New Roman"/>
        </w:rPr>
        <w:t>ВОДНЫЕ УСТРОЙСТВА</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BC2122" w:rsidRPr="00A04B4C" w:rsidRDefault="00BC2122" w:rsidP="003E6D58">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4.4. Собственник (правообладатель) обязан производить еженедельный мониторинг </w:t>
      </w:r>
      <w:r w:rsidRPr="00A04B4C">
        <w:rPr>
          <w:rStyle w:val="Strong"/>
          <w:rFonts w:ascii="Times New Roman" w:hAnsi="Times New Roman" w:cs="Times New Roman"/>
          <w:b w:val="0"/>
          <w:bCs w:val="0"/>
          <w:sz w:val="28"/>
          <w:szCs w:val="28"/>
          <w:shd w:val="clear" w:color="auto" w:fill="FFFFFF"/>
        </w:rPr>
        <w:t xml:space="preserve">качества воды </w:t>
      </w:r>
      <w:r w:rsidRPr="00A04B4C">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BC2122" w:rsidRPr="00A04B4C" w:rsidRDefault="00BC2122" w:rsidP="003E6D58">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СанПиНов по качеству воды. </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BC2122" w:rsidRPr="00A04B4C" w:rsidRDefault="00BC2122" w:rsidP="009E4054">
      <w:pPr>
        <w:ind w:firstLine="709"/>
        <w:jc w:val="both"/>
        <w:rPr>
          <w:rFonts w:ascii="Times New Roman" w:hAnsi="Times New Roman" w:cs="Times New Roman"/>
          <w:b/>
          <w:bCs/>
          <w:sz w:val="28"/>
          <w:szCs w:val="28"/>
        </w:rPr>
      </w:pPr>
      <w:r w:rsidRPr="00A04B4C">
        <w:rPr>
          <w:rFonts w:ascii="Times New Roman" w:hAnsi="Times New Roman" w:cs="Times New Roman"/>
          <w:sz w:val="28"/>
          <w:szCs w:val="28"/>
        </w:rPr>
        <w:t xml:space="preserve">4.6. Собственник (правообладатель) обязан производить в летний период еженедельный мониторинг </w:t>
      </w:r>
      <w:r w:rsidRPr="00A04B4C">
        <w:rPr>
          <w:rStyle w:val="Strong"/>
          <w:rFonts w:ascii="Times New Roman" w:hAnsi="Times New Roman" w:cs="Times New Roman"/>
          <w:b w:val="0"/>
          <w:bCs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BC2122" w:rsidRPr="00A04B4C" w:rsidRDefault="00BC2122" w:rsidP="00614158">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Pr="00A04B4C">
        <w:rPr>
          <w:rFonts w:ascii="Times New Roman" w:hAnsi="Times New Roman" w:cs="Times New Roman"/>
        </w:rPr>
        <w:t>УЛИЧНОЕ КОММУНАЛЬНО-БЫТОВОЕ ОБОРУДОВАНИЕ (КБО).</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BC2122" w:rsidRPr="00A04B4C" w:rsidRDefault="00BC2122" w:rsidP="009C3A78">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6. </w:t>
      </w:r>
      <w:r w:rsidRPr="00A04B4C">
        <w:rPr>
          <w:rFonts w:ascii="Times New Roman" w:hAnsi="Times New Roman" w:cs="Times New Roman"/>
        </w:rPr>
        <w:t xml:space="preserve">УЛИЧНОЕ ТЕХНИЧЕСКОЕ ОБОРУДОВАНИЕ И ИНЖЕНЕРНЫЕ </w:t>
      </w:r>
    </w:p>
    <w:p w:rsidR="00BC2122" w:rsidRPr="00A04B4C" w:rsidRDefault="00BC2122" w:rsidP="009C3A78">
      <w:pPr>
        <w:spacing w:after="120"/>
        <w:ind w:firstLine="709"/>
        <w:jc w:val="both"/>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C2122" w:rsidRPr="00A04B4C" w:rsidRDefault="00BC2122" w:rsidP="00835348">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C2122" w:rsidRPr="00A04B4C" w:rsidRDefault="00BC2122"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C2122" w:rsidRPr="00A04B4C" w:rsidRDefault="00BC2122" w:rsidP="00EB4F9D">
      <w:pPr>
        <w:pStyle w:val="BodyText"/>
        <w:spacing w:before="120" w:after="120"/>
        <w:ind w:left="0" w:firstLine="709"/>
        <w:rPr>
          <w:rFonts w:cs="Courier New"/>
          <w:color w:val="000000"/>
          <w:sz w:val="28"/>
          <w:szCs w:val="28"/>
          <w:lang w:val="ru-RU"/>
        </w:rPr>
      </w:pPr>
      <w:r w:rsidRPr="00A04B4C">
        <w:rPr>
          <w:color w:val="000000"/>
          <w:sz w:val="28"/>
          <w:szCs w:val="28"/>
          <w:lang w:val="ru-RU"/>
        </w:rPr>
        <w:t xml:space="preserve">7. </w:t>
      </w:r>
      <w:r w:rsidRPr="00A04B4C">
        <w:rPr>
          <w:color w:val="000000"/>
          <w:lang w:val="ru-RU"/>
        </w:rPr>
        <w:t>ИГРОВОЕ И СПОРТИВНОЕ ОБОРУДОВАНИЕ.</w:t>
      </w:r>
    </w:p>
    <w:p w:rsidR="00BC2122" w:rsidRPr="00A04B4C" w:rsidRDefault="00BC2122"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BC2122" w:rsidRPr="00A04B4C" w:rsidRDefault="00BC2122"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C2122" w:rsidRPr="00A04B4C" w:rsidRDefault="00BC2122"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BC2122" w:rsidRPr="00A04B4C" w:rsidRDefault="00BC2122" w:rsidP="00EB4F9D">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8. </w:t>
      </w:r>
      <w:r w:rsidRPr="00A04B4C">
        <w:rPr>
          <w:rFonts w:ascii="Times New Roman" w:hAnsi="Times New Roman" w:cs="Times New Roman"/>
        </w:rPr>
        <w:t>ОБЪЕКТЫ (СРЕДСТВА) НАРУЖНОГО ОСВЕЩЕНИЯ (ОСВЕТИТЕЛЬНОЕ</w:t>
      </w:r>
    </w:p>
    <w:p w:rsidR="00BC2122" w:rsidRPr="00A04B4C" w:rsidRDefault="00BC2122" w:rsidP="00EB4F9D">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ОБОРУДОВАНИЕ)</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C2122" w:rsidRPr="00A04B4C" w:rsidRDefault="00BC2122"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8.11. Ответственность за содержание опор сетей и элементов освещения несет собственник (правообладатель).</w:t>
      </w:r>
    </w:p>
    <w:p w:rsidR="00BC2122" w:rsidRPr="00A04B4C" w:rsidRDefault="00BC2122" w:rsidP="00EB4F9D">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 xml:space="preserve">9. </w:t>
      </w:r>
      <w:r w:rsidRPr="00A04B4C">
        <w:rPr>
          <w:rFonts w:ascii="Times New Roman" w:hAnsi="Times New Roman" w:cs="Times New Roman"/>
        </w:rPr>
        <w:t>СРЕДСТВА РАЗМЕЩЕНИЯ ИНФОРМАЦИИ И РЕКЛАМНЫЕ КОНСТРУКЦИИ</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C2122" w:rsidRPr="00A04B4C" w:rsidRDefault="00BC2122"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2122" w:rsidRPr="00A04B4C" w:rsidRDefault="00BC2122"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2122" w:rsidRPr="00A04B4C" w:rsidRDefault="00BC2122" w:rsidP="00EB4F9D">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 </w:t>
      </w:r>
      <w:r w:rsidRPr="00A04B4C">
        <w:rPr>
          <w:rFonts w:ascii="Times New Roman" w:hAnsi="Times New Roman" w:cs="Times New Roman"/>
        </w:rPr>
        <w:t>МАЛЫЕ АРХИТЕКТУРНЫЕ ФОРМЫ И УЛИЧНАЯ МЕБЕЛЬ.</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BC2122" w:rsidRPr="00A04B4C" w:rsidRDefault="00BC2122" w:rsidP="00E057DF">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11. </w:t>
      </w:r>
      <w:r w:rsidRPr="00A04B4C">
        <w:rPr>
          <w:rFonts w:ascii="Times New Roman" w:hAnsi="Times New Roman" w:cs="Times New Roman"/>
        </w:rPr>
        <w:t>НЕКАПИТАЛЬНЫЕ НЕСТАЦИОНАРНЫЕ СООРУЖЕНИЯ (НЕСТАЦИОНАРНЫЕ</w:t>
      </w:r>
    </w:p>
    <w:p w:rsidR="00BC2122" w:rsidRPr="00A04B4C" w:rsidRDefault="00BC2122" w:rsidP="00E057DF">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ТОРГОВЫЕ ОБЪЕКТЫ)</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2122" w:rsidRPr="00A04B4C" w:rsidRDefault="00BC2122"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11.4. При эксплуатации нестационарных торговых объектов не допускается:</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BC2122" w:rsidRPr="00A04B4C" w:rsidRDefault="00BC2122" w:rsidP="00E057DF">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12.</w:t>
      </w:r>
      <w:r w:rsidRPr="00A04B4C">
        <w:rPr>
          <w:rFonts w:ascii="Times New Roman" w:hAnsi="Times New Roman" w:cs="Times New Roman"/>
        </w:rPr>
        <w:t>ЭЛЕМЕНТЫ ОБЪЕКТОВ КАПИТАЛЬНОГО СТРОИТЕЛЬСТВА</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12.2.1. Окраска фасадов осуществляется в соответствии с проектом цветового решения фасада. </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12.5. Собственники и правообладатели зданий и сооружений обязаны:</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BC2122" w:rsidRPr="00A04B4C" w:rsidRDefault="00BC2122"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BC2122" w:rsidRPr="00A04B4C" w:rsidRDefault="00BC2122" w:rsidP="002844C7">
      <w:pPr>
        <w:ind w:firstLine="709"/>
        <w:jc w:val="both"/>
        <w:rPr>
          <w:rFonts w:ascii="Times New Roman" w:hAnsi="Times New Roman" w:cs="Times New Roman"/>
          <w:sz w:val="28"/>
          <w:szCs w:val="28"/>
        </w:rPr>
      </w:pPr>
      <w:r w:rsidRPr="00A04B4C">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BC2122" w:rsidRPr="00A04B4C" w:rsidRDefault="00BC2122"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BC2122" w:rsidRPr="00A04B4C" w:rsidRDefault="00BC2122"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BC2122" w:rsidRPr="00A04B4C" w:rsidRDefault="00BC2122"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BC2122" w:rsidRPr="00A04B4C" w:rsidRDefault="00BC2122"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BC2122" w:rsidRPr="00A04B4C" w:rsidRDefault="00BC2122" w:rsidP="001827BD">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BC2122"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122" w:rsidRDefault="00BC2122">
      <w:r>
        <w:separator/>
      </w:r>
    </w:p>
  </w:endnote>
  <w:endnote w:type="continuationSeparator" w:id="1">
    <w:p w:rsidR="00BC2122" w:rsidRDefault="00BC2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0000000000000000000"/>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122" w:rsidRDefault="00BC2122"/>
  </w:footnote>
  <w:footnote w:type="continuationSeparator" w:id="1">
    <w:p w:rsidR="00BC2122" w:rsidRDefault="00BC21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22" w:rsidRDefault="00BC2122">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251656192;visibility:visible;mso-wrap-style:none;mso-wrap-distance-left:5pt;mso-wrap-distance-right:5pt;mso-position-horizontal-relative:page;mso-position-vertical-relative:page" wrapcoords="0 0 21600 0 21600 21600 0 21600 0 0" filled="f" stroked="f">
          <v:textbox style="mso-fit-shape-to-text:t" inset="0,0,0,0">
            <w:txbxContent>
              <w:p w:rsidR="00BC2122" w:rsidRDefault="00BC2122" w:rsidP="00085CE5">
                <w:pPr>
                  <w:pStyle w:val="12"/>
                  <w:shd w:val="clear" w:color="auto" w:fill="auto"/>
                  <w:spacing w:line="240" w:lineRule="auto"/>
                  <w:rPr>
                    <w:rFonts w:cs="Courier New"/>
                  </w:rPr>
                </w:pPr>
                <w:fldSimple w:instr=" PAGE \* MERGEFORMAT ">
                  <w:r w:rsidRPr="00885BA5">
                    <w:rPr>
                      <w:rStyle w:val="a1"/>
                      <w:noProof/>
                    </w:rPr>
                    <w:t>4</w:t>
                  </w:r>
                </w:fldSimple>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rPr>
        <w:rFonts w:ascii="Times New Roman" w:eastAsia="Times New Roman" w:hAnsi="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2">
    <w:nsid w:val="574774AC"/>
    <w:multiLevelType w:val="multilevel"/>
    <w:tmpl w:val="AB324696"/>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370C"/>
    <w:rsid w:val="00004BFD"/>
    <w:rsid w:val="00011E1E"/>
    <w:rsid w:val="00012F0E"/>
    <w:rsid w:val="00015795"/>
    <w:rsid w:val="000160BF"/>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D5790"/>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86BAE"/>
    <w:rsid w:val="00490310"/>
    <w:rsid w:val="004913A9"/>
    <w:rsid w:val="00495FF7"/>
    <w:rsid w:val="00496415"/>
    <w:rsid w:val="004A094A"/>
    <w:rsid w:val="004A182D"/>
    <w:rsid w:val="004D12DF"/>
    <w:rsid w:val="004D1A61"/>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51ED"/>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298F"/>
    <w:rsid w:val="00675267"/>
    <w:rsid w:val="00675DB6"/>
    <w:rsid w:val="00680A7A"/>
    <w:rsid w:val="006813B6"/>
    <w:rsid w:val="00691020"/>
    <w:rsid w:val="00693F86"/>
    <w:rsid w:val="00694B39"/>
    <w:rsid w:val="006961C3"/>
    <w:rsid w:val="006A0E9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64F47"/>
    <w:rsid w:val="00873800"/>
    <w:rsid w:val="00880465"/>
    <w:rsid w:val="00882DFF"/>
    <w:rsid w:val="0088428D"/>
    <w:rsid w:val="00885BA5"/>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557B9"/>
    <w:rsid w:val="00B6487D"/>
    <w:rsid w:val="00B64A56"/>
    <w:rsid w:val="00B7731E"/>
    <w:rsid w:val="00B82677"/>
    <w:rsid w:val="00B82961"/>
    <w:rsid w:val="00B865A9"/>
    <w:rsid w:val="00B92C40"/>
    <w:rsid w:val="00B96051"/>
    <w:rsid w:val="00B968EB"/>
    <w:rsid w:val="00BA005F"/>
    <w:rsid w:val="00BB3B63"/>
    <w:rsid w:val="00BC06A1"/>
    <w:rsid w:val="00BC2122"/>
    <w:rsid w:val="00BC3915"/>
    <w:rsid w:val="00BC5B01"/>
    <w:rsid w:val="00BC6DF6"/>
    <w:rsid w:val="00BD0755"/>
    <w:rsid w:val="00BD0BFA"/>
    <w:rsid w:val="00BD1DC5"/>
    <w:rsid w:val="00BD3D7E"/>
    <w:rsid w:val="00BD44CB"/>
    <w:rsid w:val="00BD48C7"/>
    <w:rsid w:val="00BD513F"/>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087F"/>
    <w:rsid w:val="00C91298"/>
    <w:rsid w:val="00C916F6"/>
    <w:rsid w:val="00C97DBD"/>
    <w:rsid w:val="00CA2121"/>
    <w:rsid w:val="00CB3331"/>
    <w:rsid w:val="00CB7E53"/>
    <w:rsid w:val="00CD6F94"/>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0E2D"/>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34C4"/>
    <w:pPr>
      <w:widowControl w:val="0"/>
    </w:pPr>
    <w:rPr>
      <w:color w:val="000000"/>
      <w:sz w:val="24"/>
      <w:szCs w:val="24"/>
    </w:rPr>
  </w:style>
  <w:style w:type="paragraph" w:styleId="Heading1">
    <w:name w:val="heading 1"/>
    <w:basedOn w:val="Normal"/>
    <w:next w:val="Normal"/>
    <w:link w:val="Heading1Char"/>
    <w:uiPriority w:val="99"/>
    <w:qFormat/>
    <w:rsid w:val="006E60F6"/>
    <w:pPr>
      <w:keepNext/>
      <w:autoSpaceDE w:val="0"/>
      <w:autoSpaceDN w:val="0"/>
      <w:adjustRightInd w:val="0"/>
      <w:spacing w:before="120" w:after="120"/>
      <w:jc w:val="center"/>
      <w:outlineLvl w:val="0"/>
    </w:pPr>
    <w:rPr>
      <w:rFonts w:ascii="Times New Roman" w:eastAsia="Times New Roman" w:hAnsi="Times New Roman" w:cs="Times New Roman"/>
      <w:b/>
      <w:bCs/>
      <w:color w:val="auto"/>
      <w:kern w:val="28"/>
    </w:rPr>
  </w:style>
  <w:style w:type="paragraph" w:styleId="Heading2">
    <w:name w:val="heading 2"/>
    <w:basedOn w:val="Normal"/>
    <w:next w:val="Normal"/>
    <w:link w:val="Heading2Char"/>
    <w:uiPriority w:val="99"/>
    <w:qFormat/>
    <w:rsid w:val="00A27CFB"/>
    <w:pPr>
      <w:keepNext/>
      <w:keepLines/>
      <w:spacing w:before="40"/>
      <w:outlineLvl w:val="1"/>
    </w:pPr>
    <w:rPr>
      <w:rFonts w:ascii="Calibri Light" w:eastAsia="Times New Roman" w:hAnsi="Calibri Light" w:cs="Calibri Light"/>
      <w:color w:val="2E74B5"/>
      <w:sz w:val="26"/>
      <w:szCs w:val="26"/>
    </w:rPr>
  </w:style>
  <w:style w:type="paragraph" w:styleId="Heading3">
    <w:name w:val="heading 3"/>
    <w:basedOn w:val="Normal"/>
    <w:next w:val="Normal"/>
    <w:link w:val="Heading3Char"/>
    <w:uiPriority w:val="99"/>
    <w:qFormat/>
    <w:rsid w:val="00C97DBD"/>
    <w:pPr>
      <w:keepNext/>
      <w:keepLines/>
      <w:spacing w:before="40"/>
      <w:outlineLvl w:val="2"/>
    </w:pPr>
    <w:rPr>
      <w:rFonts w:ascii="Calibri Light" w:eastAsia="Times New Roman" w:hAnsi="Calibri Light" w:cs="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0F6"/>
    <w:rPr>
      <w:rFonts w:ascii="Times New Roman" w:hAnsi="Times New Roman" w:cs="Times New Roman"/>
      <w:b/>
      <w:bCs/>
      <w:kern w:val="28"/>
      <w:sz w:val="32"/>
      <w:szCs w:val="32"/>
    </w:rPr>
  </w:style>
  <w:style w:type="character" w:customStyle="1" w:styleId="Heading2Char">
    <w:name w:val="Heading 2 Char"/>
    <w:basedOn w:val="DefaultParagraphFont"/>
    <w:link w:val="Heading2"/>
    <w:uiPriority w:val="99"/>
    <w:locked/>
    <w:rsid w:val="00A27CFB"/>
    <w:rPr>
      <w:rFonts w:ascii="Calibri Light" w:hAnsi="Calibri Light" w:cs="Calibri Light"/>
      <w:color w:val="2E74B5"/>
      <w:sz w:val="26"/>
      <w:szCs w:val="26"/>
    </w:rPr>
  </w:style>
  <w:style w:type="character" w:customStyle="1" w:styleId="Heading3Char">
    <w:name w:val="Heading 3 Char"/>
    <w:basedOn w:val="DefaultParagraphFont"/>
    <w:link w:val="Heading3"/>
    <w:uiPriority w:val="99"/>
    <w:locked/>
    <w:rsid w:val="00C97DBD"/>
    <w:rPr>
      <w:rFonts w:ascii="Calibri Light" w:hAnsi="Calibri Light" w:cs="Calibri Light"/>
      <w:color w:val="1F4D78"/>
    </w:rPr>
  </w:style>
  <w:style w:type="character" w:customStyle="1" w:styleId="Exact">
    <w:name w:val="Подпись к картинке Exact"/>
    <w:basedOn w:val="DefaultParagraphFont"/>
    <w:link w:val="a"/>
    <w:uiPriority w:val="99"/>
    <w:locked/>
    <w:rsid w:val="004F34C4"/>
    <w:rPr>
      <w:rFonts w:ascii="Times New Roman" w:hAnsi="Times New Roman" w:cs="Times New Roman"/>
      <w:sz w:val="26"/>
      <w:szCs w:val="26"/>
      <w:u w:val="none"/>
    </w:rPr>
  </w:style>
  <w:style w:type="character" w:customStyle="1" w:styleId="10">
    <w:name w:val="Заголовок №1_"/>
    <w:basedOn w:val="DefaultParagraphFont"/>
    <w:link w:val="11"/>
    <w:uiPriority w:val="99"/>
    <w:locked/>
    <w:rsid w:val="004F34C4"/>
    <w:rPr>
      <w:rFonts w:ascii="Times New Roman" w:hAnsi="Times New Roman" w:cs="Times New Roman"/>
      <w:b/>
      <w:bCs/>
      <w:sz w:val="26"/>
      <w:szCs w:val="26"/>
      <w:u w:val="none"/>
    </w:rPr>
  </w:style>
  <w:style w:type="character" w:customStyle="1" w:styleId="3">
    <w:name w:val="Основной текст (3)_"/>
    <w:basedOn w:val="DefaultParagraphFont"/>
    <w:link w:val="30"/>
    <w:uiPriority w:val="99"/>
    <w:locked/>
    <w:rsid w:val="004F34C4"/>
    <w:rPr>
      <w:rFonts w:ascii="Times New Roman" w:hAnsi="Times New Roman" w:cs="Times New Roman"/>
      <w:b/>
      <w:bCs/>
      <w:sz w:val="22"/>
      <w:szCs w:val="22"/>
      <w:u w:val="none"/>
    </w:rPr>
  </w:style>
  <w:style w:type="character" w:customStyle="1" w:styleId="4">
    <w:name w:val="Основной текст (4)_"/>
    <w:basedOn w:val="DefaultParagraphFont"/>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
    <w:name w:val="Основной текст (2)_"/>
    <w:basedOn w:val="DefaultParagraphFont"/>
    <w:link w:val="20"/>
    <w:uiPriority w:val="99"/>
    <w:locked/>
    <w:rsid w:val="004F34C4"/>
    <w:rPr>
      <w:rFonts w:ascii="Times New Roman" w:hAnsi="Times New Roman" w:cs="Times New Roman"/>
      <w:sz w:val="26"/>
      <w:szCs w:val="26"/>
      <w:u w:val="none"/>
    </w:rPr>
  </w:style>
  <w:style w:type="character" w:customStyle="1" w:styleId="21">
    <w:name w:val="Основной текст (2) + Полужирный"/>
    <w:basedOn w:val="2"/>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
    <w:uiPriority w:val="99"/>
    <w:rsid w:val="004F34C4"/>
    <w:rPr>
      <w:b/>
      <w:bCs/>
      <w:color w:val="000000"/>
      <w:spacing w:val="50"/>
      <w:w w:val="100"/>
      <w:position w:val="0"/>
      <w:lang w:val="ru-RU" w:eastAsia="ru-RU"/>
    </w:rPr>
  </w:style>
  <w:style w:type="character" w:customStyle="1" w:styleId="22">
    <w:name w:val="Основной текст (2) + Курсив"/>
    <w:basedOn w:val="2"/>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
    <w:uiPriority w:val="99"/>
    <w:rsid w:val="004F34C4"/>
    <w:rPr>
      <w:i/>
      <w:iCs/>
      <w:color w:val="000000"/>
      <w:spacing w:val="0"/>
      <w:w w:val="100"/>
      <w:position w:val="0"/>
      <w:lang w:val="ru-RU" w:eastAsia="ru-RU"/>
    </w:rPr>
  </w:style>
  <w:style w:type="character" w:customStyle="1" w:styleId="5">
    <w:name w:val="Основной текст (5)_"/>
    <w:basedOn w:val="DefaultParagraphFont"/>
    <w:link w:val="50"/>
    <w:uiPriority w:val="99"/>
    <w:locked/>
    <w:rsid w:val="004F34C4"/>
    <w:rPr>
      <w:rFonts w:ascii="Times New Roman" w:hAnsi="Times New Roman" w:cs="Times New Roman"/>
      <w:b/>
      <w:bCs/>
      <w:sz w:val="26"/>
      <w:szCs w:val="26"/>
      <w:u w:val="none"/>
    </w:rPr>
  </w:style>
  <w:style w:type="character" w:customStyle="1" w:styleId="a0">
    <w:name w:val="Колонтитул_"/>
    <w:basedOn w:val="DefaultParagraphFont"/>
    <w:link w:val="12"/>
    <w:uiPriority w:val="99"/>
    <w:locked/>
    <w:rsid w:val="004F34C4"/>
    <w:rPr>
      <w:rFonts w:ascii="Times New Roman" w:hAnsi="Times New Roman" w:cs="Times New Roman"/>
      <w:sz w:val="28"/>
      <w:szCs w:val="28"/>
      <w:u w:val="none"/>
    </w:rPr>
  </w:style>
  <w:style w:type="character" w:customStyle="1" w:styleId="a1">
    <w:name w:val="Колонтитул"/>
    <w:basedOn w:val="a0"/>
    <w:uiPriority w:val="99"/>
    <w:rsid w:val="004F34C4"/>
    <w:rPr>
      <w:color w:val="000000"/>
      <w:spacing w:val="0"/>
      <w:w w:val="100"/>
      <w:position w:val="0"/>
      <w:lang w:val="ru-RU" w:eastAsia="ru-RU"/>
    </w:rPr>
  </w:style>
  <w:style w:type="character" w:customStyle="1" w:styleId="6">
    <w:name w:val="Основной текст (6)_"/>
    <w:basedOn w:val="DefaultParagraphFont"/>
    <w:link w:val="60"/>
    <w:uiPriority w:val="99"/>
    <w:locked/>
    <w:rsid w:val="004F34C4"/>
    <w:rPr>
      <w:rFonts w:ascii="Times New Roman" w:hAnsi="Times New Roman" w:cs="Times New Roman"/>
      <w:sz w:val="42"/>
      <w:szCs w:val="42"/>
      <w:u w:val="none"/>
    </w:rPr>
  </w:style>
  <w:style w:type="paragraph" w:customStyle="1" w:styleId="a">
    <w:name w:val="Подпись к картинке"/>
    <w:basedOn w:val="Normal"/>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1">
    <w:name w:val="Заголовок №1"/>
    <w:basedOn w:val="Normal"/>
    <w:link w:val="10"/>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Normal"/>
    <w:link w:val="3"/>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Normal"/>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0">
    <w:name w:val="Основной текст (2)"/>
    <w:basedOn w:val="Normal"/>
    <w:link w:val="2"/>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Normal"/>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2">
    <w:name w:val="Колонтитул1"/>
    <w:basedOn w:val="Normal"/>
    <w:link w:val="a0"/>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Normal"/>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Header">
    <w:name w:val="header"/>
    <w:basedOn w:val="Normal"/>
    <w:link w:val="HeaderChar"/>
    <w:uiPriority w:val="99"/>
    <w:rsid w:val="00161FDE"/>
    <w:pPr>
      <w:tabs>
        <w:tab w:val="center" w:pos="4677"/>
        <w:tab w:val="right" w:pos="9355"/>
      </w:tabs>
    </w:pPr>
  </w:style>
  <w:style w:type="character" w:customStyle="1" w:styleId="HeaderChar">
    <w:name w:val="Header Char"/>
    <w:basedOn w:val="DefaultParagraphFont"/>
    <w:link w:val="Header"/>
    <w:uiPriority w:val="99"/>
    <w:locked/>
    <w:rsid w:val="00161FDE"/>
    <w:rPr>
      <w:color w:val="000000"/>
    </w:rPr>
  </w:style>
  <w:style w:type="paragraph" w:styleId="Footer">
    <w:name w:val="footer"/>
    <w:basedOn w:val="Normal"/>
    <w:link w:val="FooterChar"/>
    <w:uiPriority w:val="99"/>
    <w:rsid w:val="00161FDE"/>
    <w:pPr>
      <w:tabs>
        <w:tab w:val="center" w:pos="4677"/>
        <w:tab w:val="right" w:pos="9355"/>
      </w:tabs>
    </w:pPr>
  </w:style>
  <w:style w:type="character" w:customStyle="1" w:styleId="FooterChar">
    <w:name w:val="Footer Char"/>
    <w:basedOn w:val="DefaultParagraphFont"/>
    <w:link w:val="Footer"/>
    <w:uiPriority w:val="99"/>
    <w:locked/>
    <w:rsid w:val="00161FDE"/>
    <w:rPr>
      <w:color w:val="000000"/>
    </w:rPr>
  </w:style>
  <w:style w:type="paragraph" w:styleId="ListParagraph">
    <w:name w:val="List Paragraph"/>
    <w:basedOn w:val="Normal"/>
    <w:uiPriority w:val="99"/>
    <w:qFormat/>
    <w:rsid w:val="00161FDE"/>
    <w:pPr>
      <w:ind w:left="720"/>
    </w:pPr>
  </w:style>
  <w:style w:type="character" w:styleId="Hyperlink">
    <w:name w:val="Hyperlink"/>
    <w:basedOn w:val="DefaultParagraphFont"/>
    <w:uiPriority w:val="99"/>
    <w:rsid w:val="003B7B4D"/>
    <w:rPr>
      <w:color w:val="0000FF"/>
      <w:u w:val="single"/>
    </w:rPr>
  </w:style>
  <w:style w:type="paragraph" w:styleId="TOC2">
    <w:name w:val="toc 2"/>
    <w:basedOn w:val="Normal"/>
    <w:next w:val="Normal"/>
    <w:autoRedefine/>
    <w:uiPriority w:val="99"/>
    <w:semiHidden/>
    <w:rsid w:val="005A6AEC"/>
    <w:pPr>
      <w:widowControl/>
      <w:tabs>
        <w:tab w:val="right" w:leader="dot" w:pos="9071"/>
      </w:tabs>
      <w:spacing w:line="276" w:lineRule="auto"/>
      <w:ind w:right="454" w:firstLine="284"/>
      <w:jc w:val="both"/>
    </w:pPr>
    <w:rPr>
      <w:rFonts w:ascii="Calibri Light" w:eastAsia="Times New Roman" w:hAnsi="Calibri Light" w:cs="Calibri Light"/>
      <w:color w:val="FF0000"/>
      <w:sz w:val="28"/>
      <w:szCs w:val="28"/>
    </w:rPr>
  </w:style>
  <w:style w:type="character" w:styleId="CommentReference">
    <w:name w:val="annotation reference"/>
    <w:basedOn w:val="DefaultParagraphFont"/>
    <w:uiPriority w:val="99"/>
    <w:semiHidden/>
    <w:rsid w:val="00954B2D"/>
    <w:rPr>
      <w:sz w:val="16"/>
      <w:szCs w:val="16"/>
    </w:rPr>
  </w:style>
  <w:style w:type="paragraph" w:styleId="CommentText">
    <w:name w:val="annotation text"/>
    <w:basedOn w:val="Normal"/>
    <w:link w:val="CommentTextChar"/>
    <w:uiPriority w:val="99"/>
    <w:semiHidden/>
    <w:rsid w:val="00954B2D"/>
    <w:rPr>
      <w:sz w:val="20"/>
      <w:szCs w:val="20"/>
    </w:rPr>
  </w:style>
  <w:style w:type="character" w:customStyle="1" w:styleId="CommentTextChar">
    <w:name w:val="Comment Text Char"/>
    <w:basedOn w:val="DefaultParagraphFont"/>
    <w:link w:val="CommentText"/>
    <w:uiPriority w:val="99"/>
    <w:semiHidden/>
    <w:locked/>
    <w:rsid w:val="00954B2D"/>
    <w:rPr>
      <w:color w:val="000000"/>
      <w:sz w:val="20"/>
      <w:szCs w:val="20"/>
    </w:rPr>
  </w:style>
  <w:style w:type="paragraph" w:styleId="CommentSubject">
    <w:name w:val="annotation subject"/>
    <w:basedOn w:val="CommentText"/>
    <w:next w:val="CommentText"/>
    <w:link w:val="CommentSubjectChar"/>
    <w:uiPriority w:val="99"/>
    <w:semiHidden/>
    <w:rsid w:val="00954B2D"/>
    <w:rPr>
      <w:b/>
      <w:bCs/>
    </w:rPr>
  </w:style>
  <w:style w:type="character" w:customStyle="1" w:styleId="CommentSubjectChar">
    <w:name w:val="Comment Subject Char"/>
    <w:basedOn w:val="CommentTextChar"/>
    <w:link w:val="CommentSubject"/>
    <w:uiPriority w:val="99"/>
    <w:semiHidden/>
    <w:locked/>
    <w:rsid w:val="00954B2D"/>
    <w:rPr>
      <w:b/>
      <w:bCs/>
    </w:rPr>
  </w:style>
  <w:style w:type="paragraph" w:styleId="BalloonText">
    <w:name w:val="Balloon Text"/>
    <w:basedOn w:val="Normal"/>
    <w:link w:val="BalloonTextChar"/>
    <w:uiPriority w:val="99"/>
    <w:semiHidden/>
    <w:rsid w:val="00954B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NoSpacing">
    <w:name w:val="No Spacing"/>
    <w:link w:val="NoSpacingChar"/>
    <w:uiPriority w:val="99"/>
    <w:qFormat/>
    <w:rsid w:val="000C490E"/>
    <w:rPr>
      <w:rFonts w:ascii="Calibri" w:eastAsia="Times New Roman" w:hAnsi="Calibri" w:cs="Calibri"/>
    </w:rPr>
  </w:style>
  <w:style w:type="character" w:customStyle="1" w:styleId="NoSpacingChar">
    <w:name w:val="No Spacing Char"/>
    <w:basedOn w:val="DefaultParagraphFont"/>
    <w:link w:val="NoSpacing"/>
    <w:uiPriority w:val="99"/>
    <w:locked/>
    <w:rsid w:val="000C490E"/>
    <w:rPr>
      <w:rFonts w:ascii="Calibri" w:hAnsi="Calibri" w:cs="Calibri"/>
      <w:sz w:val="22"/>
      <w:szCs w:val="22"/>
      <w:lang w:val="ru-RU" w:eastAsia="ru-RU"/>
    </w:rPr>
  </w:style>
  <w:style w:type="paragraph" w:styleId="TOC1">
    <w:name w:val="toc 1"/>
    <w:basedOn w:val="Normal"/>
    <w:next w:val="Normal"/>
    <w:autoRedefine/>
    <w:uiPriority w:val="99"/>
    <w:semiHidden/>
    <w:rsid w:val="009657EE"/>
    <w:pPr>
      <w:widowControl/>
      <w:tabs>
        <w:tab w:val="right" w:leader="dot" w:pos="9356"/>
      </w:tabs>
      <w:ind w:right="561"/>
      <w:jc w:val="both"/>
    </w:pPr>
    <w:rPr>
      <w:sz w:val="28"/>
      <w:szCs w:val="28"/>
    </w:rPr>
  </w:style>
  <w:style w:type="paragraph" w:styleId="NormalWeb">
    <w:name w:val="Normal (Web)"/>
    <w:basedOn w:val="Normal"/>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Preformatted">
    <w:name w:val="HTML Preformatted"/>
    <w:basedOn w:val="Normal"/>
    <w:link w:val="HTMLPreformattedChar"/>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DefaultParagraphFont"/>
    <w:link w:val="HTMLPreformatted"/>
    <w:uiPriority w:val="99"/>
    <w:locked/>
    <w:rsid w:val="009F3223"/>
    <w:rPr>
      <w:rFonts w:eastAsia="Times New Roman"/>
      <w:sz w:val="20"/>
      <w:szCs w:val="20"/>
    </w:rPr>
  </w:style>
  <w:style w:type="character" w:customStyle="1" w:styleId="w">
    <w:name w:val="w"/>
    <w:basedOn w:val="DefaultParagraphFont"/>
    <w:uiPriority w:val="99"/>
    <w:rsid w:val="009F3223"/>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rPr>
  </w:style>
  <w:style w:type="paragraph" w:customStyle="1" w:styleId="ConsPlusNonformat">
    <w:name w:val="ConsPlusNonformat"/>
    <w:uiPriority w:val="99"/>
    <w:rsid w:val="00B211B2"/>
    <w:pPr>
      <w:widowControl w:val="0"/>
      <w:autoSpaceDE w:val="0"/>
      <w:autoSpaceDN w:val="0"/>
      <w:adjustRightInd w:val="0"/>
    </w:pPr>
    <w:rPr>
      <w:rFonts w:eastAsia="Times New Roman"/>
      <w:sz w:val="20"/>
      <w:szCs w:val="20"/>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B211B2"/>
    <w:pPr>
      <w:widowControl w:val="0"/>
      <w:autoSpaceDE w:val="0"/>
      <w:autoSpaceDN w:val="0"/>
      <w:adjustRightInd w:val="0"/>
    </w:pPr>
    <w:rPr>
      <w:rFonts w:eastAsia="Times New Roman"/>
      <w:sz w:val="20"/>
      <w:szCs w:val="20"/>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TableGrid">
    <w:name w:val="Table Grid"/>
    <w:basedOn w:val="TableNormal"/>
    <w:uiPriority w:val="99"/>
    <w:rsid w:val="00B211B2"/>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B2319A"/>
    <w:pPr>
      <w:ind w:left="112"/>
    </w:pPr>
    <w:rPr>
      <w:rFonts w:ascii="Times New Roman" w:eastAsia="Times New Roman" w:hAnsi="Times New Roman" w:cs="Times New Roman"/>
      <w:color w:val="auto"/>
      <w:lang w:val="en-US" w:eastAsia="en-US"/>
    </w:rPr>
  </w:style>
  <w:style w:type="character" w:customStyle="1" w:styleId="BodyTextChar">
    <w:name w:val="Body Text Char"/>
    <w:basedOn w:val="DefaultParagraphFont"/>
    <w:link w:val="BodyText"/>
    <w:uiPriority w:val="99"/>
    <w:semiHidden/>
    <w:locked/>
    <w:rsid w:val="00B2319A"/>
    <w:rPr>
      <w:rFonts w:ascii="Times New Roman" w:hAnsi="Times New Roman" w:cs="Times New Roman"/>
      <w:lang w:val="en-US" w:eastAsia="en-US"/>
    </w:rPr>
  </w:style>
  <w:style w:type="paragraph" w:styleId="TOC3">
    <w:name w:val="toc 3"/>
    <w:basedOn w:val="Normal"/>
    <w:next w:val="Normal"/>
    <w:autoRedefine/>
    <w:uiPriority w:val="99"/>
    <w:semiHidden/>
    <w:rsid w:val="005D0CDC"/>
    <w:pPr>
      <w:spacing w:after="100"/>
      <w:ind w:left="480"/>
    </w:pPr>
  </w:style>
  <w:style w:type="character" w:customStyle="1" w:styleId="29pt">
    <w:name w:val="Основной текст (2) + 9 pt"/>
    <w:aliases w:val="Полужирный"/>
    <w:basedOn w:val="2"/>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DefaultParagraphFont"/>
    <w:uiPriority w:val="99"/>
    <w:rsid w:val="00B135A0"/>
  </w:style>
  <w:style w:type="character" w:styleId="Strong">
    <w:name w:val="Strong"/>
    <w:basedOn w:val="DefaultParagraphFont"/>
    <w:uiPriority w:val="99"/>
    <w:qFormat/>
    <w:rsid w:val="00A141D8"/>
    <w:rPr>
      <w:b/>
      <w:bCs/>
    </w:rPr>
  </w:style>
  <w:style w:type="numbering" w:customStyle="1" w:styleId="1">
    <w:name w:val="Стиль1"/>
    <w:rsid w:val="00223648"/>
    <w:pPr>
      <w:numPr>
        <w:numId w:val="10"/>
      </w:numPr>
    </w:pPr>
  </w:style>
</w:styles>
</file>

<file path=word/webSettings.xml><?xml version="1.0" encoding="utf-8"?>
<w:webSettings xmlns:r="http://schemas.openxmlformats.org/officeDocument/2006/relationships" xmlns:w="http://schemas.openxmlformats.org/wordprocessingml/2006/main">
  <w:divs>
    <w:div w:id="513300845">
      <w:marLeft w:val="0"/>
      <w:marRight w:val="0"/>
      <w:marTop w:val="0"/>
      <w:marBottom w:val="0"/>
      <w:divBdr>
        <w:top w:val="none" w:sz="0" w:space="0" w:color="auto"/>
        <w:left w:val="none" w:sz="0" w:space="0" w:color="auto"/>
        <w:bottom w:val="none" w:sz="0" w:space="0" w:color="auto"/>
        <w:right w:val="none" w:sz="0" w:space="0" w:color="auto"/>
      </w:divBdr>
    </w:div>
    <w:div w:id="513300846">
      <w:marLeft w:val="0"/>
      <w:marRight w:val="0"/>
      <w:marTop w:val="0"/>
      <w:marBottom w:val="0"/>
      <w:divBdr>
        <w:top w:val="none" w:sz="0" w:space="0" w:color="auto"/>
        <w:left w:val="none" w:sz="0" w:space="0" w:color="auto"/>
        <w:bottom w:val="none" w:sz="0" w:space="0" w:color="auto"/>
        <w:right w:val="none" w:sz="0" w:space="0" w:color="auto"/>
      </w:divBdr>
    </w:div>
    <w:div w:id="513300847">
      <w:marLeft w:val="0"/>
      <w:marRight w:val="0"/>
      <w:marTop w:val="0"/>
      <w:marBottom w:val="0"/>
      <w:divBdr>
        <w:top w:val="none" w:sz="0" w:space="0" w:color="auto"/>
        <w:left w:val="none" w:sz="0" w:space="0" w:color="auto"/>
        <w:bottom w:val="none" w:sz="0" w:space="0" w:color="auto"/>
        <w:right w:val="none" w:sz="0" w:space="0" w:color="auto"/>
      </w:divBdr>
    </w:div>
    <w:div w:id="513300848">
      <w:marLeft w:val="0"/>
      <w:marRight w:val="0"/>
      <w:marTop w:val="0"/>
      <w:marBottom w:val="0"/>
      <w:divBdr>
        <w:top w:val="none" w:sz="0" w:space="0" w:color="auto"/>
        <w:left w:val="none" w:sz="0" w:space="0" w:color="auto"/>
        <w:bottom w:val="none" w:sz="0" w:space="0" w:color="auto"/>
        <w:right w:val="none" w:sz="0" w:space="0" w:color="auto"/>
      </w:divBdr>
    </w:div>
    <w:div w:id="513300849">
      <w:marLeft w:val="0"/>
      <w:marRight w:val="0"/>
      <w:marTop w:val="0"/>
      <w:marBottom w:val="0"/>
      <w:divBdr>
        <w:top w:val="none" w:sz="0" w:space="0" w:color="auto"/>
        <w:left w:val="none" w:sz="0" w:space="0" w:color="auto"/>
        <w:bottom w:val="none" w:sz="0" w:space="0" w:color="auto"/>
        <w:right w:val="none" w:sz="0" w:space="0" w:color="auto"/>
      </w:divBdr>
    </w:div>
    <w:div w:id="513300850">
      <w:marLeft w:val="0"/>
      <w:marRight w:val="0"/>
      <w:marTop w:val="0"/>
      <w:marBottom w:val="0"/>
      <w:divBdr>
        <w:top w:val="none" w:sz="0" w:space="0" w:color="auto"/>
        <w:left w:val="none" w:sz="0" w:space="0" w:color="auto"/>
        <w:bottom w:val="none" w:sz="0" w:space="0" w:color="auto"/>
        <w:right w:val="none" w:sz="0" w:space="0" w:color="auto"/>
      </w:divBdr>
    </w:div>
    <w:div w:id="513300852">
      <w:marLeft w:val="0"/>
      <w:marRight w:val="0"/>
      <w:marTop w:val="0"/>
      <w:marBottom w:val="0"/>
      <w:divBdr>
        <w:top w:val="none" w:sz="0" w:space="0" w:color="auto"/>
        <w:left w:val="none" w:sz="0" w:space="0" w:color="auto"/>
        <w:bottom w:val="none" w:sz="0" w:space="0" w:color="auto"/>
        <w:right w:val="none" w:sz="0" w:space="0" w:color="auto"/>
      </w:divBdr>
    </w:div>
    <w:div w:id="513300853">
      <w:marLeft w:val="0"/>
      <w:marRight w:val="0"/>
      <w:marTop w:val="0"/>
      <w:marBottom w:val="0"/>
      <w:divBdr>
        <w:top w:val="none" w:sz="0" w:space="0" w:color="auto"/>
        <w:left w:val="none" w:sz="0" w:space="0" w:color="auto"/>
        <w:bottom w:val="none" w:sz="0" w:space="0" w:color="auto"/>
        <w:right w:val="none" w:sz="0" w:space="0" w:color="auto"/>
      </w:divBdr>
    </w:div>
    <w:div w:id="513300854">
      <w:marLeft w:val="0"/>
      <w:marRight w:val="0"/>
      <w:marTop w:val="0"/>
      <w:marBottom w:val="0"/>
      <w:divBdr>
        <w:top w:val="none" w:sz="0" w:space="0" w:color="auto"/>
        <w:left w:val="none" w:sz="0" w:space="0" w:color="auto"/>
        <w:bottom w:val="none" w:sz="0" w:space="0" w:color="auto"/>
        <w:right w:val="none" w:sz="0" w:space="0" w:color="auto"/>
      </w:divBdr>
    </w:div>
    <w:div w:id="513300855">
      <w:marLeft w:val="0"/>
      <w:marRight w:val="0"/>
      <w:marTop w:val="0"/>
      <w:marBottom w:val="0"/>
      <w:divBdr>
        <w:top w:val="none" w:sz="0" w:space="0" w:color="auto"/>
        <w:left w:val="none" w:sz="0" w:space="0" w:color="auto"/>
        <w:bottom w:val="none" w:sz="0" w:space="0" w:color="auto"/>
        <w:right w:val="none" w:sz="0" w:space="0" w:color="auto"/>
      </w:divBdr>
    </w:div>
    <w:div w:id="513300856">
      <w:marLeft w:val="0"/>
      <w:marRight w:val="0"/>
      <w:marTop w:val="0"/>
      <w:marBottom w:val="0"/>
      <w:divBdr>
        <w:top w:val="none" w:sz="0" w:space="0" w:color="auto"/>
        <w:left w:val="none" w:sz="0" w:space="0" w:color="auto"/>
        <w:bottom w:val="none" w:sz="0" w:space="0" w:color="auto"/>
        <w:right w:val="none" w:sz="0" w:space="0" w:color="auto"/>
      </w:divBdr>
    </w:div>
    <w:div w:id="513300857">
      <w:marLeft w:val="0"/>
      <w:marRight w:val="0"/>
      <w:marTop w:val="0"/>
      <w:marBottom w:val="0"/>
      <w:divBdr>
        <w:top w:val="none" w:sz="0" w:space="0" w:color="auto"/>
        <w:left w:val="none" w:sz="0" w:space="0" w:color="auto"/>
        <w:bottom w:val="none" w:sz="0" w:space="0" w:color="auto"/>
        <w:right w:val="none" w:sz="0" w:space="0" w:color="auto"/>
      </w:divBdr>
    </w:div>
    <w:div w:id="513300858">
      <w:marLeft w:val="0"/>
      <w:marRight w:val="0"/>
      <w:marTop w:val="0"/>
      <w:marBottom w:val="0"/>
      <w:divBdr>
        <w:top w:val="none" w:sz="0" w:space="0" w:color="auto"/>
        <w:left w:val="none" w:sz="0" w:space="0" w:color="auto"/>
        <w:bottom w:val="none" w:sz="0" w:space="0" w:color="auto"/>
        <w:right w:val="none" w:sz="0" w:space="0" w:color="auto"/>
      </w:divBdr>
    </w:div>
    <w:div w:id="513300859">
      <w:marLeft w:val="0"/>
      <w:marRight w:val="0"/>
      <w:marTop w:val="0"/>
      <w:marBottom w:val="0"/>
      <w:divBdr>
        <w:top w:val="none" w:sz="0" w:space="0" w:color="auto"/>
        <w:left w:val="none" w:sz="0" w:space="0" w:color="auto"/>
        <w:bottom w:val="none" w:sz="0" w:space="0" w:color="auto"/>
        <w:right w:val="none" w:sz="0" w:space="0" w:color="auto"/>
      </w:divBdr>
    </w:div>
    <w:div w:id="513300861">
      <w:marLeft w:val="0"/>
      <w:marRight w:val="0"/>
      <w:marTop w:val="0"/>
      <w:marBottom w:val="0"/>
      <w:divBdr>
        <w:top w:val="none" w:sz="0" w:space="0" w:color="auto"/>
        <w:left w:val="none" w:sz="0" w:space="0" w:color="auto"/>
        <w:bottom w:val="none" w:sz="0" w:space="0" w:color="auto"/>
        <w:right w:val="none" w:sz="0" w:space="0" w:color="auto"/>
      </w:divBdr>
    </w:div>
    <w:div w:id="513300862">
      <w:marLeft w:val="0"/>
      <w:marRight w:val="0"/>
      <w:marTop w:val="0"/>
      <w:marBottom w:val="0"/>
      <w:divBdr>
        <w:top w:val="none" w:sz="0" w:space="0" w:color="auto"/>
        <w:left w:val="none" w:sz="0" w:space="0" w:color="auto"/>
        <w:bottom w:val="none" w:sz="0" w:space="0" w:color="auto"/>
        <w:right w:val="none" w:sz="0" w:space="0" w:color="auto"/>
      </w:divBdr>
    </w:div>
    <w:div w:id="513300863">
      <w:marLeft w:val="0"/>
      <w:marRight w:val="0"/>
      <w:marTop w:val="0"/>
      <w:marBottom w:val="0"/>
      <w:divBdr>
        <w:top w:val="none" w:sz="0" w:space="0" w:color="auto"/>
        <w:left w:val="none" w:sz="0" w:space="0" w:color="auto"/>
        <w:bottom w:val="none" w:sz="0" w:space="0" w:color="auto"/>
        <w:right w:val="none" w:sz="0" w:space="0" w:color="auto"/>
      </w:divBdr>
    </w:div>
    <w:div w:id="513300864">
      <w:marLeft w:val="0"/>
      <w:marRight w:val="0"/>
      <w:marTop w:val="0"/>
      <w:marBottom w:val="0"/>
      <w:divBdr>
        <w:top w:val="none" w:sz="0" w:space="0" w:color="auto"/>
        <w:left w:val="none" w:sz="0" w:space="0" w:color="auto"/>
        <w:bottom w:val="none" w:sz="0" w:space="0" w:color="auto"/>
        <w:right w:val="none" w:sz="0" w:space="0" w:color="auto"/>
      </w:divBdr>
    </w:div>
    <w:div w:id="513300865">
      <w:marLeft w:val="0"/>
      <w:marRight w:val="0"/>
      <w:marTop w:val="0"/>
      <w:marBottom w:val="0"/>
      <w:divBdr>
        <w:top w:val="none" w:sz="0" w:space="0" w:color="auto"/>
        <w:left w:val="none" w:sz="0" w:space="0" w:color="auto"/>
        <w:bottom w:val="none" w:sz="0" w:space="0" w:color="auto"/>
        <w:right w:val="none" w:sz="0" w:space="0" w:color="auto"/>
      </w:divBdr>
    </w:div>
    <w:div w:id="513300866">
      <w:marLeft w:val="0"/>
      <w:marRight w:val="0"/>
      <w:marTop w:val="0"/>
      <w:marBottom w:val="0"/>
      <w:divBdr>
        <w:top w:val="none" w:sz="0" w:space="0" w:color="auto"/>
        <w:left w:val="none" w:sz="0" w:space="0" w:color="auto"/>
        <w:bottom w:val="none" w:sz="0" w:space="0" w:color="auto"/>
        <w:right w:val="none" w:sz="0" w:space="0" w:color="auto"/>
      </w:divBdr>
    </w:div>
    <w:div w:id="513300867">
      <w:marLeft w:val="0"/>
      <w:marRight w:val="0"/>
      <w:marTop w:val="0"/>
      <w:marBottom w:val="0"/>
      <w:divBdr>
        <w:top w:val="none" w:sz="0" w:space="0" w:color="auto"/>
        <w:left w:val="none" w:sz="0" w:space="0" w:color="auto"/>
        <w:bottom w:val="none" w:sz="0" w:space="0" w:color="auto"/>
        <w:right w:val="none" w:sz="0" w:space="0" w:color="auto"/>
      </w:divBdr>
    </w:div>
    <w:div w:id="513300868">
      <w:marLeft w:val="0"/>
      <w:marRight w:val="0"/>
      <w:marTop w:val="0"/>
      <w:marBottom w:val="0"/>
      <w:divBdr>
        <w:top w:val="none" w:sz="0" w:space="0" w:color="auto"/>
        <w:left w:val="none" w:sz="0" w:space="0" w:color="auto"/>
        <w:bottom w:val="none" w:sz="0" w:space="0" w:color="auto"/>
        <w:right w:val="none" w:sz="0" w:space="0" w:color="auto"/>
      </w:divBdr>
    </w:div>
    <w:div w:id="513300870">
      <w:marLeft w:val="0"/>
      <w:marRight w:val="0"/>
      <w:marTop w:val="0"/>
      <w:marBottom w:val="0"/>
      <w:divBdr>
        <w:top w:val="none" w:sz="0" w:space="0" w:color="auto"/>
        <w:left w:val="none" w:sz="0" w:space="0" w:color="auto"/>
        <w:bottom w:val="none" w:sz="0" w:space="0" w:color="auto"/>
        <w:right w:val="none" w:sz="0" w:space="0" w:color="auto"/>
      </w:divBdr>
    </w:div>
    <w:div w:id="513300871">
      <w:marLeft w:val="0"/>
      <w:marRight w:val="0"/>
      <w:marTop w:val="0"/>
      <w:marBottom w:val="0"/>
      <w:divBdr>
        <w:top w:val="none" w:sz="0" w:space="0" w:color="auto"/>
        <w:left w:val="none" w:sz="0" w:space="0" w:color="auto"/>
        <w:bottom w:val="none" w:sz="0" w:space="0" w:color="auto"/>
        <w:right w:val="none" w:sz="0" w:space="0" w:color="auto"/>
      </w:divBdr>
    </w:div>
    <w:div w:id="513300872">
      <w:marLeft w:val="0"/>
      <w:marRight w:val="0"/>
      <w:marTop w:val="0"/>
      <w:marBottom w:val="0"/>
      <w:divBdr>
        <w:top w:val="none" w:sz="0" w:space="0" w:color="auto"/>
        <w:left w:val="none" w:sz="0" w:space="0" w:color="auto"/>
        <w:bottom w:val="none" w:sz="0" w:space="0" w:color="auto"/>
        <w:right w:val="none" w:sz="0" w:space="0" w:color="auto"/>
      </w:divBdr>
    </w:div>
    <w:div w:id="513300874">
      <w:marLeft w:val="0"/>
      <w:marRight w:val="0"/>
      <w:marTop w:val="0"/>
      <w:marBottom w:val="0"/>
      <w:divBdr>
        <w:top w:val="none" w:sz="0" w:space="0" w:color="auto"/>
        <w:left w:val="none" w:sz="0" w:space="0" w:color="auto"/>
        <w:bottom w:val="none" w:sz="0" w:space="0" w:color="auto"/>
        <w:right w:val="none" w:sz="0" w:space="0" w:color="auto"/>
      </w:divBdr>
    </w:div>
    <w:div w:id="513300875">
      <w:marLeft w:val="0"/>
      <w:marRight w:val="0"/>
      <w:marTop w:val="0"/>
      <w:marBottom w:val="0"/>
      <w:divBdr>
        <w:top w:val="none" w:sz="0" w:space="0" w:color="auto"/>
        <w:left w:val="none" w:sz="0" w:space="0" w:color="auto"/>
        <w:bottom w:val="none" w:sz="0" w:space="0" w:color="auto"/>
        <w:right w:val="none" w:sz="0" w:space="0" w:color="auto"/>
      </w:divBdr>
    </w:div>
    <w:div w:id="513300876">
      <w:marLeft w:val="0"/>
      <w:marRight w:val="0"/>
      <w:marTop w:val="0"/>
      <w:marBottom w:val="0"/>
      <w:divBdr>
        <w:top w:val="none" w:sz="0" w:space="0" w:color="auto"/>
        <w:left w:val="none" w:sz="0" w:space="0" w:color="auto"/>
        <w:bottom w:val="none" w:sz="0" w:space="0" w:color="auto"/>
        <w:right w:val="none" w:sz="0" w:space="0" w:color="auto"/>
      </w:divBdr>
    </w:div>
    <w:div w:id="513300877">
      <w:marLeft w:val="0"/>
      <w:marRight w:val="0"/>
      <w:marTop w:val="0"/>
      <w:marBottom w:val="0"/>
      <w:divBdr>
        <w:top w:val="none" w:sz="0" w:space="0" w:color="auto"/>
        <w:left w:val="none" w:sz="0" w:space="0" w:color="auto"/>
        <w:bottom w:val="none" w:sz="0" w:space="0" w:color="auto"/>
        <w:right w:val="none" w:sz="0" w:space="0" w:color="auto"/>
      </w:divBdr>
    </w:div>
    <w:div w:id="513300879">
      <w:marLeft w:val="0"/>
      <w:marRight w:val="0"/>
      <w:marTop w:val="0"/>
      <w:marBottom w:val="0"/>
      <w:divBdr>
        <w:top w:val="none" w:sz="0" w:space="0" w:color="auto"/>
        <w:left w:val="none" w:sz="0" w:space="0" w:color="auto"/>
        <w:bottom w:val="none" w:sz="0" w:space="0" w:color="auto"/>
        <w:right w:val="none" w:sz="0" w:space="0" w:color="auto"/>
      </w:divBdr>
    </w:div>
    <w:div w:id="513300881">
      <w:marLeft w:val="0"/>
      <w:marRight w:val="0"/>
      <w:marTop w:val="0"/>
      <w:marBottom w:val="0"/>
      <w:divBdr>
        <w:top w:val="none" w:sz="0" w:space="0" w:color="auto"/>
        <w:left w:val="none" w:sz="0" w:space="0" w:color="auto"/>
        <w:bottom w:val="none" w:sz="0" w:space="0" w:color="auto"/>
        <w:right w:val="none" w:sz="0" w:space="0" w:color="auto"/>
      </w:divBdr>
    </w:div>
    <w:div w:id="513300882">
      <w:marLeft w:val="0"/>
      <w:marRight w:val="0"/>
      <w:marTop w:val="0"/>
      <w:marBottom w:val="0"/>
      <w:divBdr>
        <w:top w:val="none" w:sz="0" w:space="0" w:color="auto"/>
        <w:left w:val="none" w:sz="0" w:space="0" w:color="auto"/>
        <w:bottom w:val="none" w:sz="0" w:space="0" w:color="auto"/>
        <w:right w:val="none" w:sz="0" w:space="0" w:color="auto"/>
      </w:divBdr>
    </w:div>
    <w:div w:id="513300883">
      <w:marLeft w:val="0"/>
      <w:marRight w:val="0"/>
      <w:marTop w:val="0"/>
      <w:marBottom w:val="0"/>
      <w:divBdr>
        <w:top w:val="none" w:sz="0" w:space="0" w:color="auto"/>
        <w:left w:val="none" w:sz="0" w:space="0" w:color="auto"/>
        <w:bottom w:val="none" w:sz="0" w:space="0" w:color="auto"/>
        <w:right w:val="none" w:sz="0" w:space="0" w:color="auto"/>
      </w:divBdr>
    </w:div>
    <w:div w:id="513300884">
      <w:marLeft w:val="0"/>
      <w:marRight w:val="0"/>
      <w:marTop w:val="0"/>
      <w:marBottom w:val="0"/>
      <w:divBdr>
        <w:top w:val="none" w:sz="0" w:space="0" w:color="auto"/>
        <w:left w:val="none" w:sz="0" w:space="0" w:color="auto"/>
        <w:bottom w:val="none" w:sz="0" w:space="0" w:color="auto"/>
        <w:right w:val="none" w:sz="0" w:space="0" w:color="auto"/>
      </w:divBdr>
    </w:div>
    <w:div w:id="513300885">
      <w:marLeft w:val="0"/>
      <w:marRight w:val="0"/>
      <w:marTop w:val="0"/>
      <w:marBottom w:val="0"/>
      <w:divBdr>
        <w:top w:val="none" w:sz="0" w:space="0" w:color="auto"/>
        <w:left w:val="none" w:sz="0" w:space="0" w:color="auto"/>
        <w:bottom w:val="none" w:sz="0" w:space="0" w:color="auto"/>
        <w:right w:val="none" w:sz="0" w:space="0" w:color="auto"/>
      </w:divBdr>
    </w:div>
    <w:div w:id="513300886">
      <w:marLeft w:val="0"/>
      <w:marRight w:val="0"/>
      <w:marTop w:val="0"/>
      <w:marBottom w:val="0"/>
      <w:divBdr>
        <w:top w:val="none" w:sz="0" w:space="0" w:color="auto"/>
        <w:left w:val="none" w:sz="0" w:space="0" w:color="auto"/>
        <w:bottom w:val="none" w:sz="0" w:space="0" w:color="auto"/>
        <w:right w:val="none" w:sz="0" w:space="0" w:color="auto"/>
      </w:divBdr>
    </w:div>
    <w:div w:id="513300887">
      <w:marLeft w:val="0"/>
      <w:marRight w:val="0"/>
      <w:marTop w:val="0"/>
      <w:marBottom w:val="0"/>
      <w:divBdr>
        <w:top w:val="none" w:sz="0" w:space="0" w:color="auto"/>
        <w:left w:val="none" w:sz="0" w:space="0" w:color="auto"/>
        <w:bottom w:val="none" w:sz="0" w:space="0" w:color="auto"/>
        <w:right w:val="none" w:sz="0" w:space="0" w:color="auto"/>
      </w:divBdr>
    </w:div>
    <w:div w:id="513300888">
      <w:marLeft w:val="0"/>
      <w:marRight w:val="0"/>
      <w:marTop w:val="0"/>
      <w:marBottom w:val="0"/>
      <w:divBdr>
        <w:top w:val="none" w:sz="0" w:space="0" w:color="auto"/>
        <w:left w:val="none" w:sz="0" w:space="0" w:color="auto"/>
        <w:bottom w:val="none" w:sz="0" w:space="0" w:color="auto"/>
        <w:right w:val="none" w:sz="0" w:space="0" w:color="auto"/>
      </w:divBdr>
    </w:div>
    <w:div w:id="513300889">
      <w:marLeft w:val="0"/>
      <w:marRight w:val="0"/>
      <w:marTop w:val="0"/>
      <w:marBottom w:val="0"/>
      <w:divBdr>
        <w:top w:val="none" w:sz="0" w:space="0" w:color="auto"/>
        <w:left w:val="none" w:sz="0" w:space="0" w:color="auto"/>
        <w:bottom w:val="none" w:sz="0" w:space="0" w:color="auto"/>
        <w:right w:val="none" w:sz="0" w:space="0" w:color="auto"/>
      </w:divBdr>
    </w:div>
    <w:div w:id="513300890">
      <w:marLeft w:val="0"/>
      <w:marRight w:val="0"/>
      <w:marTop w:val="0"/>
      <w:marBottom w:val="0"/>
      <w:divBdr>
        <w:top w:val="none" w:sz="0" w:space="0" w:color="auto"/>
        <w:left w:val="none" w:sz="0" w:space="0" w:color="auto"/>
        <w:bottom w:val="none" w:sz="0" w:space="0" w:color="auto"/>
        <w:right w:val="none" w:sz="0" w:space="0" w:color="auto"/>
      </w:divBdr>
    </w:div>
    <w:div w:id="513300891">
      <w:marLeft w:val="0"/>
      <w:marRight w:val="0"/>
      <w:marTop w:val="0"/>
      <w:marBottom w:val="0"/>
      <w:divBdr>
        <w:top w:val="none" w:sz="0" w:space="0" w:color="auto"/>
        <w:left w:val="none" w:sz="0" w:space="0" w:color="auto"/>
        <w:bottom w:val="none" w:sz="0" w:space="0" w:color="auto"/>
        <w:right w:val="none" w:sz="0" w:space="0" w:color="auto"/>
      </w:divBdr>
    </w:div>
    <w:div w:id="513300892">
      <w:marLeft w:val="0"/>
      <w:marRight w:val="0"/>
      <w:marTop w:val="0"/>
      <w:marBottom w:val="0"/>
      <w:divBdr>
        <w:top w:val="none" w:sz="0" w:space="0" w:color="auto"/>
        <w:left w:val="none" w:sz="0" w:space="0" w:color="auto"/>
        <w:bottom w:val="none" w:sz="0" w:space="0" w:color="auto"/>
        <w:right w:val="none" w:sz="0" w:space="0" w:color="auto"/>
      </w:divBdr>
    </w:div>
    <w:div w:id="513300893">
      <w:marLeft w:val="0"/>
      <w:marRight w:val="0"/>
      <w:marTop w:val="0"/>
      <w:marBottom w:val="0"/>
      <w:divBdr>
        <w:top w:val="none" w:sz="0" w:space="0" w:color="auto"/>
        <w:left w:val="none" w:sz="0" w:space="0" w:color="auto"/>
        <w:bottom w:val="none" w:sz="0" w:space="0" w:color="auto"/>
        <w:right w:val="none" w:sz="0" w:space="0" w:color="auto"/>
      </w:divBdr>
    </w:div>
    <w:div w:id="513300894">
      <w:marLeft w:val="0"/>
      <w:marRight w:val="0"/>
      <w:marTop w:val="0"/>
      <w:marBottom w:val="0"/>
      <w:divBdr>
        <w:top w:val="none" w:sz="0" w:space="0" w:color="auto"/>
        <w:left w:val="none" w:sz="0" w:space="0" w:color="auto"/>
        <w:bottom w:val="none" w:sz="0" w:space="0" w:color="auto"/>
        <w:right w:val="none" w:sz="0" w:space="0" w:color="auto"/>
      </w:divBdr>
    </w:div>
    <w:div w:id="513300895">
      <w:marLeft w:val="0"/>
      <w:marRight w:val="0"/>
      <w:marTop w:val="0"/>
      <w:marBottom w:val="0"/>
      <w:divBdr>
        <w:top w:val="none" w:sz="0" w:space="0" w:color="auto"/>
        <w:left w:val="none" w:sz="0" w:space="0" w:color="auto"/>
        <w:bottom w:val="none" w:sz="0" w:space="0" w:color="auto"/>
        <w:right w:val="none" w:sz="0" w:space="0" w:color="auto"/>
      </w:divBdr>
    </w:div>
    <w:div w:id="513300896">
      <w:marLeft w:val="0"/>
      <w:marRight w:val="0"/>
      <w:marTop w:val="0"/>
      <w:marBottom w:val="0"/>
      <w:divBdr>
        <w:top w:val="none" w:sz="0" w:space="0" w:color="auto"/>
        <w:left w:val="none" w:sz="0" w:space="0" w:color="auto"/>
        <w:bottom w:val="none" w:sz="0" w:space="0" w:color="auto"/>
        <w:right w:val="none" w:sz="0" w:space="0" w:color="auto"/>
      </w:divBdr>
    </w:div>
    <w:div w:id="513300897">
      <w:marLeft w:val="0"/>
      <w:marRight w:val="0"/>
      <w:marTop w:val="0"/>
      <w:marBottom w:val="0"/>
      <w:divBdr>
        <w:top w:val="none" w:sz="0" w:space="0" w:color="auto"/>
        <w:left w:val="none" w:sz="0" w:space="0" w:color="auto"/>
        <w:bottom w:val="none" w:sz="0" w:space="0" w:color="auto"/>
        <w:right w:val="none" w:sz="0" w:space="0" w:color="auto"/>
      </w:divBdr>
    </w:div>
    <w:div w:id="513300898">
      <w:marLeft w:val="0"/>
      <w:marRight w:val="0"/>
      <w:marTop w:val="0"/>
      <w:marBottom w:val="0"/>
      <w:divBdr>
        <w:top w:val="none" w:sz="0" w:space="0" w:color="auto"/>
        <w:left w:val="none" w:sz="0" w:space="0" w:color="auto"/>
        <w:bottom w:val="none" w:sz="0" w:space="0" w:color="auto"/>
        <w:right w:val="none" w:sz="0" w:space="0" w:color="auto"/>
      </w:divBdr>
      <w:divsChild>
        <w:div w:id="513300911">
          <w:marLeft w:val="0"/>
          <w:marRight w:val="0"/>
          <w:marTop w:val="90"/>
          <w:marBottom w:val="0"/>
          <w:divBdr>
            <w:top w:val="none" w:sz="0" w:space="0" w:color="auto"/>
            <w:left w:val="none" w:sz="0" w:space="0" w:color="auto"/>
            <w:bottom w:val="none" w:sz="0" w:space="0" w:color="auto"/>
            <w:right w:val="none" w:sz="0" w:space="0" w:color="auto"/>
          </w:divBdr>
          <w:divsChild>
            <w:div w:id="513300851">
              <w:marLeft w:val="0"/>
              <w:marRight w:val="0"/>
              <w:marTop w:val="0"/>
              <w:marBottom w:val="0"/>
              <w:divBdr>
                <w:top w:val="none" w:sz="0" w:space="0" w:color="auto"/>
                <w:left w:val="none" w:sz="0" w:space="0" w:color="auto"/>
                <w:bottom w:val="none" w:sz="0" w:space="0" w:color="auto"/>
                <w:right w:val="none" w:sz="0" w:space="0" w:color="auto"/>
              </w:divBdr>
              <w:divsChild>
                <w:div w:id="513300873">
                  <w:marLeft w:val="0"/>
                  <w:marRight w:val="0"/>
                  <w:marTop w:val="0"/>
                  <w:marBottom w:val="0"/>
                  <w:divBdr>
                    <w:top w:val="none" w:sz="0" w:space="0" w:color="auto"/>
                    <w:left w:val="none" w:sz="0" w:space="0" w:color="auto"/>
                    <w:bottom w:val="none" w:sz="0" w:space="0" w:color="auto"/>
                    <w:right w:val="none" w:sz="0" w:space="0" w:color="auto"/>
                  </w:divBdr>
                  <w:divsChild>
                    <w:div w:id="513300860">
                      <w:marLeft w:val="0"/>
                      <w:marRight w:val="0"/>
                      <w:marTop w:val="0"/>
                      <w:marBottom w:val="0"/>
                      <w:divBdr>
                        <w:top w:val="none" w:sz="0" w:space="0" w:color="auto"/>
                        <w:left w:val="none" w:sz="0" w:space="0" w:color="auto"/>
                        <w:bottom w:val="none" w:sz="0" w:space="0" w:color="auto"/>
                        <w:right w:val="none" w:sz="0" w:space="0" w:color="auto"/>
                      </w:divBdr>
                      <w:divsChild>
                        <w:div w:id="513300880">
                          <w:marLeft w:val="0"/>
                          <w:marRight w:val="0"/>
                          <w:marTop w:val="0"/>
                          <w:marBottom w:val="390"/>
                          <w:divBdr>
                            <w:top w:val="none" w:sz="0" w:space="0" w:color="auto"/>
                            <w:left w:val="none" w:sz="0" w:space="0" w:color="auto"/>
                            <w:bottom w:val="none" w:sz="0" w:space="0" w:color="auto"/>
                            <w:right w:val="none" w:sz="0" w:space="0" w:color="auto"/>
                          </w:divBdr>
                          <w:divsChild>
                            <w:div w:id="513300878">
                              <w:marLeft w:val="0"/>
                              <w:marRight w:val="0"/>
                              <w:marTop w:val="0"/>
                              <w:marBottom w:val="0"/>
                              <w:divBdr>
                                <w:top w:val="none" w:sz="0" w:space="0" w:color="auto"/>
                                <w:left w:val="none" w:sz="0" w:space="0" w:color="auto"/>
                                <w:bottom w:val="none" w:sz="0" w:space="0" w:color="auto"/>
                                <w:right w:val="none" w:sz="0" w:space="0" w:color="auto"/>
                              </w:divBdr>
                              <w:divsChild>
                                <w:div w:id="5133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300899">
      <w:marLeft w:val="0"/>
      <w:marRight w:val="0"/>
      <w:marTop w:val="0"/>
      <w:marBottom w:val="0"/>
      <w:divBdr>
        <w:top w:val="none" w:sz="0" w:space="0" w:color="auto"/>
        <w:left w:val="none" w:sz="0" w:space="0" w:color="auto"/>
        <w:bottom w:val="none" w:sz="0" w:space="0" w:color="auto"/>
        <w:right w:val="none" w:sz="0" w:space="0" w:color="auto"/>
      </w:divBdr>
    </w:div>
    <w:div w:id="513300900">
      <w:marLeft w:val="0"/>
      <w:marRight w:val="0"/>
      <w:marTop w:val="0"/>
      <w:marBottom w:val="0"/>
      <w:divBdr>
        <w:top w:val="none" w:sz="0" w:space="0" w:color="auto"/>
        <w:left w:val="none" w:sz="0" w:space="0" w:color="auto"/>
        <w:bottom w:val="none" w:sz="0" w:space="0" w:color="auto"/>
        <w:right w:val="none" w:sz="0" w:space="0" w:color="auto"/>
      </w:divBdr>
    </w:div>
    <w:div w:id="513300901">
      <w:marLeft w:val="0"/>
      <w:marRight w:val="0"/>
      <w:marTop w:val="0"/>
      <w:marBottom w:val="0"/>
      <w:divBdr>
        <w:top w:val="none" w:sz="0" w:space="0" w:color="auto"/>
        <w:left w:val="none" w:sz="0" w:space="0" w:color="auto"/>
        <w:bottom w:val="none" w:sz="0" w:space="0" w:color="auto"/>
        <w:right w:val="none" w:sz="0" w:space="0" w:color="auto"/>
      </w:divBdr>
    </w:div>
    <w:div w:id="513300902">
      <w:marLeft w:val="0"/>
      <w:marRight w:val="0"/>
      <w:marTop w:val="0"/>
      <w:marBottom w:val="0"/>
      <w:divBdr>
        <w:top w:val="none" w:sz="0" w:space="0" w:color="auto"/>
        <w:left w:val="none" w:sz="0" w:space="0" w:color="auto"/>
        <w:bottom w:val="none" w:sz="0" w:space="0" w:color="auto"/>
        <w:right w:val="none" w:sz="0" w:space="0" w:color="auto"/>
      </w:divBdr>
    </w:div>
    <w:div w:id="513300903">
      <w:marLeft w:val="0"/>
      <w:marRight w:val="0"/>
      <w:marTop w:val="0"/>
      <w:marBottom w:val="0"/>
      <w:divBdr>
        <w:top w:val="none" w:sz="0" w:space="0" w:color="auto"/>
        <w:left w:val="none" w:sz="0" w:space="0" w:color="auto"/>
        <w:bottom w:val="none" w:sz="0" w:space="0" w:color="auto"/>
        <w:right w:val="none" w:sz="0" w:space="0" w:color="auto"/>
      </w:divBdr>
    </w:div>
    <w:div w:id="513300904">
      <w:marLeft w:val="0"/>
      <w:marRight w:val="0"/>
      <w:marTop w:val="0"/>
      <w:marBottom w:val="0"/>
      <w:divBdr>
        <w:top w:val="none" w:sz="0" w:space="0" w:color="auto"/>
        <w:left w:val="none" w:sz="0" w:space="0" w:color="auto"/>
        <w:bottom w:val="none" w:sz="0" w:space="0" w:color="auto"/>
        <w:right w:val="none" w:sz="0" w:space="0" w:color="auto"/>
      </w:divBdr>
    </w:div>
    <w:div w:id="513300905">
      <w:marLeft w:val="0"/>
      <w:marRight w:val="0"/>
      <w:marTop w:val="0"/>
      <w:marBottom w:val="0"/>
      <w:divBdr>
        <w:top w:val="none" w:sz="0" w:space="0" w:color="auto"/>
        <w:left w:val="none" w:sz="0" w:space="0" w:color="auto"/>
        <w:bottom w:val="none" w:sz="0" w:space="0" w:color="auto"/>
        <w:right w:val="none" w:sz="0" w:space="0" w:color="auto"/>
      </w:divBdr>
    </w:div>
    <w:div w:id="513300906">
      <w:marLeft w:val="0"/>
      <w:marRight w:val="0"/>
      <w:marTop w:val="0"/>
      <w:marBottom w:val="0"/>
      <w:divBdr>
        <w:top w:val="none" w:sz="0" w:space="0" w:color="auto"/>
        <w:left w:val="none" w:sz="0" w:space="0" w:color="auto"/>
        <w:bottom w:val="none" w:sz="0" w:space="0" w:color="auto"/>
        <w:right w:val="none" w:sz="0" w:space="0" w:color="auto"/>
      </w:divBdr>
    </w:div>
    <w:div w:id="513300907">
      <w:marLeft w:val="0"/>
      <w:marRight w:val="0"/>
      <w:marTop w:val="0"/>
      <w:marBottom w:val="0"/>
      <w:divBdr>
        <w:top w:val="none" w:sz="0" w:space="0" w:color="auto"/>
        <w:left w:val="none" w:sz="0" w:space="0" w:color="auto"/>
        <w:bottom w:val="none" w:sz="0" w:space="0" w:color="auto"/>
        <w:right w:val="none" w:sz="0" w:space="0" w:color="auto"/>
      </w:divBdr>
    </w:div>
    <w:div w:id="513300908">
      <w:marLeft w:val="0"/>
      <w:marRight w:val="0"/>
      <w:marTop w:val="0"/>
      <w:marBottom w:val="0"/>
      <w:divBdr>
        <w:top w:val="none" w:sz="0" w:space="0" w:color="auto"/>
        <w:left w:val="none" w:sz="0" w:space="0" w:color="auto"/>
        <w:bottom w:val="none" w:sz="0" w:space="0" w:color="auto"/>
        <w:right w:val="none" w:sz="0" w:space="0" w:color="auto"/>
      </w:divBdr>
    </w:div>
    <w:div w:id="513300909">
      <w:marLeft w:val="0"/>
      <w:marRight w:val="0"/>
      <w:marTop w:val="0"/>
      <w:marBottom w:val="0"/>
      <w:divBdr>
        <w:top w:val="none" w:sz="0" w:space="0" w:color="auto"/>
        <w:left w:val="none" w:sz="0" w:space="0" w:color="auto"/>
        <w:bottom w:val="none" w:sz="0" w:space="0" w:color="auto"/>
        <w:right w:val="none" w:sz="0" w:space="0" w:color="auto"/>
      </w:divBdr>
    </w:div>
    <w:div w:id="513300910">
      <w:marLeft w:val="0"/>
      <w:marRight w:val="0"/>
      <w:marTop w:val="0"/>
      <w:marBottom w:val="0"/>
      <w:divBdr>
        <w:top w:val="none" w:sz="0" w:space="0" w:color="auto"/>
        <w:left w:val="none" w:sz="0" w:space="0" w:color="auto"/>
        <w:bottom w:val="none" w:sz="0" w:space="0" w:color="auto"/>
        <w:right w:val="none" w:sz="0" w:space="0" w:color="auto"/>
      </w:divBdr>
    </w:div>
    <w:div w:id="513300912">
      <w:marLeft w:val="0"/>
      <w:marRight w:val="0"/>
      <w:marTop w:val="0"/>
      <w:marBottom w:val="0"/>
      <w:divBdr>
        <w:top w:val="none" w:sz="0" w:space="0" w:color="auto"/>
        <w:left w:val="none" w:sz="0" w:space="0" w:color="auto"/>
        <w:bottom w:val="none" w:sz="0" w:space="0" w:color="auto"/>
        <w:right w:val="none" w:sz="0" w:space="0" w:color="auto"/>
      </w:divBdr>
    </w:div>
    <w:div w:id="513300913">
      <w:marLeft w:val="0"/>
      <w:marRight w:val="0"/>
      <w:marTop w:val="0"/>
      <w:marBottom w:val="0"/>
      <w:divBdr>
        <w:top w:val="none" w:sz="0" w:space="0" w:color="auto"/>
        <w:left w:val="none" w:sz="0" w:space="0" w:color="auto"/>
        <w:bottom w:val="none" w:sz="0" w:space="0" w:color="auto"/>
        <w:right w:val="none" w:sz="0" w:space="0" w:color="auto"/>
      </w:divBdr>
    </w:div>
    <w:div w:id="513300914">
      <w:marLeft w:val="0"/>
      <w:marRight w:val="0"/>
      <w:marTop w:val="0"/>
      <w:marBottom w:val="0"/>
      <w:divBdr>
        <w:top w:val="none" w:sz="0" w:space="0" w:color="auto"/>
        <w:left w:val="none" w:sz="0" w:space="0" w:color="auto"/>
        <w:bottom w:val="none" w:sz="0" w:space="0" w:color="auto"/>
        <w:right w:val="none" w:sz="0" w:space="0" w:color="auto"/>
      </w:divBdr>
    </w:div>
    <w:div w:id="513300915">
      <w:marLeft w:val="0"/>
      <w:marRight w:val="0"/>
      <w:marTop w:val="0"/>
      <w:marBottom w:val="0"/>
      <w:divBdr>
        <w:top w:val="none" w:sz="0" w:space="0" w:color="auto"/>
        <w:left w:val="none" w:sz="0" w:space="0" w:color="auto"/>
        <w:bottom w:val="none" w:sz="0" w:space="0" w:color="auto"/>
        <w:right w:val="none" w:sz="0" w:space="0" w:color="auto"/>
      </w:divBdr>
    </w:div>
    <w:div w:id="513300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118</Pages>
  <Words>-32766</Words>
  <Characters>-32766</Characters>
  <Application>Microsoft Office Outlook</Application>
  <DocSecurity>0</DocSecurity>
  <Lines>0</Lines>
  <Paragraphs>0</Paragraphs>
  <ScaleCrop>false</ScaleCrop>
  <Company>Kontora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Admin</cp:lastModifiedBy>
  <cp:revision>2</cp:revision>
  <dcterms:created xsi:type="dcterms:W3CDTF">2017-10-17T06:10:00Z</dcterms:created>
  <dcterms:modified xsi:type="dcterms:W3CDTF">2017-10-17T06:10:00Z</dcterms:modified>
</cp:coreProperties>
</file>