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81" w:rsidRPr="001C0081" w:rsidRDefault="001C0081" w:rsidP="001C0081">
      <w:pPr>
        <w:jc w:val="center"/>
        <w:rPr>
          <w:sz w:val="28"/>
          <w:szCs w:val="28"/>
        </w:rPr>
      </w:pPr>
      <w:bookmarkStart w:id="0" w:name="_GoBack"/>
      <w:bookmarkEnd w:id="0"/>
      <w:r w:rsidRPr="001C0081">
        <w:rPr>
          <w:sz w:val="28"/>
          <w:szCs w:val="28"/>
        </w:rPr>
        <w:t>РОССИЙСКАЯ ФЕДЕРАЦИЯ</w:t>
      </w:r>
    </w:p>
    <w:p w:rsidR="001C0081" w:rsidRDefault="001C0081" w:rsidP="001C00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C0081" w:rsidRDefault="001E5947" w:rsidP="001C0081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</w:t>
      </w:r>
      <w:r w:rsidR="001C0081">
        <w:rPr>
          <w:sz w:val="28"/>
          <w:szCs w:val="28"/>
        </w:rPr>
        <w:t xml:space="preserve"> РАЙОН</w:t>
      </w:r>
    </w:p>
    <w:p w:rsidR="001C0081" w:rsidRDefault="001C0081" w:rsidP="001C008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C0081" w:rsidRDefault="001C0081" w:rsidP="001C008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43544">
        <w:rPr>
          <w:sz w:val="28"/>
          <w:szCs w:val="28"/>
        </w:rPr>
        <w:t>МЕЩЕРЯКОВСКОЕ</w:t>
      </w:r>
      <w:r>
        <w:rPr>
          <w:sz w:val="28"/>
          <w:szCs w:val="28"/>
        </w:rPr>
        <w:t xml:space="preserve"> СЕЛЬСКОЕ ПОСЕЛЕНИЕ»</w:t>
      </w:r>
    </w:p>
    <w:p w:rsidR="001C0081" w:rsidRPr="00B4469B" w:rsidRDefault="001C0081" w:rsidP="001C0081">
      <w:pPr>
        <w:jc w:val="center"/>
        <w:rPr>
          <w:sz w:val="22"/>
        </w:rPr>
      </w:pPr>
    </w:p>
    <w:p w:rsidR="001C0081" w:rsidRDefault="001C0081" w:rsidP="001C0081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 w:rsidR="00843544">
        <w:rPr>
          <w:sz w:val="28"/>
        </w:rPr>
        <w:t>МЕЩЕРЯКОВСКОГО</w:t>
      </w:r>
      <w:r>
        <w:rPr>
          <w:sz w:val="28"/>
        </w:rPr>
        <w:t xml:space="preserve">  СЕЛЬСКОГО ПОСЕЛЕНИЯ</w:t>
      </w:r>
    </w:p>
    <w:p w:rsidR="001C0081" w:rsidRPr="00B4469B" w:rsidRDefault="001C0081" w:rsidP="001C0081">
      <w:pPr>
        <w:jc w:val="center"/>
        <w:rPr>
          <w:sz w:val="22"/>
        </w:rPr>
      </w:pPr>
    </w:p>
    <w:p w:rsidR="001C0081" w:rsidRDefault="001C0081" w:rsidP="001C0081">
      <w:pPr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</w:p>
    <w:p w:rsidR="00CA3246" w:rsidRPr="00CA3246" w:rsidRDefault="00CA3246" w:rsidP="00CA3246">
      <w:pPr>
        <w:jc w:val="center"/>
        <w:rPr>
          <w:b/>
          <w:sz w:val="28"/>
          <w:szCs w:val="28"/>
        </w:rPr>
      </w:pPr>
    </w:p>
    <w:p w:rsidR="00CA3246" w:rsidRPr="00CA3246" w:rsidRDefault="00CA3246" w:rsidP="00CA3246">
      <w:pPr>
        <w:jc w:val="center"/>
        <w:rPr>
          <w:bCs/>
          <w:sz w:val="28"/>
          <w:szCs w:val="28"/>
        </w:rPr>
      </w:pPr>
      <w:r w:rsidRPr="00CA3246">
        <w:rPr>
          <w:bCs/>
          <w:sz w:val="28"/>
          <w:szCs w:val="28"/>
        </w:rPr>
        <w:t xml:space="preserve">РЕШЕНИЕ   </w:t>
      </w:r>
    </w:p>
    <w:p w:rsidR="00CA3246" w:rsidRPr="00CA3246" w:rsidRDefault="00CA3246" w:rsidP="00CA3246">
      <w:pPr>
        <w:jc w:val="center"/>
        <w:rPr>
          <w:sz w:val="28"/>
          <w:szCs w:val="28"/>
        </w:rPr>
      </w:pPr>
      <w:r w:rsidRPr="00CA3246">
        <w:rPr>
          <w:sz w:val="28"/>
          <w:szCs w:val="28"/>
        </w:rPr>
        <w:t xml:space="preserve">                          </w:t>
      </w:r>
    </w:p>
    <w:p w:rsidR="00CA3246" w:rsidRPr="00CA3246" w:rsidRDefault="00EC2F9A" w:rsidP="00CA324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A700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565CC">
        <w:rPr>
          <w:sz w:val="28"/>
          <w:szCs w:val="28"/>
        </w:rPr>
        <w:t xml:space="preserve">11. </w:t>
      </w:r>
      <w:r w:rsidR="00CA3246">
        <w:rPr>
          <w:sz w:val="28"/>
          <w:szCs w:val="28"/>
        </w:rPr>
        <w:t>20</w:t>
      </w:r>
      <w:r w:rsidR="003565CC">
        <w:rPr>
          <w:sz w:val="28"/>
          <w:szCs w:val="28"/>
        </w:rPr>
        <w:t>21</w:t>
      </w:r>
      <w:r w:rsidR="00CA3246" w:rsidRPr="00CA3246">
        <w:rPr>
          <w:sz w:val="28"/>
          <w:szCs w:val="28"/>
        </w:rPr>
        <w:t xml:space="preserve">     </w:t>
      </w:r>
      <w:r w:rsidR="00CA3246" w:rsidRPr="00CA3246">
        <w:rPr>
          <w:b/>
          <w:bCs/>
          <w:sz w:val="28"/>
          <w:szCs w:val="28"/>
        </w:rPr>
        <w:t xml:space="preserve">                                           </w:t>
      </w:r>
      <w:r w:rsidR="00CA3246" w:rsidRPr="00CA3246">
        <w:rPr>
          <w:sz w:val="28"/>
          <w:szCs w:val="28"/>
        </w:rPr>
        <w:t xml:space="preserve">№   </w:t>
      </w:r>
      <w:r w:rsidR="00843544">
        <w:rPr>
          <w:sz w:val="28"/>
          <w:szCs w:val="28"/>
        </w:rPr>
        <w:t>17</w:t>
      </w:r>
      <w:r w:rsidR="00CA3246" w:rsidRPr="00CA3246">
        <w:rPr>
          <w:sz w:val="28"/>
          <w:szCs w:val="28"/>
        </w:rPr>
        <w:t xml:space="preserve">                               </w:t>
      </w:r>
      <w:r w:rsidR="00843544">
        <w:rPr>
          <w:sz w:val="28"/>
          <w:szCs w:val="28"/>
        </w:rPr>
        <w:t>х. Мещеряковский</w:t>
      </w:r>
    </w:p>
    <w:p w:rsidR="00CA3246" w:rsidRPr="003C5333" w:rsidRDefault="00CA3246" w:rsidP="00CA3246">
      <w:pPr>
        <w:rPr>
          <w:sz w:val="26"/>
          <w:szCs w:val="26"/>
        </w:rPr>
      </w:pPr>
    </w:p>
    <w:p w:rsidR="00EE4ADE" w:rsidRPr="008D5EB6" w:rsidRDefault="00EE4ADE" w:rsidP="00EE4ADE">
      <w:pPr>
        <w:shd w:val="clear" w:color="auto" w:fill="FFFFFF"/>
        <w:spacing w:line="317" w:lineRule="exact"/>
        <w:ind w:right="4865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О внесении изменений в решение </w:t>
      </w:r>
      <w:r>
        <w:rPr>
          <w:rFonts w:eastAsia="Times New Roman"/>
          <w:color w:val="000000"/>
          <w:sz w:val="28"/>
          <w:szCs w:val="28"/>
        </w:rPr>
        <w:t>Собрания</w:t>
      </w:r>
      <w:r w:rsidRPr="008D5EB6">
        <w:rPr>
          <w:rFonts w:eastAsia="Times New Roman"/>
          <w:color w:val="000000"/>
          <w:sz w:val="28"/>
          <w:szCs w:val="28"/>
        </w:rPr>
        <w:t xml:space="preserve">  депутатов</w:t>
      </w:r>
      <w:r w:rsidRPr="008D5EB6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843544">
        <w:rPr>
          <w:rFonts w:eastAsia="Times New Roman"/>
          <w:color w:val="000000"/>
          <w:spacing w:val="6"/>
          <w:sz w:val="28"/>
          <w:szCs w:val="28"/>
        </w:rPr>
        <w:t>Мещеряковского</w:t>
      </w:r>
      <w:r w:rsidR="001C0081">
        <w:rPr>
          <w:rFonts w:eastAsia="Times New Roman"/>
          <w:color w:val="000000"/>
          <w:spacing w:val="6"/>
          <w:sz w:val="28"/>
          <w:szCs w:val="28"/>
        </w:rPr>
        <w:t xml:space="preserve"> сельского поселения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от </w:t>
      </w:r>
      <w:r w:rsidR="00843544">
        <w:rPr>
          <w:rFonts w:eastAsia="Times New Roman"/>
          <w:color w:val="000000"/>
          <w:spacing w:val="6"/>
          <w:sz w:val="28"/>
          <w:szCs w:val="28"/>
        </w:rPr>
        <w:t>05.12.2016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№ </w:t>
      </w:r>
      <w:r w:rsidR="00843544">
        <w:rPr>
          <w:rFonts w:eastAsia="Times New Roman"/>
          <w:color w:val="000000"/>
          <w:spacing w:val="6"/>
          <w:sz w:val="28"/>
          <w:szCs w:val="28"/>
        </w:rPr>
        <w:t>26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«</w:t>
      </w:r>
      <w:r w:rsidR="001C0081">
        <w:rPr>
          <w:rFonts w:eastAsia="Times New Roman"/>
          <w:color w:val="000000"/>
          <w:spacing w:val="6"/>
          <w:sz w:val="28"/>
          <w:szCs w:val="28"/>
        </w:rPr>
        <w:t>Об утверждении Положения о государственной  пенсии</w:t>
      </w:r>
      <w:r w:rsidR="001C0081">
        <w:rPr>
          <w:rFonts w:eastAsia="Times New Roman"/>
          <w:color w:val="000000"/>
          <w:spacing w:val="3"/>
          <w:sz w:val="28"/>
          <w:szCs w:val="28"/>
        </w:rPr>
        <w:t xml:space="preserve"> за выслугу лет лицам, </w:t>
      </w:r>
      <w:r w:rsidR="001C0081">
        <w:rPr>
          <w:rFonts w:eastAsia="Times New Roman"/>
          <w:color w:val="000000"/>
          <w:sz w:val="28"/>
          <w:szCs w:val="28"/>
        </w:rPr>
        <w:t xml:space="preserve">замещавшим муниципальные должности и должности муниципальной службы  </w:t>
      </w:r>
      <w:r w:rsidR="001C0081">
        <w:rPr>
          <w:rFonts w:eastAsia="Times New Roman"/>
          <w:color w:val="000000"/>
          <w:spacing w:val="11"/>
          <w:sz w:val="28"/>
          <w:szCs w:val="28"/>
        </w:rPr>
        <w:t xml:space="preserve"> в  </w:t>
      </w:r>
      <w:r w:rsidR="00843544">
        <w:rPr>
          <w:rFonts w:eastAsia="Times New Roman"/>
          <w:color w:val="000000"/>
          <w:spacing w:val="11"/>
          <w:sz w:val="28"/>
          <w:szCs w:val="28"/>
        </w:rPr>
        <w:t>Мещеряковском</w:t>
      </w:r>
      <w:r w:rsidR="001C0081">
        <w:rPr>
          <w:rFonts w:eastAsia="Times New Roman"/>
          <w:color w:val="000000"/>
          <w:spacing w:val="11"/>
          <w:sz w:val="28"/>
          <w:szCs w:val="28"/>
        </w:rPr>
        <w:t xml:space="preserve"> сельском поселении</w:t>
      </w:r>
      <w:r>
        <w:rPr>
          <w:rFonts w:eastAsia="Times New Roman"/>
          <w:color w:val="000000"/>
          <w:spacing w:val="11"/>
          <w:sz w:val="28"/>
          <w:szCs w:val="28"/>
        </w:rPr>
        <w:t>»</w:t>
      </w:r>
    </w:p>
    <w:p w:rsidR="00EE4ADE" w:rsidRPr="008D5EB6" w:rsidRDefault="00EE4ADE" w:rsidP="00EE4ADE">
      <w:pPr>
        <w:shd w:val="clear" w:color="auto" w:fill="FFFFFF"/>
        <w:spacing w:line="317" w:lineRule="exact"/>
        <w:ind w:right="4865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8D5EB6">
        <w:rPr>
          <w:rFonts w:eastAsia="Times New Roman"/>
          <w:color w:val="000000"/>
          <w:sz w:val="28"/>
          <w:szCs w:val="28"/>
        </w:rPr>
        <w:t xml:space="preserve"> </w:t>
      </w:r>
    </w:p>
    <w:p w:rsidR="00EE4ADE" w:rsidRPr="008D5EB6" w:rsidRDefault="00EE4ADE" w:rsidP="00EE4ADE">
      <w:pPr>
        <w:shd w:val="clear" w:color="auto" w:fill="FFFFFF"/>
        <w:spacing w:line="317" w:lineRule="exact"/>
        <w:ind w:firstLine="850"/>
        <w:jc w:val="both"/>
      </w:pPr>
      <w:r w:rsidRPr="008D5EB6">
        <w:rPr>
          <w:rFonts w:eastAsia="Times New Roman"/>
          <w:color w:val="000000"/>
          <w:sz w:val="28"/>
          <w:szCs w:val="28"/>
        </w:rPr>
        <w:t>В целях  реализации прав муниципальных служащих в области пенсионного обеспечения,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D5EB6">
        <w:rPr>
          <w:rFonts w:eastAsia="Times New Roman"/>
          <w:color w:val="000000"/>
          <w:sz w:val="28"/>
          <w:szCs w:val="28"/>
        </w:rPr>
        <w:t xml:space="preserve"> руководствуясь статьей 10  Областного закона от 09.10.2007 </w:t>
      </w:r>
      <w:r w:rsidRPr="008D5EB6">
        <w:rPr>
          <w:rFonts w:eastAsia="Times New Roman"/>
          <w:color w:val="000000"/>
          <w:spacing w:val="-4"/>
          <w:sz w:val="28"/>
          <w:szCs w:val="28"/>
        </w:rPr>
        <w:t xml:space="preserve"> № 786-ЗС  «О </w:t>
      </w:r>
      <w:r w:rsidR="00B112B1">
        <w:rPr>
          <w:rFonts w:eastAsia="Times New Roman"/>
          <w:color w:val="000000"/>
          <w:spacing w:val="-4"/>
          <w:sz w:val="28"/>
          <w:szCs w:val="28"/>
        </w:rPr>
        <w:t>муниципальной</w:t>
      </w:r>
      <w:r w:rsidRPr="008D5EB6">
        <w:rPr>
          <w:rFonts w:eastAsia="Times New Roman"/>
          <w:color w:val="000000"/>
          <w:spacing w:val="-4"/>
          <w:sz w:val="28"/>
          <w:szCs w:val="28"/>
        </w:rPr>
        <w:t xml:space="preserve"> службе в Ростовской области», О</w:t>
      </w:r>
      <w:r w:rsidRPr="008D5EB6">
        <w:rPr>
          <w:rFonts w:eastAsia="Times New Roman"/>
          <w:color w:val="000000"/>
          <w:sz w:val="28"/>
          <w:szCs w:val="28"/>
        </w:rPr>
        <w:t xml:space="preserve">бластным законом Ростовской области от 15.02.2008 № 872-ЗС «О государственной пенсии за выслугу лет лицам, замещавшим государственные  должности Ростовской области и должности государственной гражданской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D5EB6">
        <w:rPr>
          <w:rFonts w:eastAsia="Times New Roman"/>
          <w:color w:val="000000"/>
          <w:sz w:val="28"/>
          <w:szCs w:val="28"/>
        </w:rPr>
        <w:t>службы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D5EB6">
        <w:rPr>
          <w:rFonts w:eastAsia="Times New Roman"/>
          <w:color w:val="000000"/>
          <w:sz w:val="28"/>
          <w:szCs w:val="28"/>
        </w:rPr>
        <w:t xml:space="preserve"> Ростовской области», 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D5EB6">
        <w:rPr>
          <w:rFonts w:eastAsia="Times New Roman"/>
          <w:color w:val="000000"/>
          <w:spacing w:val="6"/>
          <w:sz w:val="28"/>
          <w:szCs w:val="28"/>
        </w:rPr>
        <w:t xml:space="preserve">Федеральным </w:t>
      </w:r>
      <w:r w:rsidRPr="008D5EB6">
        <w:rPr>
          <w:rFonts w:eastAsia="Times New Roman"/>
          <w:color w:val="000000"/>
          <w:sz w:val="28"/>
          <w:szCs w:val="28"/>
        </w:rPr>
        <w:t>законом от 06.10.2003 № 131-ФЗ «Об общих принципах организации местного самоуправления в Российской Федерации», Федеральным законом от 02.03.20</w:t>
      </w:r>
      <w:r w:rsidR="00B112B1">
        <w:rPr>
          <w:rFonts w:eastAsia="Times New Roman"/>
          <w:color w:val="000000"/>
          <w:sz w:val="28"/>
          <w:szCs w:val="28"/>
        </w:rPr>
        <w:t xml:space="preserve">07 </w:t>
      </w:r>
      <w:r w:rsidRPr="008D5EB6">
        <w:rPr>
          <w:rFonts w:eastAsia="Times New Roman"/>
          <w:color w:val="000000"/>
          <w:sz w:val="28"/>
          <w:szCs w:val="28"/>
        </w:rPr>
        <w:t xml:space="preserve">№ 25-ФЗ «О муниципальной службе в Российской Федерации», статьями </w:t>
      </w:r>
      <w:r w:rsidR="00843544">
        <w:rPr>
          <w:rFonts w:eastAsia="Times New Roman"/>
          <w:color w:val="000000"/>
          <w:sz w:val="28"/>
          <w:szCs w:val="28"/>
        </w:rPr>
        <w:t>54,55</w:t>
      </w:r>
      <w:r w:rsidRPr="008D5EB6">
        <w:rPr>
          <w:rFonts w:eastAsia="Times New Roman"/>
          <w:color w:val="000000"/>
          <w:sz w:val="28"/>
          <w:szCs w:val="28"/>
        </w:rPr>
        <w:t xml:space="preserve"> </w:t>
      </w:r>
      <w:r w:rsidR="001C0081">
        <w:rPr>
          <w:rFonts w:eastAsia="Times New Roman"/>
          <w:color w:val="000000"/>
          <w:sz w:val="28"/>
          <w:szCs w:val="28"/>
        </w:rPr>
        <w:t>Устава муниципального образования «</w:t>
      </w:r>
      <w:r w:rsidR="00843544">
        <w:rPr>
          <w:rFonts w:eastAsia="Times New Roman"/>
          <w:color w:val="000000"/>
          <w:sz w:val="28"/>
          <w:szCs w:val="28"/>
        </w:rPr>
        <w:t>Мещеряковское</w:t>
      </w:r>
      <w:r w:rsidR="001C0081">
        <w:rPr>
          <w:rFonts w:eastAsia="Times New Roman"/>
          <w:color w:val="000000"/>
          <w:sz w:val="28"/>
          <w:szCs w:val="28"/>
        </w:rPr>
        <w:t xml:space="preserve"> сельское поселение»    Собрание  депутатов  </w:t>
      </w:r>
      <w:r w:rsidR="00843544">
        <w:rPr>
          <w:rFonts w:eastAsia="Times New Roman"/>
          <w:color w:val="000000"/>
          <w:sz w:val="28"/>
          <w:szCs w:val="28"/>
        </w:rPr>
        <w:t>Мещеряковского</w:t>
      </w:r>
      <w:r w:rsidR="001C0081">
        <w:rPr>
          <w:rFonts w:eastAsia="Times New Roman"/>
          <w:color w:val="000000"/>
          <w:sz w:val="28"/>
          <w:szCs w:val="28"/>
        </w:rPr>
        <w:t xml:space="preserve"> сельского поселения </w:t>
      </w:r>
      <w:r w:rsidRPr="008D5EB6">
        <w:rPr>
          <w:rFonts w:eastAsia="Times New Roman"/>
          <w:color w:val="000000"/>
          <w:sz w:val="28"/>
          <w:szCs w:val="28"/>
        </w:rPr>
        <w:t>решило:</w:t>
      </w:r>
    </w:p>
    <w:p w:rsidR="00EE4ADE" w:rsidRPr="008D5EB6" w:rsidRDefault="00EE4ADE" w:rsidP="00EE4ADE">
      <w:pPr>
        <w:shd w:val="clear" w:color="auto" w:fill="FFFFFF"/>
        <w:spacing w:line="317" w:lineRule="exact"/>
        <w:ind w:left="43" w:firstLine="524"/>
        <w:jc w:val="both"/>
        <w:rPr>
          <w:sz w:val="28"/>
          <w:szCs w:val="28"/>
        </w:rPr>
      </w:pPr>
      <w:r w:rsidRPr="008D5EB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Внести изменения в</w:t>
      </w:r>
      <w:r w:rsidRPr="008D5EB6">
        <w:rPr>
          <w:rFonts w:eastAsia="Times New Roman"/>
          <w:color w:val="000000"/>
          <w:sz w:val="28"/>
          <w:szCs w:val="28"/>
        </w:rPr>
        <w:t xml:space="preserve"> </w:t>
      </w:r>
      <w:r w:rsidR="001C0081"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pacing w:val="-1"/>
          <w:sz w:val="28"/>
          <w:szCs w:val="28"/>
        </w:rPr>
        <w:t>риложение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1C0081">
        <w:rPr>
          <w:rFonts w:eastAsia="Times New Roman"/>
          <w:color w:val="000000"/>
          <w:spacing w:val="6"/>
          <w:sz w:val="28"/>
          <w:szCs w:val="28"/>
        </w:rPr>
        <w:t xml:space="preserve"> 1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к решению </w:t>
      </w:r>
      <w:r>
        <w:rPr>
          <w:rFonts w:eastAsia="Times New Roman"/>
          <w:color w:val="000000"/>
          <w:sz w:val="28"/>
          <w:szCs w:val="28"/>
        </w:rPr>
        <w:t>Собрания</w:t>
      </w:r>
      <w:r w:rsidRPr="008D5EB6">
        <w:rPr>
          <w:rFonts w:eastAsia="Times New Roman"/>
          <w:color w:val="000000"/>
          <w:sz w:val="28"/>
          <w:szCs w:val="28"/>
        </w:rPr>
        <w:t xml:space="preserve">  депутатов</w:t>
      </w:r>
      <w:r w:rsidRPr="008D5EB6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843544">
        <w:rPr>
          <w:rFonts w:eastAsia="Times New Roman"/>
          <w:color w:val="000000"/>
          <w:spacing w:val="6"/>
          <w:sz w:val="28"/>
          <w:szCs w:val="28"/>
        </w:rPr>
        <w:t>Мещеряковского</w:t>
      </w:r>
      <w:r w:rsidR="001C0081">
        <w:rPr>
          <w:rFonts w:eastAsia="Times New Roman"/>
          <w:color w:val="000000"/>
          <w:spacing w:val="6"/>
          <w:sz w:val="28"/>
          <w:szCs w:val="28"/>
        </w:rPr>
        <w:t xml:space="preserve"> сельского поселения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от </w:t>
      </w:r>
      <w:r w:rsidR="009D411E">
        <w:rPr>
          <w:rFonts w:eastAsia="Times New Roman"/>
          <w:color w:val="000000"/>
          <w:spacing w:val="6"/>
          <w:sz w:val="28"/>
          <w:szCs w:val="28"/>
        </w:rPr>
        <w:t>05.12.2016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№ </w:t>
      </w:r>
      <w:r w:rsidR="009D411E">
        <w:rPr>
          <w:rFonts w:eastAsia="Times New Roman"/>
          <w:color w:val="000000"/>
          <w:spacing w:val="6"/>
          <w:sz w:val="28"/>
          <w:szCs w:val="28"/>
        </w:rPr>
        <w:t>26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«Об утверждении </w:t>
      </w:r>
      <w:r>
        <w:rPr>
          <w:rFonts w:eastAsia="Times New Roman"/>
          <w:color w:val="000000"/>
          <w:sz w:val="28"/>
          <w:szCs w:val="28"/>
        </w:rPr>
        <w:t>Положения</w:t>
      </w:r>
      <w:r w:rsidRPr="008D5EB6">
        <w:rPr>
          <w:rFonts w:eastAsia="Times New Roman"/>
          <w:color w:val="000000"/>
          <w:sz w:val="28"/>
          <w:szCs w:val="28"/>
        </w:rPr>
        <w:t xml:space="preserve">  о государственной  пенсии за выслугу лет лицам, замещавшим муниципальные должности и должности муниципальной службы в </w:t>
      </w:r>
      <w:r w:rsidR="00843544">
        <w:rPr>
          <w:rFonts w:eastAsia="Times New Roman"/>
          <w:color w:val="000000"/>
          <w:spacing w:val="-1"/>
          <w:sz w:val="28"/>
          <w:szCs w:val="28"/>
        </w:rPr>
        <w:t>Мещеряковском</w:t>
      </w:r>
      <w:r w:rsidR="001C0081">
        <w:rPr>
          <w:rFonts w:eastAsia="Times New Roman"/>
          <w:color w:val="000000"/>
          <w:spacing w:val="-1"/>
          <w:sz w:val="28"/>
          <w:szCs w:val="28"/>
        </w:rPr>
        <w:t xml:space="preserve"> сельском поселении</w:t>
      </w:r>
      <w:r>
        <w:rPr>
          <w:rFonts w:eastAsia="Times New Roman"/>
          <w:color w:val="000000"/>
          <w:spacing w:val="-1"/>
          <w:sz w:val="28"/>
          <w:szCs w:val="28"/>
        </w:rPr>
        <w:t>» согласно приложению к настоящему решению</w:t>
      </w:r>
      <w:r w:rsidRPr="008D5EB6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EE4ADE" w:rsidRPr="008D5EB6" w:rsidRDefault="00EE4ADE" w:rsidP="00EE4ADE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8D5EB6">
        <w:rPr>
          <w:rFonts w:ascii="Times New Roman" w:hAnsi="Times New Roman"/>
          <w:sz w:val="28"/>
        </w:rPr>
        <w:t>. Настоящее решение вступает в силу с</w:t>
      </w:r>
      <w:r w:rsidR="006C74A3">
        <w:rPr>
          <w:rFonts w:ascii="Times New Roman" w:hAnsi="Times New Roman"/>
          <w:sz w:val="28"/>
        </w:rPr>
        <w:t>о дня его</w:t>
      </w:r>
      <w:r w:rsidRPr="008D5E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официального опубликования.</w:t>
      </w:r>
    </w:p>
    <w:p w:rsidR="00EE4ADE" w:rsidRPr="008D5EB6" w:rsidRDefault="00EE4ADE" w:rsidP="00EE4ADE">
      <w:pPr>
        <w:shd w:val="clear" w:color="auto" w:fill="FFFFFF"/>
        <w:tabs>
          <w:tab w:val="left" w:pos="922"/>
        </w:tabs>
        <w:spacing w:line="317" w:lineRule="exact"/>
        <w:ind w:left="29"/>
        <w:rPr>
          <w:rFonts w:eastAsia="Times New Roman"/>
          <w:color w:val="000000"/>
          <w:sz w:val="28"/>
          <w:szCs w:val="28"/>
        </w:rPr>
      </w:pPr>
      <w:r w:rsidRPr="008D5EB6">
        <w:rPr>
          <w:rFonts w:eastAsia="Times New Roman"/>
          <w:color w:val="000000"/>
          <w:spacing w:val="11"/>
          <w:sz w:val="28"/>
          <w:szCs w:val="28"/>
        </w:rPr>
        <w:t xml:space="preserve">      </w:t>
      </w:r>
      <w:r>
        <w:rPr>
          <w:rFonts w:eastAsia="Times New Roman"/>
          <w:color w:val="000000"/>
          <w:spacing w:val="11"/>
          <w:sz w:val="28"/>
          <w:szCs w:val="28"/>
        </w:rPr>
        <w:t>3</w:t>
      </w:r>
      <w:r w:rsidRPr="008D5EB6">
        <w:rPr>
          <w:rFonts w:eastAsia="Times New Roman"/>
          <w:color w:val="000000"/>
          <w:spacing w:val="11"/>
          <w:sz w:val="28"/>
          <w:szCs w:val="28"/>
        </w:rPr>
        <w:t>. Контроль за исполнением данного решения возложить на</w:t>
      </w:r>
      <w:r w:rsidR="00647BF7">
        <w:rPr>
          <w:rFonts w:eastAsia="Times New Roman"/>
          <w:color w:val="000000"/>
          <w:spacing w:val="11"/>
          <w:sz w:val="28"/>
          <w:szCs w:val="28"/>
        </w:rPr>
        <w:t xml:space="preserve"> постоянную</w:t>
      </w:r>
      <w:r w:rsidRPr="008D5EB6">
        <w:rPr>
          <w:rFonts w:eastAsia="Times New Roman"/>
          <w:color w:val="000000"/>
          <w:spacing w:val="11"/>
          <w:sz w:val="28"/>
          <w:szCs w:val="28"/>
        </w:rPr>
        <w:t xml:space="preserve"> комиссию</w:t>
      </w:r>
      <w:r w:rsidRPr="008D5EB6">
        <w:rPr>
          <w:rFonts w:eastAsia="Times New Roman"/>
          <w:color w:val="000000"/>
          <w:spacing w:val="5"/>
          <w:sz w:val="28"/>
          <w:szCs w:val="28"/>
        </w:rPr>
        <w:t xml:space="preserve">   по   </w:t>
      </w:r>
      <w:r w:rsidR="00647BF7">
        <w:rPr>
          <w:rFonts w:eastAsia="Times New Roman"/>
          <w:color w:val="000000"/>
          <w:spacing w:val="5"/>
          <w:sz w:val="28"/>
          <w:szCs w:val="28"/>
        </w:rPr>
        <w:t>бюджету, налогам и собственности</w:t>
      </w:r>
      <w:r w:rsidRPr="008D5EB6">
        <w:rPr>
          <w:rFonts w:eastAsia="Times New Roman"/>
          <w:color w:val="000000"/>
          <w:spacing w:val="5"/>
          <w:sz w:val="28"/>
          <w:szCs w:val="28"/>
        </w:rPr>
        <w:t xml:space="preserve"> (</w:t>
      </w:r>
      <w:r w:rsidR="009D411E">
        <w:rPr>
          <w:rFonts w:eastAsia="Times New Roman"/>
          <w:color w:val="000000"/>
          <w:spacing w:val="5"/>
          <w:sz w:val="28"/>
          <w:szCs w:val="28"/>
        </w:rPr>
        <w:t>Рыльщикову Ж.Д</w:t>
      </w:r>
      <w:r w:rsidRPr="008D5EB6">
        <w:rPr>
          <w:rFonts w:eastAsia="Times New Roman"/>
          <w:color w:val="000000"/>
          <w:spacing w:val="5"/>
          <w:sz w:val="28"/>
          <w:szCs w:val="28"/>
        </w:rPr>
        <w:t>).</w:t>
      </w:r>
    </w:p>
    <w:p w:rsidR="00EE4ADE" w:rsidRPr="008D5EB6" w:rsidRDefault="00EE4ADE" w:rsidP="00EE4ADE">
      <w:pPr>
        <w:shd w:val="clear" w:color="auto" w:fill="FFFFFF"/>
        <w:spacing w:line="317" w:lineRule="exact"/>
        <w:ind w:left="850"/>
        <w:rPr>
          <w:rFonts w:eastAsia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75"/>
        <w:gridCol w:w="4254"/>
      </w:tblGrid>
      <w:tr w:rsidR="00EE4ADE" w:rsidTr="005B03E5">
        <w:trPr>
          <w:trHeight w:val="741"/>
        </w:trPr>
        <w:tc>
          <w:tcPr>
            <w:tcW w:w="5775" w:type="dxa"/>
          </w:tcPr>
          <w:p w:rsidR="00EE4ADE" w:rsidRDefault="00EE4ADE" w:rsidP="00B1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B112B1">
              <w:rPr>
                <w:sz w:val="28"/>
                <w:szCs w:val="28"/>
              </w:rPr>
              <w:t>-</w:t>
            </w:r>
          </w:p>
          <w:p w:rsidR="00B112B1" w:rsidRDefault="00B112B1" w:rsidP="00B1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843544">
              <w:rPr>
                <w:rFonts w:eastAsia="Times New Roman"/>
                <w:color w:val="000000"/>
                <w:sz w:val="28"/>
                <w:szCs w:val="28"/>
              </w:rPr>
              <w:t>Мещеряковского</w:t>
            </w:r>
            <w:r w:rsidR="001C0081">
              <w:rPr>
                <w:rFonts w:eastAsia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4" w:type="dxa"/>
          </w:tcPr>
          <w:p w:rsidR="00EE4ADE" w:rsidRDefault="00EE4ADE" w:rsidP="005B03E5">
            <w:pPr>
              <w:jc w:val="right"/>
              <w:rPr>
                <w:sz w:val="28"/>
                <w:szCs w:val="28"/>
              </w:rPr>
            </w:pPr>
          </w:p>
          <w:p w:rsidR="00EE4ADE" w:rsidRDefault="009D411E" w:rsidP="005B03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Удовкина</w:t>
            </w:r>
          </w:p>
          <w:p w:rsidR="00B112B1" w:rsidRDefault="00B112B1" w:rsidP="005B03E5">
            <w:pPr>
              <w:jc w:val="right"/>
              <w:rPr>
                <w:sz w:val="28"/>
                <w:szCs w:val="28"/>
              </w:rPr>
            </w:pPr>
          </w:p>
        </w:tc>
      </w:tr>
    </w:tbl>
    <w:p w:rsidR="00AE5587" w:rsidRDefault="00AE5587" w:rsidP="00EE4ADE">
      <w:pPr>
        <w:jc w:val="right"/>
        <w:rPr>
          <w:rFonts w:eastAsia="Times New Roman"/>
          <w:color w:val="000000"/>
          <w:spacing w:val="-2"/>
          <w:sz w:val="24"/>
          <w:szCs w:val="24"/>
        </w:rPr>
      </w:pPr>
    </w:p>
    <w:p w:rsidR="00EE4ADE" w:rsidRDefault="00EE4ADE" w:rsidP="00EE4ADE">
      <w:pPr>
        <w:jc w:val="right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lastRenderedPageBreak/>
        <w:t>Приложение к решению</w:t>
      </w:r>
    </w:p>
    <w:p w:rsidR="00EE4ADE" w:rsidRDefault="00EE4ADE" w:rsidP="00EE4ADE">
      <w:pPr>
        <w:jc w:val="right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Собрания депутатов</w:t>
      </w:r>
    </w:p>
    <w:p w:rsidR="001C0081" w:rsidRDefault="00843544" w:rsidP="00EE4ADE">
      <w:pPr>
        <w:jc w:val="right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Мещеряковского</w:t>
      </w:r>
      <w:r w:rsidR="001C0081">
        <w:rPr>
          <w:rFonts w:eastAsia="Times New Roman"/>
          <w:color w:val="000000"/>
          <w:spacing w:val="-2"/>
          <w:sz w:val="24"/>
          <w:szCs w:val="24"/>
        </w:rPr>
        <w:t xml:space="preserve"> сельского поселения</w:t>
      </w:r>
    </w:p>
    <w:p w:rsidR="00EE4ADE" w:rsidRDefault="00EE4ADE" w:rsidP="00EE4ADE">
      <w:pPr>
        <w:jc w:val="right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 от </w:t>
      </w:r>
      <w:r w:rsidR="006A7008">
        <w:rPr>
          <w:rFonts w:eastAsia="Times New Roman"/>
          <w:color w:val="000000"/>
          <w:spacing w:val="-2"/>
          <w:sz w:val="24"/>
          <w:szCs w:val="24"/>
        </w:rPr>
        <w:t>23.</w:t>
      </w:r>
      <w:r w:rsidR="003565CC">
        <w:rPr>
          <w:rFonts w:eastAsia="Times New Roman"/>
          <w:color w:val="000000"/>
          <w:spacing w:val="-2"/>
          <w:sz w:val="24"/>
          <w:szCs w:val="24"/>
        </w:rPr>
        <w:t>11</w:t>
      </w:r>
      <w:r>
        <w:rPr>
          <w:rFonts w:eastAsia="Times New Roman"/>
          <w:color w:val="000000"/>
          <w:spacing w:val="-2"/>
          <w:sz w:val="24"/>
          <w:szCs w:val="24"/>
        </w:rPr>
        <w:t>.20</w:t>
      </w:r>
      <w:r w:rsidR="003565CC">
        <w:rPr>
          <w:rFonts w:eastAsia="Times New Roman"/>
          <w:color w:val="000000"/>
          <w:spacing w:val="-2"/>
          <w:sz w:val="24"/>
          <w:szCs w:val="24"/>
        </w:rPr>
        <w:t>21</w:t>
      </w:r>
      <w:r w:rsidR="009D411E">
        <w:rPr>
          <w:rFonts w:eastAsia="Times New Roman"/>
          <w:color w:val="000000"/>
          <w:spacing w:val="-2"/>
          <w:sz w:val="24"/>
          <w:szCs w:val="24"/>
        </w:rPr>
        <w:t xml:space="preserve">  № 17</w:t>
      </w:r>
    </w:p>
    <w:p w:rsidR="00EE4ADE" w:rsidRDefault="00EE4ADE" w:rsidP="00EE4ADE">
      <w:pPr>
        <w:jc w:val="center"/>
        <w:rPr>
          <w:rFonts w:eastAsia="Times New Roman"/>
          <w:color w:val="000000"/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>Изменения в</w:t>
      </w:r>
      <w:r w:rsidRPr="008D5EB6">
        <w:rPr>
          <w:rFonts w:eastAsia="Times New Roman"/>
          <w:color w:val="000000"/>
          <w:sz w:val="28"/>
          <w:szCs w:val="28"/>
        </w:rPr>
        <w:t xml:space="preserve"> </w:t>
      </w:r>
      <w:r w:rsidR="001C0081"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pacing w:val="-1"/>
          <w:sz w:val="28"/>
          <w:szCs w:val="28"/>
        </w:rPr>
        <w:t>риложение</w:t>
      </w:r>
      <w:r w:rsidR="00F6304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C0081">
        <w:rPr>
          <w:rFonts w:eastAsia="Times New Roman"/>
          <w:color w:val="000000"/>
          <w:spacing w:val="-1"/>
          <w:sz w:val="28"/>
          <w:szCs w:val="28"/>
        </w:rPr>
        <w:t>1</w:t>
      </w:r>
    </w:p>
    <w:p w:rsidR="00EE4ADE" w:rsidRDefault="00EE4ADE" w:rsidP="00EE4ADE">
      <w:pPr>
        <w:jc w:val="center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к решению </w:t>
      </w:r>
      <w:r>
        <w:rPr>
          <w:rFonts w:eastAsia="Times New Roman"/>
          <w:color w:val="000000"/>
          <w:sz w:val="28"/>
          <w:szCs w:val="28"/>
        </w:rPr>
        <w:t>Собрания</w:t>
      </w:r>
      <w:r w:rsidRPr="008D5EB6">
        <w:rPr>
          <w:rFonts w:eastAsia="Times New Roman"/>
          <w:color w:val="000000"/>
          <w:sz w:val="28"/>
          <w:szCs w:val="28"/>
        </w:rPr>
        <w:t xml:space="preserve">  депутатов</w:t>
      </w:r>
      <w:r w:rsidRPr="008D5EB6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843544">
        <w:rPr>
          <w:rFonts w:eastAsia="Times New Roman"/>
          <w:color w:val="000000"/>
          <w:spacing w:val="6"/>
          <w:sz w:val="28"/>
          <w:szCs w:val="28"/>
        </w:rPr>
        <w:t>Мещеряковского</w:t>
      </w:r>
      <w:r w:rsidR="001C0081">
        <w:rPr>
          <w:rFonts w:eastAsia="Times New Roman"/>
          <w:color w:val="000000"/>
          <w:spacing w:val="6"/>
          <w:sz w:val="28"/>
          <w:szCs w:val="28"/>
        </w:rPr>
        <w:t xml:space="preserve"> сельского поселения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от </w:t>
      </w:r>
      <w:r w:rsidR="009D411E">
        <w:rPr>
          <w:rFonts w:eastAsia="Times New Roman"/>
          <w:color w:val="000000"/>
          <w:spacing w:val="6"/>
          <w:sz w:val="28"/>
          <w:szCs w:val="28"/>
        </w:rPr>
        <w:t>05.12.2016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№ </w:t>
      </w:r>
      <w:r w:rsidR="009D411E">
        <w:rPr>
          <w:rFonts w:eastAsia="Times New Roman"/>
          <w:color w:val="000000"/>
          <w:spacing w:val="6"/>
          <w:sz w:val="28"/>
          <w:szCs w:val="28"/>
        </w:rPr>
        <w:t>26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«Об утверждении </w:t>
      </w:r>
      <w:r>
        <w:rPr>
          <w:rFonts w:eastAsia="Times New Roman"/>
          <w:color w:val="000000"/>
          <w:sz w:val="28"/>
          <w:szCs w:val="28"/>
        </w:rPr>
        <w:t>Положения</w:t>
      </w:r>
      <w:r w:rsidRPr="008D5EB6">
        <w:rPr>
          <w:rFonts w:eastAsia="Times New Roman"/>
          <w:color w:val="000000"/>
          <w:sz w:val="28"/>
          <w:szCs w:val="28"/>
        </w:rPr>
        <w:t xml:space="preserve">  о государственной  пенсии за выслугу лет лицам, замещавшим муниципальные должности и должности муниципальной службы в </w:t>
      </w:r>
      <w:r w:rsidR="00843544">
        <w:rPr>
          <w:rFonts w:eastAsia="Times New Roman"/>
          <w:color w:val="000000"/>
          <w:spacing w:val="-1"/>
          <w:sz w:val="28"/>
          <w:szCs w:val="28"/>
        </w:rPr>
        <w:t>Мещеряковском</w:t>
      </w:r>
      <w:r w:rsidR="001C0081">
        <w:rPr>
          <w:rFonts w:eastAsia="Times New Roman"/>
          <w:color w:val="000000"/>
          <w:spacing w:val="-1"/>
          <w:sz w:val="28"/>
          <w:szCs w:val="28"/>
        </w:rPr>
        <w:t xml:space="preserve"> сельском поселении</w:t>
      </w:r>
      <w:r>
        <w:rPr>
          <w:rFonts w:eastAsia="Times New Roman"/>
          <w:color w:val="000000"/>
          <w:spacing w:val="-1"/>
          <w:sz w:val="28"/>
          <w:szCs w:val="28"/>
        </w:rPr>
        <w:t>»</w:t>
      </w:r>
    </w:p>
    <w:p w:rsidR="00EE4ADE" w:rsidRDefault="00EE4ADE" w:rsidP="00EE4ADE">
      <w:pPr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EE4ADE" w:rsidRDefault="00EE4ADE" w:rsidP="00F97D25">
      <w:pPr>
        <w:shd w:val="clear" w:color="auto" w:fill="FFFFFF"/>
        <w:ind w:right="43"/>
        <w:jc w:val="right"/>
        <w:rPr>
          <w:rFonts w:eastAsia="Times New Roman"/>
          <w:color w:val="000000"/>
          <w:spacing w:val="-2"/>
          <w:sz w:val="24"/>
          <w:szCs w:val="24"/>
        </w:rPr>
      </w:pPr>
    </w:p>
    <w:p w:rsidR="003565CC" w:rsidRPr="003565CC" w:rsidRDefault="003565CC" w:rsidP="003565CC">
      <w:pPr>
        <w:pStyle w:val="a6"/>
        <w:jc w:val="both"/>
        <w:rPr>
          <w:sz w:val="28"/>
          <w:szCs w:val="28"/>
          <w:lang w:eastAsia="en-US"/>
        </w:rPr>
      </w:pPr>
      <w:r w:rsidRPr="003565CC">
        <w:rPr>
          <w:sz w:val="28"/>
          <w:szCs w:val="28"/>
          <w:lang w:eastAsia="en-US"/>
        </w:rPr>
        <w:t xml:space="preserve">1) в </w:t>
      </w:r>
      <w:hyperlink r:id="rId6" w:history="1">
        <w:r w:rsidRPr="003565CC">
          <w:rPr>
            <w:sz w:val="28"/>
            <w:szCs w:val="28"/>
            <w:lang w:eastAsia="en-US"/>
          </w:rPr>
          <w:t>подпункте "</w:t>
        </w:r>
        <w:r>
          <w:rPr>
            <w:sz w:val="28"/>
            <w:szCs w:val="28"/>
            <w:lang w:eastAsia="en-US"/>
          </w:rPr>
          <w:t>2</w:t>
        </w:r>
        <w:r w:rsidRPr="003565CC">
          <w:rPr>
            <w:sz w:val="28"/>
            <w:szCs w:val="28"/>
            <w:lang w:eastAsia="en-US"/>
          </w:rPr>
          <w:t xml:space="preserve">" пункта </w:t>
        </w:r>
        <w:r>
          <w:rPr>
            <w:sz w:val="28"/>
            <w:szCs w:val="28"/>
            <w:lang w:eastAsia="en-US"/>
          </w:rPr>
          <w:t>1</w:t>
        </w:r>
        <w:r w:rsidRPr="003565CC">
          <w:rPr>
            <w:sz w:val="28"/>
            <w:szCs w:val="28"/>
            <w:lang w:eastAsia="en-US"/>
          </w:rPr>
          <w:t xml:space="preserve"> статьи 1</w:t>
        </w:r>
      </w:hyperlink>
      <w:r w:rsidRPr="003565CC">
        <w:rPr>
          <w:sz w:val="28"/>
          <w:szCs w:val="28"/>
          <w:lang w:eastAsia="en-US"/>
        </w:rPr>
        <w:t xml:space="preserve"> слова "согласно приложению" заменить словами "согласно приложению 2";</w:t>
      </w:r>
    </w:p>
    <w:p w:rsidR="003565CC" w:rsidRPr="003565CC" w:rsidRDefault="003565CC" w:rsidP="003565CC">
      <w:pPr>
        <w:pStyle w:val="a6"/>
        <w:jc w:val="both"/>
        <w:rPr>
          <w:sz w:val="28"/>
          <w:szCs w:val="28"/>
          <w:lang w:eastAsia="en-US"/>
        </w:rPr>
      </w:pPr>
      <w:r w:rsidRPr="003565CC">
        <w:rPr>
          <w:sz w:val="28"/>
          <w:szCs w:val="28"/>
          <w:lang w:eastAsia="en-US"/>
        </w:rPr>
        <w:t xml:space="preserve">2) в </w:t>
      </w:r>
      <w:hyperlink r:id="rId7" w:history="1">
        <w:r w:rsidRPr="003565CC">
          <w:rPr>
            <w:sz w:val="28"/>
            <w:szCs w:val="28"/>
            <w:lang w:eastAsia="en-US"/>
          </w:rPr>
          <w:t>части 2 статьи 2</w:t>
        </w:r>
      </w:hyperlink>
      <w:r w:rsidRPr="003565CC">
        <w:rPr>
          <w:sz w:val="28"/>
          <w:szCs w:val="28"/>
          <w:lang w:eastAsia="en-US"/>
        </w:rPr>
        <w:t xml:space="preserve"> слова "согласно приложению" заменить словами "согласно приложению 2";</w:t>
      </w:r>
    </w:p>
    <w:p w:rsidR="003565CC" w:rsidRPr="003565CC" w:rsidRDefault="003565CC" w:rsidP="003565CC">
      <w:pPr>
        <w:pStyle w:val="a6"/>
        <w:jc w:val="both"/>
        <w:rPr>
          <w:sz w:val="28"/>
          <w:szCs w:val="28"/>
          <w:lang w:eastAsia="en-US"/>
        </w:rPr>
      </w:pPr>
      <w:r w:rsidRPr="003565CC">
        <w:rPr>
          <w:sz w:val="28"/>
          <w:szCs w:val="28"/>
          <w:lang w:eastAsia="en-US"/>
        </w:rPr>
        <w:t xml:space="preserve">3) в </w:t>
      </w:r>
      <w:hyperlink r:id="rId8" w:history="1">
        <w:r w:rsidRPr="003565CC">
          <w:rPr>
            <w:sz w:val="28"/>
            <w:szCs w:val="28"/>
            <w:lang w:eastAsia="en-US"/>
          </w:rPr>
          <w:t>части 5 статьи 5</w:t>
        </w:r>
      </w:hyperlink>
      <w:r w:rsidRPr="003565CC">
        <w:rPr>
          <w:sz w:val="28"/>
          <w:szCs w:val="28"/>
          <w:lang w:eastAsia="en-US"/>
        </w:rPr>
        <w:t xml:space="preserve"> слова "согласно приложению" заменить словами "согласно приложению 2";</w:t>
      </w:r>
    </w:p>
    <w:p w:rsidR="003565CC" w:rsidRPr="003565CC" w:rsidRDefault="003565CC" w:rsidP="003565CC">
      <w:pPr>
        <w:pStyle w:val="a6"/>
        <w:jc w:val="both"/>
        <w:rPr>
          <w:sz w:val="28"/>
          <w:szCs w:val="28"/>
          <w:lang w:eastAsia="en-US"/>
        </w:rPr>
      </w:pPr>
      <w:r w:rsidRPr="003565CC">
        <w:rPr>
          <w:sz w:val="28"/>
          <w:szCs w:val="28"/>
          <w:lang w:eastAsia="en-US"/>
        </w:rPr>
        <w:t xml:space="preserve">4) в </w:t>
      </w:r>
      <w:hyperlink r:id="rId9" w:history="1">
        <w:r w:rsidRPr="003565CC">
          <w:rPr>
            <w:sz w:val="28"/>
            <w:szCs w:val="28"/>
            <w:lang w:eastAsia="en-US"/>
          </w:rPr>
          <w:t xml:space="preserve"> части 2 статьи 6</w:t>
        </w:r>
      </w:hyperlink>
      <w:r w:rsidRPr="003565CC">
        <w:rPr>
          <w:sz w:val="28"/>
          <w:szCs w:val="28"/>
          <w:lang w:eastAsia="en-US"/>
        </w:rPr>
        <w:t xml:space="preserve"> слова "согласно приложению" заменить словами "согласно приложению 2";</w:t>
      </w:r>
    </w:p>
    <w:p w:rsidR="001714FB" w:rsidRPr="00B36DD7" w:rsidRDefault="00C170AD" w:rsidP="00C170A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1714FB" w:rsidRPr="00B36DD7">
        <w:rPr>
          <w:rFonts w:eastAsiaTheme="minorHAnsi"/>
          <w:sz w:val="28"/>
          <w:szCs w:val="28"/>
          <w:lang w:eastAsia="en-US"/>
        </w:rPr>
        <w:t xml:space="preserve">) в </w:t>
      </w:r>
      <w:hyperlink r:id="rId10" w:history="1">
        <w:r w:rsidR="001714FB" w:rsidRPr="00B36DD7">
          <w:rPr>
            <w:rFonts w:eastAsiaTheme="minorHAnsi"/>
            <w:sz w:val="28"/>
            <w:szCs w:val="28"/>
            <w:lang w:eastAsia="en-US"/>
          </w:rPr>
          <w:t>статье 6</w:t>
        </w:r>
      </w:hyperlink>
      <w:r>
        <w:rPr>
          <w:rFonts w:eastAsiaTheme="minorHAnsi"/>
          <w:sz w:val="28"/>
          <w:szCs w:val="28"/>
          <w:lang w:eastAsia="en-US"/>
        </w:rPr>
        <w:t xml:space="preserve"> в</w:t>
      </w:r>
      <w:r w:rsidR="001714FB" w:rsidRPr="00B36DD7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1714FB" w:rsidRPr="00B36DD7">
          <w:rPr>
            <w:rFonts w:eastAsiaTheme="minorHAnsi"/>
            <w:sz w:val="28"/>
            <w:szCs w:val="28"/>
            <w:lang w:eastAsia="en-US"/>
          </w:rPr>
          <w:t>абзац</w:t>
        </w:r>
        <w:r>
          <w:rPr>
            <w:rFonts w:eastAsiaTheme="minorHAnsi"/>
            <w:sz w:val="28"/>
            <w:szCs w:val="28"/>
            <w:lang w:eastAsia="en-US"/>
          </w:rPr>
          <w:t>е</w:t>
        </w:r>
        <w:r w:rsidR="001714FB" w:rsidRPr="00B36DD7">
          <w:rPr>
            <w:rFonts w:eastAsiaTheme="minorHAnsi"/>
            <w:sz w:val="28"/>
            <w:szCs w:val="28"/>
            <w:lang w:eastAsia="en-US"/>
          </w:rPr>
          <w:t xml:space="preserve"> вто</w:t>
        </w:r>
        <w:r>
          <w:rPr>
            <w:rFonts w:eastAsiaTheme="minorHAnsi"/>
            <w:sz w:val="28"/>
            <w:szCs w:val="28"/>
            <w:lang w:eastAsia="en-US"/>
          </w:rPr>
          <w:t>ром</w:t>
        </w:r>
        <w:r w:rsidR="001714FB" w:rsidRPr="00B36DD7">
          <w:rPr>
            <w:rFonts w:eastAsiaTheme="minorHAnsi"/>
            <w:sz w:val="28"/>
            <w:szCs w:val="28"/>
            <w:lang w:eastAsia="en-US"/>
          </w:rPr>
          <w:t xml:space="preserve"> части </w:t>
        </w:r>
      </w:hyperlink>
      <w:r w:rsidR="001714FB" w:rsidRPr="00B36DD7">
        <w:rPr>
          <w:rFonts w:eastAsiaTheme="minorHAnsi"/>
          <w:sz w:val="28"/>
          <w:szCs w:val="28"/>
          <w:lang w:eastAsia="en-US"/>
        </w:rPr>
        <w:t xml:space="preserve">1 дополнить словами ", и (или) основная информация о трудовой деятельности и трудовом стаже заинтересованного лица в случаях, если в соответствии с Трудовым </w:t>
      </w:r>
      <w:hyperlink r:id="rId12" w:history="1">
        <w:r w:rsidR="001714FB" w:rsidRPr="00B36DD7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1714FB" w:rsidRPr="00B36DD7">
        <w:rPr>
          <w:rFonts w:eastAsiaTheme="minorHAnsi"/>
          <w:sz w:val="28"/>
          <w:szCs w:val="28"/>
          <w:lang w:eastAsia="en-US"/>
        </w:rPr>
        <w:t xml:space="preserve"> Российской Федерации, иным федеральным законом трудовая книжка на него не велась";</w:t>
      </w:r>
    </w:p>
    <w:p w:rsidR="001714FB" w:rsidRPr="00C170AD" w:rsidRDefault="00C170AD" w:rsidP="00C170AD">
      <w:pPr>
        <w:widowControl/>
        <w:spacing w:before="2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1714FB" w:rsidRPr="00C170AD">
        <w:rPr>
          <w:rFonts w:eastAsiaTheme="minorHAnsi"/>
          <w:sz w:val="28"/>
          <w:szCs w:val="28"/>
          <w:lang w:eastAsia="en-US"/>
        </w:rPr>
        <w:t xml:space="preserve">) в предложении втором </w:t>
      </w:r>
      <w:hyperlink r:id="rId13" w:history="1">
        <w:r w:rsidR="001714FB" w:rsidRPr="00C170AD">
          <w:rPr>
            <w:rFonts w:eastAsiaTheme="minorHAnsi"/>
            <w:sz w:val="28"/>
            <w:szCs w:val="28"/>
            <w:lang w:eastAsia="en-US"/>
          </w:rPr>
          <w:t>пункта 1 части 4 статьи 10</w:t>
        </w:r>
      </w:hyperlink>
      <w:r w:rsidR="001714FB" w:rsidRPr="00C170AD">
        <w:rPr>
          <w:rFonts w:eastAsiaTheme="minorHAnsi"/>
          <w:sz w:val="28"/>
          <w:szCs w:val="28"/>
          <w:lang w:eastAsia="en-US"/>
        </w:rPr>
        <w:t xml:space="preserve"> слова "(трудовой книжки или приказа, постановления, распоряжения)" исключить;</w:t>
      </w:r>
    </w:p>
    <w:p w:rsidR="001714FB" w:rsidRDefault="00C170AD" w:rsidP="00C170AD">
      <w:pPr>
        <w:widowControl/>
        <w:spacing w:before="2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714FB" w:rsidRPr="001714FB">
        <w:rPr>
          <w:rFonts w:eastAsiaTheme="minorHAnsi"/>
          <w:sz w:val="28"/>
          <w:szCs w:val="28"/>
          <w:lang w:eastAsia="en-US"/>
        </w:rPr>
        <w:t xml:space="preserve">) </w:t>
      </w:r>
      <w:r w:rsidR="001714FB" w:rsidRPr="00C170AD">
        <w:rPr>
          <w:rFonts w:eastAsiaTheme="minorHAnsi"/>
          <w:sz w:val="28"/>
          <w:szCs w:val="28"/>
          <w:lang w:eastAsia="en-US"/>
        </w:rPr>
        <w:t xml:space="preserve">в </w:t>
      </w:r>
      <w:hyperlink r:id="rId14" w:history="1">
        <w:r w:rsidR="001714FB" w:rsidRPr="00C170AD">
          <w:rPr>
            <w:rFonts w:eastAsiaTheme="minorHAnsi"/>
            <w:sz w:val="28"/>
            <w:szCs w:val="28"/>
            <w:lang w:eastAsia="en-US"/>
          </w:rPr>
          <w:t>приложении 3</w:t>
        </w:r>
      </w:hyperlink>
      <w:r w:rsidR="001714FB" w:rsidRPr="00C170AD">
        <w:rPr>
          <w:rFonts w:eastAsiaTheme="minorHAnsi"/>
          <w:sz w:val="28"/>
          <w:szCs w:val="28"/>
          <w:lang w:eastAsia="en-US"/>
        </w:rPr>
        <w:t xml:space="preserve"> слова "в трудовой книжке" заменить словами "в трудовой книжке (основной информации о трудовой </w:t>
      </w:r>
      <w:r>
        <w:rPr>
          <w:rFonts w:eastAsiaTheme="minorHAnsi"/>
          <w:sz w:val="28"/>
          <w:szCs w:val="28"/>
          <w:lang w:eastAsia="en-US"/>
        </w:rPr>
        <w:t>деятельности и трудовом стаже)";</w:t>
      </w:r>
    </w:p>
    <w:p w:rsidR="00394151" w:rsidRDefault="00394151" w:rsidP="00E4190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41909" w:rsidRDefault="00E41909" w:rsidP="00E4190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</w:t>
      </w:r>
      <w:r w:rsidR="00494CB8">
        <w:rPr>
          <w:rFonts w:eastAsiaTheme="minorHAnsi"/>
          <w:sz w:val="28"/>
          <w:szCs w:val="28"/>
          <w:lang w:eastAsia="en-US"/>
        </w:rPr>
        <w:t>в</w:t>
      </w:r>
      <w:r w:rsidRPr="00394151">
        <w:rPr>
          <w:rFonts w:eastAsiaTheme="minorHAnsi"/>
          <w:sz w:val="28"/>
          <w:szCs w:val="28"/>
          <w:lang w:eastAsia="en-US"/>
        </w:rPr>
        <w:t xml:space="preserve">нести в </w:t>
      </w:r>
      <w:hyperlink r:id="rId15" w:history="1">
        <w:r w:rsidR="00195352">
          <w:rPr>
            <w:rFonts w:eastAsiaTheme="minorHAnsi"/>
            <w:sz w:val="28"/>
            <w:szCs w:val="28"/>
            <w:lang w:eastAsia="en-US"/>
          </w:rPr>
          <w:t>часть 3.2</w:t>
        </w:r>
        <w:r w:rsidRPr="00394151">
          <w:rPr>
            <w:rFonts w:eastAsiaTheme="minorHAnsi"/>
            <w:sz w:val="28"/>
            <w:szCs w:val="28"/>
            <w:lang w:eastAsia="en-US"/>
          </w:rPr>
          <w:t xml:space="preserve"> 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изменение, исключив слова "(индексиру</w:t>
      </w:r>
      <w:r w:rsidR="00394151">
        <w:rPr>
          <w:rFonts w:eastAsiaTheme="minorHAnsi"/>
          <w:sz w:val="28"/>
          <w:szCs w:val="28"/>
          <w:lang w:eastAsia="en-US"/>
        </w:rPr>
        <w:t xml:space="preserve">ется)" и "(индексации) окладов"; </w:t>
      </w:r>
    </w:p>
    <w:p w:rsidR="00394151" w:rsidRDefault="00394151" w:rsidP="00E4190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94151" w:rsidRDefault="00394151" w:rsidP="003941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 </w:t>
      </w:r>
      <w:r w:rsidR="00494CB8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становить,</w:t>
      </w:r>
      <w:r w:rsidR="00D864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что в связи с  принятием  Областного закона</w:t>
      </w:r>
      <w:r w:rsidR="00494C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от 28.10.2021 № 538-ЗС, постановления Правительства Ростовской области от  22.11.2021 №942 « О внесении изменений в постановление Правительства Ростовской области от 10.11.2011 № 116»  перерасчет размеров ранее назначенных в соответствии с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решением </w:t>
      </w:r>
      <w:r>
        <w:rPr>
          <w:rFonts w:eastAsia="Times New Roman"/>
          <w:color w:val="000000"/>
          <w:sz w:val="28"/>
          <w:szCs w:val="28"/>
        </w:rPr>
        <w:t>Собрания</w:t>
      </w:r>
      <w:r w:rsidRPr="008D5EB6">
        <w:rPr>
          <w:rFonts w:eastAsia="Times New Roman"/>
          <w:color w:val="000000"/>
          <w:sz w:val="28"/>
          <w:szCs w:val="28"/>
        </w:rPr>
        <w:t xml:space="preserve">  депутатов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843544">
        <w:rPr>
          <w:rFonts w:eastAsia="Times New Roman"/>
          <w:color w:val="000000"/>
          <w:sz w:val="28"/>
          <w:szCs w:val="28"/>
        </w:rPr>
        <w:t>Мещеряковского</w:t>
      </w:r>
      <w:r w:rsidR="006A7008">
        <w:rPr>
          <w:rFonts w:eastAsia="Times New Roman"/>
          <w:color w:val="000000"/>
          <w:sz w:val="28"/>
          <w:szCs w:val="28"/>
        </w:rPr>
        <w:t xml:space="preserve"> сельского поселения</w:t>
      </w:r>
      <w:r w:rsidRPr="008D5EB6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от </w:t>
      </w:r>
      <w:r w:rsidR="009D411E">
        <w:rPr>
          <w:rFonts w:eastAsia="Times New Roman"/>
          <w:color w:val="000000"/>
          <w:spacing w:val="6"/>
          <w:sz w:val="28"/>
          <w:szCs w:val="28"/>
        </w:rPr>
        <w:t>05.12.2016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№ </w:t>
      </w:r>
      <w:r w:rsidR="009D411E">
        <w:rPr>
          <w:rFonts w:eastAsia="Times New Roman"/>
          <w:color w:val="000000"/>
          <w:spacing w:val="6"/>
          <w:sz w:val="28"/>
          <w:szCs w:val="28"/>
        </w:rPr>
        <w:t>26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«Об утверждении </w:t>
      </w:r>
      <w:r>
        <w:rPr>
          <w:rFonts w:eastAsia="Times New Roman"/>
          <w:color w:val="000000"/>
          <w:sz w:val="28"/>
          <w:szCs w:val="28"/>
        </w:rPr>
        <w:t>Положения</w:t>
      </w:r>
      <w:r w:rsidRPr="008D5EB6">
        <w:rPr>
          <w:rFonts w:eastAsia="Times New Roman"/>
          <w:color w:val="000000"/>
          <w:sz w:val="28"/>
          <w:szCs w:val="28"/>
        </w:rPr>
        <w:t xml:space="preserve">  о государственной  пенсии за выслугу лет лицам, замещавшим муниципальные должности и должности муниципальной службы в </w:t>
      </w:r>
      <w:r w:rsidR="00843544">
        <w:rPr>
          <w:rFonts w:eastAsia="Times New Roman"/>
          <w:color w:val="000000"/>
          <w:spacing w:val="-1"/>
          <w:sz w:val="28"/>
          <w:szCs w:val="28"/>
        </w:rPr>
        <w:t>Мещеряковском</w:t>
      </w:r>
      <w:r w:rsidR="006A7008">
        <w:rPr>
          <w:rFonts w:eastAsia="Times New Roman"/>
          <w:color w:val="000000"/>
          <w:spacing w:val="-1"/>
          <w:sz w:val="28"/>
          <w:szCs w:val="28"/>
        </w:rPr>
        <w:t xml:space="preserve"> сельском поселении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 xml:space="preserve"> государственных пенсий за выслугу лет производится до 31 декабря 2021 года.</w:t>
      </w:r>
    </w:p>
    <w:p w:rsidR="00394151" w:rsidRDefault="00394151" w:rsidP="00E4190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1714FB" w:rsidRPr="001714FB" w:rsidRDefault="001714FB" w:rsidP="003565CC">
      <w:pPr>
        <w:shd w:val="clear" w:color="auto" w:fill="FFFFFF"/>
        <w:ind w:right="43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sectPr w:rsidR="001714FB" w:rsidRPr="001714FB" w:rsidSect="00C8507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C0D28"/>
    <w:multiLevelType w:val="hybridMultilevel"/>
    <w:tmpl w:val="68F02A52"/>
    <w:lvl w:ilvl="0" w:tplc="0A0A9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DE"/>
    <w:rsid w:val="00050C56"/>
    <w:rsid w:val="001714FB"/>
    <w:rsid w:val="00195352"/>
    <w:rsid w:val="001C0081"/>
    <w:rsid w:val="001C7588"/>
    <w:rsid w:val="001E5947"/>
    <w:rsid w:val="003565CC"/>
    <w:rsid w:val="0037178F"/>
    <w:rsid w:val="00394151"/>
    <w:rsid w:val="00430D84"/>
    <w:rsid w:val="00474268"/>
    <w:rsid w:val="00494CB8"/>
    <w:rsid w:val="004A7FBD"/>
    <w:rsid w:val="00606A82"/>
    <w:rsid w:val="00606E71"/>
    <w:rsid w:val="00647BF7"/>
    <w:rsid w:val="006A7008"/>
    <w:rsid w:val="006C3022"/>
    <w:rsid w:val="006C74A3"/>
    <w:rsid w:val="007F0A65"/>
    <w:rsid w:val="007F54AE"/>
    <w:rsid w:val="00817D1F"/>
    <w:rsid w:val="00827B3E"/>
    <w:rsid w:val="00843544"/>
    <w:rsid w:val="00845285"/>
    <w:rsid w:val="00847E81"/>
    <w:rsid w:val="008D0C44"/>
    <w:rsid w:val="008F252B"/>
    <w:rsid w:val="009D411E"/>
    <w:rsid w:val="00A003B2"/>
    <w:rsid w:val="00A67503"/>
    <w:rsid w:val="00AC187F"/>
    <w:rsid w:val="00AE5587"/>
    <w:rsid w:val="00B112B1"/>
    <w:rsid w:val="00B36DD7"/>
    <w:rsid w:val="00B44BD7"/>
    <w:rsid w:val="00BE6135"/>
    <w:rsid w:val="00C170AD"/>
    <w:rsid w:val="00C85074"/>
    <w:rsid w:val="00CA3246"/>
    <w:rsid w:val="00CE222E"/>
    <w:rsid w:val="00D864FD"/>
    <w:rsid w:val="00E03E4E"/>
    <w:rsid w:val="00E41909"/>
    <w:rsid w:val="00E742D0"/>
    <w:rsid w:val="00EC2F9A"/>
    <w:rsid w:val="00EE4ADE"/>
    <w:rsid w:val="00F63044"/>
    <w:rsid w:val="00F97D25"/>
    <w:rsid w:val="00FB0FC3"/>
    <w:rsid w:val="00F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51F5C-9C96-4C7E-8402-32BF0EDB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3">
    <w:name w:val="Body Text"/>
    <w:basedOn w:val="a"/>
    <w:link w:val="a4"/>
    <w:rsid w:val="004A7FBD"/>
    <w:pPr>
      <w:widowControl/>
      <w:autoSpaceDE/>
      <w:autoSpaceDN/>
      <w:adjustRightInd/>
      <w:jc w:val="center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A7F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F0A65"/>
    <w:pPr>
      <w:ind w:left="720"/>
      <w:contextualSpacing/>
    </w:pPr>
  </w:style>
  <w:style w:type="paragraph" w:styleId="a6">
    <w:name w:val="No Spacing"/>
    <w:uiPriority w:val="1"/>
    <w:qFormat/>
    <w:rsid w:val="00356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1">
    <w:name w:val="Знак Знак Знак1 Знак"/>
    <w:basedOn w:val="a"/>
    <w:rsid w:val="001C008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character" w:customStyle="1" w:styleId="a7">
    <w:name w:val="Название Знак"/>
    <w:rsid w:val="001C0081"/>
    <w:rPr>
      <w:rFonts w:ascii="Times New Roman" w:eastAsia="Times New Roman" w:hAnsi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E59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5947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F8C4BBBCA589382C92839AFC2003E3659D0D9AA2497A19FB1DA84EB503F282D6FCAC025CAB2E04D541001A5452F0940CBB25EDD6C06DWFm2M" TargetMode="External"/><Relationship Id="rId13" Type="http://schemas.openxmlformats.org/officeDocument/2006/relationships/hyperlink" Target="consultantplus://offline/ref=804D6324D948EA4055B79AB0A8F0DE26953709B9C68986814585B20EAAF65590FE6E616C3296FC07AE8C23730DC2B234B0F17EB1427C8408F32E1BnA0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4F8C4BBBCA589382C92839AFC2003E3659D0D9AA2497A19FB1DA84EB503F282D6FCAC025CAB2E01D541001A5452F0940CBB25EDD6C06DWFm2M" TargetMode="External"/><Relationship Id="rId12" Type="http://schemas.openxmlformats.org/officeDocument/2006/relationships/hyperlink" Target="consultantplus://offline/ref=804D6324D948EA4055B79AA6AB9C8123903857B7CC838FD21ADAE953FDFF5FC7AB216022749FE306AF93217604n907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F8C4BBBCA589382C92839AFC2003E3659D0D9AA2497A19FB1DA84EB503F282D6FCAC025CAB290BD541001A5452F0940CBB25EDD6C06DWFm2M" TargetMode="External"/><Relationship Id="rId11" Type="http://schemas.openxmlformats.org/officeDocument/2006/relationships/hyperlink" Target="consultantplus://offline/ref=804D6324D948EA4055B79AB0A8F0DE26953709B9C68986814585B20EAAF65590FE6E616C3296FC07AE8D26770DC2B234B0F17EB1427C8408F32E1BnA0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E1FED047202AF4E89A1B8408FA2BF8D916A9A64966FC57B34E17AEC4C55400C11C154630653A87E2306E5A436093994AFC2243A639F4G0L9N" TargetMode="External"/><Relationship Id="rId10" Type="http://schemas.openxmlformats.org/officeDocument/2006/relationships/hyperlink" Target="consultantplus://offline/ref=804D6324D948EA4055B79AB0A8F0DE26953709B9C68986814585B20EAAF65590FE6E616C3296FC07AE8D27710DC2B234B0F17EB1427C8408F32E1BnA0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F8C4BBBCA589382C92839AFC2003E3659D0D9AA2497A19FB1DA84EB503F282D6FCAC025CAB2E05D541001A5452F0940CBB25EDD6C06DWFm2M" TargetMode="External"/><Relationship Id="rId14" Type="http://schemas.openxmlformats.org/officeDocument/2006/relationships/hyperlink" Target="consultantplus://offline/ref=804D6324D948EA4055B79AB0A8F0DE26953709B9C68986814585B20EAAF65590FE6E616C3296FC07AE8C27710DC2B234B0F17EB1427C8408F32E1BnA0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46DA-4B03-4C08-9F53-E98E4E32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Шапошникова И М</dc:creator>
  <cp:lastModifiedBy>user</cp:lastModifiedBy>
  <cp:revision>2</cp:revision>
  <cp:lastPrinted>2022-01-25T11:51:00Z</cp:lastPrinted>
  <dcterms:created xsi:type="dcterms:W3CDTF">2022-01-31T12:25:00Z</dcterms:created>
  <dcterms:modified xsi:type="dcterms:W3CDTF">2022-01-31T12:25:00Z</dcterms:modified>
</cp:coreProperties>
</file>