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72" w:rsidRDefault="00B83972" w:rsidP="00B83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B83972" w:rsidRDefault="00B83972" w:rsidP="00B83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</w:t>
      </w:r>
    </w:p>
    <w:p w:rsidR="00B83972" w:rsidRDefault="00B83972" w:rsidP="00B83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ВЕРХНЕДОНСКОЙ РАЙОН</w:t>
      </w:r>
    </w:p>
    <w:p w:rsidR="00B83972" w:rsidRDefault="00B83972" w:rsidP="00B83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B83972" w:rsidRDefault="00B83972" w:rsidP="00B83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«МЕЩЕРЯКОВСКОЕ СЕЛЬСКОЕ ПОСЕЛЕНИЕ»</w:t>
      </w:r>
    </w:p>
    <w:p w:rsidR="00B83972" w:rsidRDefault="00B83972" w:rsidP="00B83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83972" w:rsidRDefault="00B83972" w:rsidP="00B83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B83972" w:rsidRDefault="00B83972" w:rsidP="00B83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3972" w:rsidRDefault="00B83972" w:rsidP="00B8397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24.04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.2023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№ 54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х. Мещеряковский</w:t>
      </w:r>
    </w:p>
    <w:p w:rsidR="00B83972" w:rsidRDefault="00B83972" w:rsidP="00B83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B83972" w:rsidRDefault="00B83972" w:rsidP="00B839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3972" w:rsidRDefault="00B83972" w:rsidP="00B839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 внесении изменений в постановление</w:t>
      </w:r>
    </w:p>
    <w:p w:rsidR="00B83972" w:rsidRDefault="00B83972" w:rsidP="00B839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Администрации Мещеряковского сельского поселения</w:t>
      </w:r>
    </w:p>
    <w:p w:rsidR="00B83972" w:rsidRDefault="00B83972" w:rsidP="00B839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Муниципальной программы от 28.12.2018 №166</w:t>
      </w:r>
    </w:p>
    <w:p w:rsidR="00B83972" w:rsidRDefault="00B83972" w:rsidP="00B83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</w:t>
      </w:r>
      <w:bookmarkStart w:id="0" w:name="_Hlk21331975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Защита населения и территории от чрезвычайных</w:t>
      </w:r>
    </w:p>
    <w:p w:rsidR="00B83972" w:rsidRDefault="00B83972" w:rsidP="00B83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ситуаций, обеспечение пожарной безопасности и</w:t>
      </w:r>
    </w:p>
    <w:p w:rsidR="00B83972" w:rsidRDefault="00B83972" w:rsidP="00B839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безопасности людей на водных объектах</w:t>
      </w:r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»</w:t>
      </w:r>
    </w:p>
    <w:p w:rsidR="00B83972" w:rsidRDefault="00B83972" w:rsidP="00B83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eastAsia="ru-RU"/>
        </w:rPr>
      </w:pPr>
    </w:p>
    <w:p w:rsidR="00B83972" w:rsidRDefault="00B83972" w:rsidP="00B83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соответствии с постановлений Администрации Мещеряковского сельского поселения от 20.09.2018г №109 «Об утверждении Перечня муниципальных программ Администрации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 от 28.12.2018 №166 «Об утверждении муниципальной программы Мещеряковского сельского поселения «</w:t>
      </w:r>
      <w:bookmarkStart w:id="1" w:name="_Hlk21332020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bookmarkEnd w:id="1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»».</w:t>
      </w:r>
    </w:p>
    <w:p w:rsidR="00B83972" w:rsidRDefault="00B83972" w:rsidP="00B8397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B83972" w:rsidRDefault="00B83972" w:rsidP="00B83972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ПОСТАНОВЛЯЮ</w:t>
      </w:r>
    </w:p>
    <w:p w:rsidR="00B83972" w:rsidRDefault="00B83972" w:rsidP="00B83972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B83972" w:rsidRDefault="00B83972" w:rsidP="00B83972">
      <w:pPr>
        <w:widowControl w:val="0"/>
        <w:numPr>
          <w:ilvl w:val="0"/>
          <w:numId w:val="2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Внести изменения в муниципальную программу Мещеряковского сельского поселения «</w:t>
      </w:r>
      <w:bookmarkStart w:id="2" w:name="_Hlk21332078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bookmarkEnd w:id="2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»</w:t>
      </w:r>
    </w:p>
    <w:p w:rsidR="00B83972" w:rsidRDefault="00B83972" w:rsidP="00B83972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Настоящие постановление вступает в силу со дня его официального опубликования.</w:t>
      </w:r>
    </w:p>
    <w:p w:rsidR="00B83972" w:rsidRDefault="00B83972" w:rsidP="00B8397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B83972" w:rsidRDefault="00B83972" w:rsidP="00B83972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Контроль за исполнением постановления оставляю за собой.        </w:t>
      </w:r>
    </w:p>
    <w:p w:rsidR="00B83972" w:rsidRDefault="00B83972" w:rsidP="00B8397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B83972" w:rsidRDefault="00B83972" w:rsidP="00B8397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B83972" w:rsidRDefault="00B83972" w:rsidP="00B8397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B83972" w:rsidRDefault="00B83972" w:rsidP="00B83972">
      <w:pPr>
        <w:spacing w:after="0" w:line="240" w:lineRule="auto"/>
        <w:jc w:val="both"/>
        <w:outlineLvl w:val="0"/>
        <w:rPr>
          <w:rFonts w:ascii="Times New Roman" w:eastAsia="Times New Roman" w:hAnsi="Times New Roman" w:cs="Times New (W1)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(W1)"/>
          <w:bCs/>
          <w:color w:val="000000"/>
          <w:sz w:val="28"/>
          <w:szCs w:val="24"/>
          <w:lang w:eastAsia="ru-RU"/>
        </w:rPr>
        <w:t>Глава Администрации Мещеряковского</w:t>
      </w:r>
    </w:p>
    <w:p w:rsidR="00B83972" w:rsidRDefault="00B83972" w:rsidP="00B8397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(W1)"/>
          <w:bCs/>
          <w:color w:val="000000"/>
          <w:sz w:val="28"/>
          <w:szCs w:val="24"/>
          <w:lang w:eastAsia="ru-RU"/>
        </w:rPr>
        <w:t xml:space="preserve">сельского поселения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(W1)"/>
          <w:bCs/>
          <w:color w:val="000000"/>
          <w:sz w:val="28"/>
          <w:szCs w:val="24"/>
          <w:lang w:eastAsia="ru-RU"/>
        </w:rPr>
        <w:t>Л.А.Сытина</w:t>
      </w:r>
      <w:proofErr w:type="spellEnd"/>
    </w:p>
    <w:p w:rsidR="00B83972" w:rsidRDefault="00B83972" w:rsidP="00B83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B83972" w:rsidRDefault="00B83972" w:rsidP="00B83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к постановлению от 24.04.2023 №54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Мещеряковского</w:t>
      </w:r>
    </w:p>
    <w:p w:rsidR="00B83972" w:rsidRDefault="00B83972" w:rsidP="00B83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B83972" w:rsidRDefault="00B83972" w:rsidP="00B83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3972" w:rsidRDefault="00B83972" w:rsidP="00B83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ПАСПОРТ</w:t>
      </w:r>
    </w:p>
    <w:p w:rsidR="00B83972" w:rsidRDefault="00B83972" w:rsidP="00B839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«</w:t>
      </w:r>
      <w:bookmarkStart w:id="3" w:name="_Hlk4494044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безопасность</w:t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муниципальной программы Мещеряковского сельского поселения «Защита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населения и территории от чрезвычайных ситуаций, обеспечение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пожарной безопасности и безопасности людей на водных объектах»</w:t>
      </w:r>
    </w:p>
    <w:p w:rsidR="00B83972" w:rsidRDefault="00B83972" w:rsidP="00B839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18" w:type="pct"/>
        <w:tblLook w:val="04A0" w:firstRow="1" w:lastRow="0" w:firstColumn="1" w:lastColumn="0" w:noHBand="0" w:noVBand="1"/>
      </w:tblPr>
      <w:tblGrid>
        <w:gridCol w:w="2386"/>
        <w:gridCol w:w="632"/>
        <w:gridCol w:w="5810"/>
      </w:tblGrid>
      <w:tr w:rsidR="00B83972" w:rsidTr="00B83972">
        <w:trPr>
          <w:trHeight w:val="253"/>
        </w:trPr>
        <w:tc>
          <w:tcPr>
            <w:tcW w:w="2386" w:type="dxa"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 (далее – подпрограмма №1)</w:t>
            </w:r>
          </w:p>
        </w:tc>
      </w:tr>
      <w:tr w:rsidR="00B83972" w:rsidTr="00B83972">
        <w:trPr>
          <w:trHeight w:val="342"/>
        </w:trPr>
        <w:tc>
          <w:tcPr>
            <w:tcW w:w="2386" w:type="dxa"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Мещеряковского сельского поселения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72" w:rsidTr="00B83972">
        <w:trPr>
          <w:trHeight w:val="253"/>
        </w:trPr>
        <w:tc>
          <w:tcPr>
            <w:tcW w:w="2386" w:type="dxa"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Мещеряковского сельского поселения </w:t>
            </w:r>
          </w:p>
        </w:tc>
      </w:tr>
      <w:tr w:rsidR="00B83972" w:rsidTr="00B83972">
        <w:trPr>
          <w:trHeight w:val="306"/>
        </w:trPr>
        <w:tc>
          <w:tcPr>
            <w:tcW w:w="2386" w:type="dxa"/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32" w:type="dxa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83972" w:rsidTr="00B83972">
        <w:trPr>
          <w:trHeight w:val="170"/>
        </w:trPr>
        <w:tc>
          <w:tcPr>
            <w:tcW w:w="2386" w:type="dxa"/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32" w:type="dxa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социального и экономического ущерба от пожаров 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72" w:rsidTr="00B83972">
        <w:trPr>
          <w:trHeight w:val="342"/>
        </w:trPr>
        <w:tc>
          <w:tcPr>
            <w:tcW w:w="2386" w:type="dxa"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</w:tcPr>
          <w:p w:rsidR="00B83972" w:rsidRDefault="00B8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3972" w:rsidRDefault="00B8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эффективного предупреждения и ликвидации пожаров</w:t>
            </w:r>
          </w:p>
          <w:p w:rsidR="00B83972" w:rsidRDefault="00B8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6600"/>
                <w:sz w:val="24"/>
                <w:szCs w:val="24"/>
              </w:rPr>
            </w:pPr>
          </w:p>
        </w:tc>
      </w:tr>
      <w:tr w:rsidR="00B83972" w:rsidTr="00B83972">
        <w:trPr>
          <w:trHeight w:val="253"/>
        </w:trPr>
        <w:tc>
          <w:tcPr>
            <w:tcW w:w="2386" w:type="dxa"/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показатели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32" w:type="dxa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возгораний на территории сельского поселения;</w:t>
            </w:r>
          </w:p>
          <w:p w:rsidR="00B83972" w:rsidRDefault="00B8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72" w:rsidTr="00B83972">
        <w:trPr>
          <w:trHeight w:val="338"/>
        </w:trPr>
        <w:tc>
          <w:tcPr>
            <w:tcW w:w="2386" w:type="dxa"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32" w:type="dxa"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реализации подпрограммы №1 не выделяются, 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программы 2019 – 2030 год</w:t>
            </w:r>
          </w:p>
        </w:tc>
      </w:tr>
      <w:tr w:rsidR="00B83972" w:rsidTr="00B83972">
        <w:trPr>
          <w:trHeight w:val="1262"/>
        </w:trPr>
        <w:tc>
          <w:tcPr>
            <w:tcW w:w="2386" w:type="dxa"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972" w:rsidRDefault="00B8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подпрограммы №1 составляет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2019-2030 годы составляет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 тыс. рублей, в том числе:</w:t>
            </w:r>
          </w:p>
          <w:p w:rsidR="00B83972" w:rsidRDefault="00B83972">
            <w:pPr>
              <w:suppressAutoHyphens/>
              <w:spacing w:after="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40,7 тыс. рублей</w:t>
            </w:r>
          </w:p>
          <w:p w:rsidR="00B83972" w:rsidRDefault="00B83972">
            <w:pPr>
              <w:suppressAutoHyphens/>
              <w:spacing w:after="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377,1 тыс. рублей</w:t>
            </w:r>
          </w:p>
          <w:p w:rsidR="00B83972" w:rsidRDefault="00B83972">
            <w:pPr>
              <w:suppressAutoHyphens/>
              <w:spacing w:after="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2,15 тыс. рублей</w:t>
            </w:r>
          </w:p>
          <w:p w:rsidR="00B83972" w:rsidRDefault="00B83972">
            <w:pPr>
              <w:suppressAutoHyphens/>
              <w:spacing w:after="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88,6 тыс. рублей</w:t>
            </w:r>
          </w:p>
          <w:p w:rsidR="00B83972" w:rsidRDefault="00B83972">
            <w:pPr>
              <w:suppressAutoHyphens/>
              <w:spacing w:after="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35,0 тыс. рублей</w:t>
            </w:r>
          </w:p>
          <w:p w:rsidR="00B83972" w:rsidRDefault="00B83972">
            <w:pPr>
              <w:suppressAutoHyphens/>
              <w:spacing w:after="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</w:t>
            </w:r>
          </w:p>
          <w:p w:rsidR="00B83972" w:rsidRDefault="00B83972">
            <w:pPr>
              <w:suppressAutoHyphens/>
              <w:spacing w:after="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</w:t>
            </w:r>
          </w:p>
          <w:p w:rsidR="00B83972" w:rsidRDefault="00B83972">
            <w:pPr>
              <w:suppressAutoHyphens/>
              <w:spacing w:after="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10,0 тыс. рублей</w:t>
            </w:r>
          </w:p>
          <w:p w:rsidR="00B83972" w:rsidRDefault="00B83972">
            <w:pPr>
              <w:suppressAutoHyphens/>
              <w:spacing w:after="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 – 10,0 тыс. рублей</w:t>
            </w:r>
          </w:p>
          <w:p w:rsidR="00B83972" w:rsidRDefault="00B83972">
            <w:pPr>
              <w:suppressAutoHyphens/>
              <w:spacing w:after="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 10,0 тыс. рублей</w:t>
            </w:r>
          </w:p>
          <w:p w:rsidR="00B83972" w:rsidRDefault="00B83972">
            <w:pPr>
              <w:suppressAutoHyphens/>
              <w:spacing w:after="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2029 год – 10,0 тыс. рублей</w:t>
            </w:r>
          </w:p>
          <w:p w:rsidR="00B83972" w:rsidRDefault="00B83972">
            <w:pPr>
              <w:suppressAutoHyphens/>
              <w:spacing w:after="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 10,0 тыс. рублей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972" w:rsidRDefault="00B83972">
            <w:pPr>
              <w:tabs>
                <w:tab w:val="left" w:pos="21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72" w:rsidTr="00B83972">
        <w:trPr>
          <w:trHeight w:val="20"/>
        </w:trPr>
        <w:tc>
          <w:tcPr>
            <w:tcW w:w="2386" w:type="dxa"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32" w:type="dxa"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</w:tcPr>
          <w:p w:rsidR="00B83972" w:rsidRDefault="00B8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972" w:rsidRDefault="00B8397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и территории Ростовской области </w:t>
            </w:r>
          </w:p>
        </w:tc>
      </w:tr>
    </w:tbl>
    <w:p w:rsidR="00B83972" w:rsidRDefault="00B83972" w:rsidP="00B839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3972" w:rsidRDefault="00B83972" w:rsidP="00B839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B83972">
          <w:pgSz w:w="11907" w:h="16840"/>
          <w:pgMar w:top="1134" w:right="850" w:bottom="1134" w:left="1701" w:header="720" w:footer="720" w:gutter="0"/>
          <w:cols w:space="720"/>
        </w:sectPr>
      </w:pPr>
    </w:p>
    <w:p w:rsidR="00B83972" w:rsidRDefault="00B83972" w:rsidP="00B83972">
      <w:pPr>
        <w:widowControl w:val="0"/>
        <w:autoSpaceDE w:val="0"/>
        <w:autoSpaceDN w:val="0"/>
        <w:adjustRightInd w:val="0"/>
        <w:spacing w:after="0" w:line="240" w:lineRule="auto"/>
        <w:ind w:right="998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Приложение №2</w:t>
      </w:r>
    </w:p>
    <w:p w:rsidR="00B83972" w:rsidRDefault="00B83972" w:rsidP="00B83972">
      <w:pPr>
        <w:widowControl w:val="0"/>
        <w:autoSpaceDE w:val="0"/>
        <w:autoSpaceDN w:val="0"/>
        <w:adjustRightInd w:val="0"/>
        <w:spacing w:after="0" w:line="240" w:lineRule="auto"/>
        <w:ind w:right="998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к постановлению от 24.04.2023 №54</w:t>
      </w:r>
    </w:p>
    <w:p w:rsidR="00B83972" w:rsidRDefault="00B83972" w:rsidP="00B83972">
      <w:pPr>
        <w:widowControl w:val="0"/>
        <w:autoSpaceDE w:val="0"/>
        <w:autoSpaceDN w:val="0"/>
        <w:adjustRightInd w:val="0"/>
        <w:spacing w:after="0" w:line="240" w:lineRule="auto"/>
        <w:ind w:right="998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Мещеряковского </w:t>
      </w:r>
    </w:p>
    <w:p w:rsidR="00B83972" w:rsidRDefault="00B83972" w:rsidP="00B83972">
      <w:pPr>
        <w:widowControl w:val="0"/>
        <w:autoSpaceDE w:val="0"/>
        <w:autoSpaceDN w:val="0"/>
        <w:adjustRightInd w:val="0"/>
        <w:spacing w:after="0" w:line="240" w:lineRule="auto"/>
        <w:ind w:right="998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B83972" w:rsidRDefault="00B83972" w:rsidP="00B83972">
      <w:pPr>
        <w:widowControl w:val="0"/>
        <w:autoSpaceDE w:val="0"/>
        <w:autoSpaceDN w:val="0"/>
        <w:adjustRightInd w:val="0"/>
        <w:spacing w:after="0" w:line="240" w:lineRule="auto"/>
        <w:ind w:right="998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3972" w:rsidRDefault="00B83972" w:rsidP="00B83972">
      <w:pPr>
        <w:spacing w:after="0" w:line="240" w:lineRule="auto"/>
        <w:ind w:right="9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</w:p>
    <w:p w:rsidR="00B83972" w:rsidRDefault="00B83972" w:rsidP="00B83972">
      <w:pPr>
        <w:spacing w:after="0" w:line="240" w:lineRule="auto"/>
        <w:ind w:right="9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на реализацию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83972" w:rsidRDefault="00B83972" w:rsidP="00B83972">
      <w:pPr>
        <w:autoSpaceDE w:val="0"/>
        <w:autoSpaceDN w:val="0"/>
        <w:adjustRightInd w:val="0"/>
        <w:spacing w:after="0" w:line="240" w:lineRule="auto"/>
        <w:ind w:right="998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19"/>
        <w:gridCol w:w="1418"/>
        <w:gridCol w:w="708"/>
        <w:gridCol w:w="709"/>
        <w:gridCol w:w="1418"/>
        <w:gridCol w:w="850"/>
        <w:gridCol w:w="1134"/>
        <w:gridCol w:w="709"/>
        <w:gridCol w:w="850"/>
        <w:gridCol w:w="851"/>
        <w:gridCol w:w="850"/>
        <w:gridCol w:w="851"/>
        <w:gridCol w:w="567"/>
      </w:tblGrid>
      <w:tr w:rsidR="00B83972" w:rsidTr="00B83972">
        <w:trPr>
          <w:trHeight w:val="1633"/>
        </w:trPr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Номер и наименование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подпрограммы, основного мероприятия, приоритетного основного мероприятия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исполнитель,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соисполнители,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классификации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 расходов всего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рублей)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2019-2030 гг.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программы, тыс. руб.</w:t>
            </w:r>
          </w:p>
        </w:tc>
      </w:tr>
      <w:tr w:rsidR="00B83972" w:rsidTr="00B83972">
        <w:trPr>
          <w:cantSplit/>
          <w:trHeight w:val="614"/>
        </w:trPr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2024</w:t>
            </w:r>
          </w:p>
        </w:tc>
      </w:tr>
      <w:tr w:rsidR="00B83972" w:rsidTr="00B83972">
        <w:trPr>
          <w:cantSplit/>
          <w:trHeight w:val="145"/>
          <w:tblHeader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B83972" w:rsidTr="00B83972">
        <w:trPr>
          <w:trHeight w:val="1831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03 0 00 00000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B83972" w:rsidTr="00B83972">
        <w:trPr>
          <w:trHeight w:val="16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1. «Пожарная безопасность»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03 1 00 00000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B83972" w:rsidTr="00B83972">
        <w:trPr>
          <w:trHeight w:val="7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1.1 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Мещеряковского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03 01 00 27090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B83972" w:rsidTr="00B83972">
        <w:trPr>
          <w:trHeight w:val="7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трансферты, передаваемые бюджетам сельских поселений на приобретение пожарного оборудования и снаряжения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83972" w:rsidTr="00B83972">
        <w:trPr>
          <w:trHeight w:val="7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2. «Защита от чрезвычайных ситуаций»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B83972" w:rsidTr="00B83972">
        <w:trPr>
          <w:trHeight w:val="7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2.1 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Предупреждение чрезвычайных ситуаций</w:t>
            </w:r>
            <w:r>
              <w:rPr>
                <w:rFonts w:ascii="Times New Roman" w:eastAsia="Times New Roman" w:hAnsi="Times New Roman" w:cs="Times New Roman"/>
                <w:kern w:val="2"/>
              </w:rPr>
              <w:t xml:space="preserve">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пропаганда среди населения безопасности жизнедеятельности, обучение действиям при возникновении чрезвычайных ситуаций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83972" w:rsidTr="00B83972">
        <w:trPr>
          <w:trHeight w:val="59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3.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«Обеспечение безопасности на воде»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B83972" w:rsidTr="00B83972">
        <w:trPr>
          <w:trHeight w:val="247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3.1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B83972" w:rsidRDefault="00B83972" w:rsidP="00B839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972" w:rsidRDefault="00B83972" w:rsidP="00B8397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2025 по 2030</w:t>
      </w:r>
    </w:p>
    <w:tbl>
      <w:tblPr>
        <w:tblW w:w="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61"/>
        <w:gridCol w:w="1559"/>
        <w:gridCol w:w="992"/>
        <w:gridCol w:w="851"/>
        <w:gridCol w:w="1417"/>
        <w:gridCol w:w="993"/>
        <w:gridCol w:w="992"/>
        <w:gridCol w:w="709"/>
        <w:gridCol w:w="850"/>
        <w:gridCol w:w="709"/>
        <w:gridCol w:w="862"/>
        <w:gridCol w:w="840"/>
      </w:tblGrid>
      <w:tr w:rsidR="00B83972" w:rsidTr="00B83972">
        <w:trPr>
          <w:trHeight w:val="1714"/>
        </w:trPr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Номер и наименование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подпрограммы, основного мероприятия, приоритетного основного мероприятия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исполнитель,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соисполнители,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классификации расходов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программы, тыс. руб.</w:t>
            </w:r>
          </w:p>
        </w:tc>
      </w:tr>
      <w:tr w:rsidR="00B83972" w:rsidTr="00B83972">
        <w:trPr>
          <w:cantSplit/>
          <w:trHeight w:val="540"/>
        </w:trPr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2028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</w:tr>
      <w:tr w:rsidR="00B83972" w:rsidTr="00B83972">
        <w:trPr>
          <w:cantSplit/>
          <w:trHeight w:val="145"/>
          <w:tblHeader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B83972" w:rsidTr="00B83972">
        <w:trPr>
          <w:trHeight w:val="1951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B83972" w:rsidTr="00B83972">
        <w:trPr>
          <w:trHeight w:val="57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1. «Пожарная безопасность»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B83972" w:rsidTr="00B83972">
        <w:trPr>
          <w:trHeight w:val="1293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мероприятие 1.1 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0910025150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83972" w:rsidTr="00B83972">
        <w:trPr>
          <w:trHeight w:val="1293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трансферты, передаваемые бюджетам сельских поселений на приобретение пожарного оборудования и снаряжения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83972" w:rsidTr="00B83972">
        <w:trPr>
          <w:trHeight w:val="7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2. «Защита от чрезвычайных ситуаций»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B83972" w:rsidTr="00B83972">
        <w:trPr>
          <w:trHeight w:val="7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2.1 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Предупреждение чрезвычайных ситуаций</w:t>
            </w:r>
            <w:r>
              <w:rPr>
                <w:rFonts w:ascii="Times New Roman" w:eastAsia="Times New Roman" w:hAnsi="Times New Roman" w:cs="Times New Roman"/>
                <w:kern w:val="2"/>
              </w:rPr>
              <w:t xml:space="preserve">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пропаганда среди населения безопасности жизнедеятельности, обучение действиям при возникновении чрезвычайных ситуаций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населения 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83972" w:rsidTr="00B83972">
        <w:trPr>
          <w:trHeight w:val="509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3.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«Обеспечение безопасности на воде»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B83972" w:rsidTr="00B83972">
        <w:trPr>
          <w:trHeight w:val="247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3.1</w:t>
            </w:r>
          </w:p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B83972" w:rsidRDefault="00B83972" w:rsidP="00B83972">
      <w:pPr>
        <w:spacing w:after="0" w:line="240" w:lineRule="auto"/>
        <w:ind w:right="5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Hlk44941466"/>
    </w:p>
    <w:p w:rsidR="00B83972" w:rsidRDefault="00B83972" w:rsidP="00B83972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№3</w:t>
      </w:r>
    </w:p>
    <w:p w:rsidR="00B83972" w:rsidRDefault="00B83972" w:rsidP="00B83972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от 24.04.2023 №5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B83972" w:rsidRDefault="00B83972" w:rsidP="00B83972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Мещеряковского</w:t>
      </w:r>
    </w:p>
    <w:p w:rsidR="00B83972" w:rsidRDefault="00B83972" w:rsidP="00B83972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bookmarkEnd w:id="4"/>
    </w:p>
    <w:p w:rsidR="00B83972" w:rsidRDefault="00B83972" w:rsidP="00B83972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РАСХОДЫ</w:t>
      </w:r>
    </w:p>
    <w:p w:rsidR="00B83972" w:rsidRDefault="00B83972" w:rsidP="00B83972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на реализацию муниципальной программы Мещеряковского сельского поселения</w:t>
      </w:r>
    </w:p>
    <w:p w:rsidR="00B83972" w:rsidRDefault="00B83972" w:rsidP="00B83972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«Защита населения и территории от чрезвычайных ситуаций, </w:t>
      </w:r>
    </w:p>
    <w:p w:rsidR="00B83972" w:rsidRDefault="00B83972" w:rsidP="00B83972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обеспечение пожарной безопасности и безопасности людей на водных объектах»</w:t>
      </w:r>
    </w:p>
    <w:p w:rsidR="00B83972" w:rsidRDefault="00B83972" w:rsidP="00B8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с 2019 по 2024 годы </w:t>
      </w:r>
    </w:p>
    <w:p w:rsidR="00B83972" w:rsidRDefault="00B83972" w:rsidP="00B83972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992"/>
      </w:tblGrid>
      <w:tr w:rsidR="00B83972" w:rsidTr="00B83972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 xml:space="preserve">Наименование государственной программы, номер </w:t>
            </w:r>
          </w:p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</w:rPr>
              <w:t>Источники</w:t>
            </w:r>
          </w:p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</w:rPr>
              <w:t xml:space="preserve">финансирования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 xml:space="preserve">Объем </w:t>
            </w:r>
          </w:p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расходов, всего (тыс. рублей)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B83972" w:rsidTr="00B8397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/>
              <w:rPr>
                <w:rFonts w:ascii="Times New Roman" w:eastAsia="Calibri" w:hAnsi="Times New Roman" w:cs="Times New Roman"/>
                <w:bCs/>
                <w:kern w:val="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2024</w:t>
            </w:r>
          </w:p>
        </w:tc>
      </w:tr>
    </w:tbl>
    <w:p w:rsidR="00B83972" w:rsidRDefault="00B83972" w:rsidP="00B839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992"/>
      </w:tblGrid>
      <w:tr w:rsidR="00B83972" w:rsidTr="00B83972">
        <w:trPr>
          <w:trHeight w:val="227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9</w:t>
            </w:r>
          </w:p>
        </w:tc>
      </w:tr>
      <w:tr w:rsidR="00B83972" w:rsidTr="00B83972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Муниципальная программа «Защита населения и территории от чрезвычайных ситуаций,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обеспечение пожарной безопасности и безопасности людей на водных объектах»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377,1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B83972" w:rsidTr="00B83972">
        <w:trPr>
          <w:trHeight w:val="17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83972" w:rsidTr="00B8397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B83972" w:rsidTr="00B83972">
        <w:trPr>
          <w:trHeight w:val="41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B83972" w:rsidTr="00B83972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1 «Пожарная безопасность»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377,1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B83972" w:rsidTr="00B8397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83972" w:rsidTr="00B8397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60</w:t>
            </w:r>
            <w:bookmarkStart w:id="5" w:name="_GoBack"/>
            <w:bookmarkEnd w:id="5"/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B83972" w:rsidTr="00B83972">
        <w:trPr>
          <w:trHeight w:val="25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B83972" w:rsidTr="00B83972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</w:tr>
      <w:tr w:rsidR="00B83972" w:rsidTr="00B8397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</w:tr>
      <w:tr w:rsidR="00B83972" w:rsidTr="00B8397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</w:tr>
      <w:tr w:rsidR="00B83972" w:rsidTr="00B8397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B83972" w:rsidTr="00B83972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2 «Обеспечение безопасности на воде»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</w:tr>
      <w:tr w:rsidR="00B83972" w:rsidTr="00B8397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</w:tr>
      <w:tr w:rsidR="00B83972" w:rsidTr="00B8397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</w:tr>
      <w:tr w:rsidR="00B83972" w:rsidTr="00B8397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</w:tbl>
    <w:p w:rsidR="00B83972" w:rsidRDefault="00B83972" w:rsidP="00B8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 2025 по 2030 годы</w:t>
      </w:r>
    </w:p>
    <w:p w:rsidR="00B83972" w:rsidRDefault="00B83972" w:rsidP="00B83972">
      <w:pPr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3"/>
        <w:gridCol w:w="1139"/>
        <w:gridCol w:w="1134"/>
        <w:gridCol w:w="1134"/>
        <w:gridCol w:w="1134"/>
      </w:tblGrid>
      <w:tr w:rsidR="00B83972" w:rsidTr="00B83972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 xml:space="preserve">Наименование государственной программы, номер </w:t>
            </w:r>
          </w:p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</w:rPr>
              <w:t>Источники</w:t>
            </w:r>
          </w:p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</w:rPr>
              <w:t xml:space="preserve">финансирования </w:t>
            </w:r>
          </w:p>
        </w:tc>
        <w:tc>
          <w:tcPr>
            <w:tcW w:w="7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В том числе по годам реализации</w:t>
            </w:r>
          </w:p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государственной программы (тыс. рублей)</w:t>
            </w:r>
          </w:p>
        </w:tc>
      </w:tr>
      <w:tr w:rsidR="00B83972" w:rsidTr="00B8397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/>
              <w:rPr>
                <w:rFonts w:ascii="Times New Roman" w:eastAsia="Calibri" w:hAnsi="Times New Roman" w:cs="Times New Roman"/>
                <w:bCs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2030</w:t>
            </w:r>
          </w:p>
        </w:tc>
      </w:tr>
    </w:tbl>
    <w:p w:rsidR="00B83972" w:rsidRDefault="00B83972" w:rsidP="00B839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</w:tblGrid>
      <w:tr w:rsidR="00B83972" w:rsidTr="00B83972">
        <w:trPr>
          <w:trHeight w:val="227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9</w:t>
            </w:r>
          </w:p>
        </w:tc>
      </w:tr>
      <w:tr w:rsidR="00B83972" w:rsidTr="00B83972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B83972" w:rsidTr="00B83972">
        <w:trPr>
          <w:trHeight w:val="17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83972" w:rsidTr="00B8397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83972" w:rsidTr="00B83972">
        <w:trPr>
          <w:trHeight w:val="41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B83972" w:rsidTr="00B83972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1 «Пожарная безопасность»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B83972" w:rsidTr="00B8397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83972" w:rsidTr="00B8397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83972" w:rsidTr="00B83972">
        <w:trPr>
          <w:trHeight w:val="25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B83972" w:rsidTr="00B83972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</w:tr>
      <w:tr w:rsidR="00B83972" w:rsidTr="00B8397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</w:tr>
      <w:tr w:rsidR="00B83972" w:rsidTr="00B8397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</w:tr>
      <w:tr w:rsidR="00B83972" w:rsidTr="00B8397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B83972" w:rsidTr="00B83972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2 «Обеспечение безопасности на воде»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</w:tr>
      <w:tr w:rsidR="00B83972" w:rsidTr="00B8397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</w:tr>
      <w:tr w:rsidR="00B83972" w:rsidTr="00B8397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</w:tr>
      <w:tr w:rsidR="00B83972" w:rsidTr="00B8397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72" w:rsidRDefault="00B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</w:tbl>
    <w:p w:rsidR="00130CFF" w:rsidRDefault="00130CFF"/>
    <w:sectPr w:rsidR="00130CFF" w:rsidSect="00B839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F397E"/>
    <w:multiLevelType w:val="hybridMultilevel"/>
    <w:tmpl w:val="5380BA3A"/>
    <w:lvl w:ilvl="0" w:tplc="09A8ED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72"/>
    <w:rsid w:val="00130CFF"/>
    <w:rsid w:val="00B8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3548"/>
  <w15:chartTrackingRefBased/>
  <w15:docId w15:val="{0A16FB92-FBC9-44A2-BDE7-964932D3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972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B83972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B8397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972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B83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B839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397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B8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839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83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B839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B839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aliases w:val="Знак Знак"/>
    <w:basedOn w:val="a0"/>
    <w:link w:val="aa"/>
    <w:semiHidden/>
    <w:locked/>
    <w:rsid w:val="00B839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ody Text"/>
    <w:aliases w:val="Знак"/>
    <w:basedOn w:val="a"/>
    <w:link w:val="a9"/>
    <w:semiHidden/>
    <w:unhideWhenUsed/>
    <w:rsid w:val="00B83972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1">
    <w:name w:val="Основной текст Знак1"/>
    <w:aliases w:val="Знак Знак1"/>
    <w:basedOn w:val="a0"/>
    <w:semiHidden/>
    <w:rsid w:val="00B83972"/>
  </w:style>
  <w:style w:type="paragraph" w:styleId="ab">
    <w:name w:val="Body Text Indent"/>
    <w:basedOn w:val="a"/>
    <w:link w:val="ac"/>
    <w:semiHidden/>
    <w:unhideWhenUsed/>
    <w:rsid w:val="00B839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839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83972"/>
    <w:pPr>
      <w:spacing w:after="0" w:line="240" w:lineRule="auto"/>
    </w:pPr>
    <w:rPr>
      <w:rFonts w:ascii="Segoe UI" w:eastAsia="Times New Roman" w:hAnsi="Segoe UI" w:cs="Times New Roman"/>
      <w:bCs/>
      <w:sz w:val="18"/>
      <w:szCs w:val="18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B83972"/>
    <w:rPr>
      <w:rFonts w:ascii="Segoe UI" w:eastAsia="Times New Roman" w:hAnsi="Segoe UI" w:cs="Times New Roman"/>
      <w:bCs/>
      <w:sz w:val="18"/>
      <w:szCs w:val="18"/>
      <w:lang w:val="x-none" w:eastAsia="x-none"/>
    </w:rPr>
  </w:style>
  <w:style w:type="paragraph" w:styleId="af">
    <w:name w:val="List Paragraph"/>
    <w:basedOn w:val="a"/>
    <w:uiPriority w:val="34"/>
    <w:qFormat/>
    <w:rsid w:val="00B83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rsid w:val="00B839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83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839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нак Знак Знак Знак"/>
    <w:basedOn w:val="a"/>
    <w:rsid w:val="00B8397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nformat">
    <w:name w:val="ConsNonformat"/>
    <w:rsid w:val="00B839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83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B839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1 Знак"/>
    <w:basedOn w:val="a"/>
    <w:rsid w:val="00B8397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uiPriority w:val="99"/>
    <w:rsid w:val="00B839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B839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rsid w:val="00B83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B8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1 Знак"/>
    <w:basedOn w:val="a"/>
    <w:rsid w:val="00B8397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Без интервала1"/>
    <w:rsid w:val="00B83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59"/>
    <w:rsid w:val="00B83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1806</Words>
  <Characters>10297</Characters>
  <Application>Microsoft Office Word</Application>
  <DocSecurity>0</DocSecurity>
  <Lines>85</Lines>
  <Paragraphs>24</Paragraphs>
  <ScaleCrop>false</ScaleCrop>
  <Company/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2023-04-24T06:47:00Z</dcterms:created>
  <dcterms:modified xsi:type="dcterms:W3CDTF">2023-04-24T06:56:00Z</dcterms:modified>
</cp:coreProperties>
</file>