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0AED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300125E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14:paraId="2C82716A" w14:textId="07719213" w:rsidR="00344602" w:rsidRDefault="00344602" w:rsidP="00793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391">
        <w:rPr>
          <w:sz w:val="28"/>
          <w:szCs w:val="28"/>
        </w:rPr>
        <w:t>ВЕРХНЕДОНСКОЙ РАЙОН</w:t>
      </w:r>
    </w:p>
    <w:p w14:paraId="39E02525" w14:textId="77777777" w:rsidR="00793391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2345CD2C" w14:textId="3FC9C039" w:rsidR="00344602" w:rsidRDefault="00793391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14:paraId="47DCC668" w14:textId="77777777" w:rsidR="00344602" w:rsidRDefault="00344602" w:rsidP="00344602">
      <w:pPr>
        <w:jc w:val="center"/>
        <w:rPr>
          <w:sz w:val="28"/>
          <w:szCs w:val="28"/>
        </w:rPr>
      </w:pPr>
    </w:p>
    <w:p w14:paraId="7BB4712C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466ACAE" w14:textId="77777777" w:rsidR="00344602" w:rsidRDefault="00344602" w:rsidP="00344602">
      <w:r>
        <w:t xml:space="preserve">                                                                         </w:t>
      </w:r>
    </w:p>
    <w:p w14:paraId="01FB6741" w14:textId="0B145BC8" w:rsidR="00344602" w:rsidRDefault="002B5052" w:rsidP="00AB2167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AB2167">
        <w:rPr>
          <w:sz w:val="28"/>
          <w:szCs w:val="28"/>
        </w:rPr>
        <w:t>.</w:t>
      </w:r>
      <w:r w:rsidR="00344602">
        <w:rPr>
          <w:sz w:val="28"/>
          <w:szCs w:val="28"/>
        </w:rPr>
        <w:t>0</w:t>
      </w:r>
      <w:r w:rsidR="0081414D">
        <w:rPr>
          <w:sz w:val="28"/>
          <w:szCs w:val="28"/>
        </w:rPr>
        <w:t>4</w:t>
      </w:r>
      <w:r w:rsidR="00344602">
        <w:rPr>
          <w:sz w:val="28"/>
          <w:szCs w:val="28"/>
        </w:rPr>
        <w:t>.20</w:t>
      </w:r>
      <w:r w:rsidR="00EE59ED">
        <w:rPr>
          <w:sz w:val="28"/>
          <w:szCs w:val="28"/>
        </w:rPr>
        <w:t>20</w:t>
      </w:r>
      <w:r w:rsidR="00344602">
        <w:rPr>
          <w:sz w:val="28"/>
          <w:szCs w:val="28"/>
        </w:rPr>
        <w:t xml:space="preserve"> </w:t>
      </w:r>
      <w:r w:rsidR="00AB2167">
        <w:rPr>
          <w:sz w:val="28"/>
          <w:szCs w:val="28"/>
        </w:rPr>
        <w:t xml:space="preserve">            </w:t>
      </w:r>
      <w:r w:rsidR="00344602">
        <w:rPr>
          <w:sz w:val="28"/>
          <w:szCs w:val="28"/>
        </w:rPr>
        <w:t xml:space="preserve">                            </w:t>
      </w:r>
      <w:r w:rsidR="00AB2167">
        <w:rPr>
          <w:sz w:val="28"/>
          <w:szCs w:val="28"/>
        </w:rPr>
        <w:t xml:space="preserve">  </w:t>
      </w:r>
      <w:r w:rsidR="00344602">
        <w:rPr>
          <w:sz w:val="28"/>
          <w:szCs w:val="28"/>
        </w:rPr>
        <w:t xml:space="preserve">   №</w:t>
      </w:r>
      <w:r>
        <w:rPr>
          <w:sz w:val="28"/>
          <w:szCs w:val="28"/>
        </w:rPr>
        <w:t>36</w:t>
      </w:r>
      <w:r w:rsidR="00344602">
        <w:rPr>
          <w:sz w:val="28"/>
          <w:szCs w:val="28"/>
        </w:rPr>
        <w:t xml:space="preserve">                       </w:t>
      </w:r>
      <w:r w:rsidR="00AB2167">
        <w:rPr>
          <w:sz w:val="28"/>
          <w:szCs w:val="28"/>
        </w:rPr>
        <w:t xml:space="preserve">       </w:t>
      </w:r>
      <w:r w:rsidR="00344602">
        <w:rPr>
          <w:sz w:val="28"/>
          <w:szCs w:val="28"/>
        </w:rPr>
        <w:t xml:space="preserve">  </w:t>
      </w:r>
      <w:r w:rsidR="00793391">
        <w:rPr>
          <w:sz w:val="28"/>
          <w:szCs w:val="28"/>
        </w:rPr>
        <w:t xml:space="preserve">х. </w:t>
      </w:r>
      <w:proofErr w:type="spellStart"/>
      <w:r w:rsidR="00793391">
        <w:rPr>
          <w:sz w:val="28"/>
          <w:szCs w:val="28"/>
        </w:rPr>
        <w:t>Мещеряковский</w:t>
      </w:r>
      <w:proofErr w:type="spellEnd"/>
    </w:p>
    <w:p w14:paraId="24B4EC80" w14:textId="77777777" w:rsidR="00344602" w:rsidRDefault="00344602" w:rsidP="00344602">
      <w:pPr>
        <w:tabs>
          <w:tab w:val="left" w:pos="6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967"/>
      </w:tblGrid>
      <w:tr w:rsidR="000B0858" w14:paraId="537CDC2D" w14:textId="77777777" w:rsidTr="00B546EC">
        <w:trPr>
          <w:trHeight w:val="207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5089E" w14:textId="2711AEC5" w:rsidR="000B0858" w:rsidRDefault="000B0858">
            <w:pPr>
              <w:spacing w:line="25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414D">
              <w:rPr>
                <w:sz w:val="28"/>
                <w:szCs w:val="28"/>
              </w:rPr>
              <w:t xml:space="preserve"> принятии мер, направленных на поддержку субъектов малого и среднего предпринимательства, арендующих муниципальное имущество </w:t>
            </w:r>
            <w:proofErr w:type="spellStart"/>
            <w:r w:rsidR="00793391">
              <w:rPr>
                <w:sz w:val="28"/>
                <w:szCs w:val="28"/>
              </w:rPr>
              <w:t>Мещеряковского</w:t>
            </w:r>
            <w:proofErr w:type="spellEnd"/>
            <w:r w:rsidR="00793391">
              <w:rPr>
                <w:sz w:val="28"/>
                <w:szCs w:val="28"/>
              </w:rPr>
              <w:t xml:space="preserve"> сельского поселения</w:t>
            </w:r>
            <w:r w:rsidR="0081414D">
              <w:rPr>
                <w:sz w:val="28"/>
                <w:szCs w:val="28"/>
              </w:rPr>
              <w:t>, за исключением земельных участков</w:t>
            </w:r>
            <w:r w:rsidR="002B5052"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06C876A9" w14:textId="77777777" w:rsidR="000B0858" w:rsidRDefault="000B085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14:paraId="58169AAC" w14:textId="77777777" w:rsidR="0081414D" w:rsidRDefault="007A70DE" w:rsidP="000B0858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384C996" w14:textId="6CA29C9E" w:rsidR="000B0858" w:rsidRDefault="0081414D" w:rsidP="000B0858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085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Правительства Российской Федерации от 19.03.2020 № 670-р, постановления Правительства Ростовской области от 30.03.2020 № 254 « О принятии мер, направленных на поддержку субъектов малого и среднего предпринимательства, арендующих государственное имущество Ростовской области, за исключением земельных участков», </w:t>
      </w:r>
      <w:r w:rsidR="000B085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793391">
        <w:rPr>
          <w:sz w:val="28"/>
          <w:szCs w:val="28"/>
        </w:rPr>
        <w:t>Мещеряковское</w:t>
      </w:r>
      <w:proofErr w:type="spellEnd"/>
      <w:r w:rsidR="00793391">
        <w:rPr>
          <w:sz w:val="28"/>
          <w:szCs w:val="28"/>
        </w:rPr>
        <w:t xml:space="preserve"> сельское поселение</w:t>
      </w:r>
      <w:r w:rsidR="000B0858">
        <w:rPr>
          <w:sz w:val="28"/>
          <w:szCs w:val="28"/>
        </w:rPr>
        <w:t>»</w:t>
      </w:r>
    </w:p>
    <w:p w14:paraId="23A49483" w14:textId="46CE487B" w:rsidR="000B0858" w:rsidRDefault="000B0858" w:rsidP="000B0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 </w:t>
      </w:r>
    </w:p>
    <w:p w14:paraId="55F2F14E" w14:textId="64201E84" w:rsidR="0081414D" w:rsidRDefault="0081414D" w:rsidP="000B085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Подведомственным учреждениям и предприятиям по договорам аренды муниципального имущества, принадлежащего на праве оперативного управления и хозяйственного ведения, обеспечить:</w:t>
      </w:r>
    </w:p>
    <w:p w14:paraId="26BAD063" w14:textId="6E8BBE74" w:rsidR="000B0858" w:rsidRPr="00C56336" w:rsidRDefault="00C56336" w:rsidP="00C5633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56336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C56336">
        <w:rPr>
          <w:sz w:val="28"/>
          <w:szCs w:val="28"/>
        </w:rPr>
        <w:t xml:space="preserve"> 3 рабочих дней со дня обращения субъекта малого и среднего предпринимательства </w:t>
      </w:r>
      <w:r w:rsidR="00F7787E">
        <w:rPr>
          <w:sz w:val="28"/>
          <w:szCs w:val="28"/>
        </w:rPr>
        <w:t>оформление</w:t>
      </w:r>
      <w:r w:rsidRPr="00C56336">
        <w:rPr>
          <w:sz w:val="28"/>
          <w:szCs w:val="28"/>
        </w:rPr>
        <w:t xml:space="preserve"> дополнительного соглашения, предусматривающего отсрочку арендной платы по договорам аренды муниципального имущества, предусмотренной в 2020 году,  и ее уплату равными частями в сроки, предусмотренные договором аренды в 2021 году, или на иных условиях, предложенных арендатором, по согласованию сторон. </w:t>
      </w:r>
    </w:p>
    <w:p w14:paraId="02E2CD10" w14:textId="690586BD" w:rsidR="00C56336" w:rsidRPr="00C56336" w:rsidRDefault="00C56336" w:rsidP="0042064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3 рабочих дней со дня вступления в силу настоящего постановления </w:t>
      </w:r>
      <w:r w:rsidR="00420642">
        <w:rPr>
          <w:sz w:val="28"/>
          <w:szCs w:val="28"/>
        </w:rPr>
        <w:t xml:space="preserve">– уведомление субъектов малого и среднего предпринимательства о возможности заключения дополнительного соглашения </w:t>
      </w:r>
      <w:r w:rsidR="008F7CA0">
        <w:rPr>
          <w:sz w:val="28"/>
          <w:szCs w:val="28"/>
        </w:rPr>
        <w:t>в</w:t>
      </w:r>
      <w:r w:rsidR="00420642">
        <w:rPr>
          <w:sz w:val="28"/>
          <w:szCs w:val="28"/>
        </w:rPr>
        <w:t xml:space="preserve"> соответствии с требованиями подпункта 1.1 настоящего пункта.</w:t>
      </w:r>
    </w:p>
    <w:p w14:paraId="5DEBAF29" w14:textId="6E0CB6FF" w:rsidR="00420642" w:rsidRDefault="00420642" w:rsidP="004206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Обеспечить:</w:t>
      </w:r>
    </w:p>
    <w:p w14:paraId="3F45A661" w14:textId="565282DB" w:rsidR="00420642" w:rsidRDefault="00420642" w:rsidP="0042064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согласование в течение 3 рабочих дней со дня поступления дополнительных соглашений, указанных в подпункте 1.1 пункта 1 настоящего постановления.</w:t>
      </w:r>
    </w:p>
    <w:p w14:paraId="3672DE48" w14:textId="55201B93" w:rsidR="00420642" w:rsidRDefault="00420642" w:rsidP="004206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ведение учета дополнительных соглашений, заключенных в соответствии с подпунктом 1.1 пункта 1 настоящего постановления.</w:t>
      </w:r>
    </w:p>
    <w:p w14:paraId="1B3CFB3D" w14:textId="77777777" w:rsidR="00F7787E" w:rsidRDefault="00F7787E" w:rsidP="00B546EC">
      <w:pPr>
        <w:pStyle w:val="Default"/>
        <w:ind w:firstLine="540"/>
        <w:jc w:val="both"/>
        <w:rPr>
          <w:sz w:val="28"/>
          <w:szCs w:val="28"/>
        </w:rPr>
      </w:pPr>
    </w:p>
    <w:p w14:paraId="61110023" w14:textId="77777777" w:rsidR="00F7787E" w:rsidRDefault="00F7787E" w:rsidP="00B546EC">
      <w:pPr>
        <w:pStyle w:val="Default"/>
        <w:ind w:firstLine="540"/>
        <w:jc w:val="both"/>
        <w:rPr>
          <w:sz w:val="28"/>
          <w:szCs w:val="28"/>
        </w:rPr>
      </w:pPr>
    </w:p>
    <w:p w14:paraId="68551AF0" w14:textId="77777777" w:rsidR="00F7787E" w:rsidRDefault="00F7787E" w:rsidP="00B546EC">
      <w:pPr>
        <w:pStyle w:val="Default"/>
        <w:ind w:firstLine="540"/>
        <w:jc w:val="both"/>
        <w:rPr>
          <w:sz w:val="28"/>
          <w:szCs w:val="28"/>
        </w:rPr>
      </w:pPr>
    </w:p>
    <w:p w14:paraId="64D53B89" w14:textId="404CA11A" w:rsidR="00F7787E" w:rsidRDefault="00420642" w:rsidP="0079339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787E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14:paraId="0FE75A17" w14:textId="17AE7534" w:rsidR="000B0858" w:rsidRPr="00FC4DF5" w:rsidRDefault="00793391" w:rsidP="00B54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858">
        <w:rPr>
          <w:sz w:val="28"/>
          <w:szCs w:val="28"/>
        </w:rPr>
        <w:t xml:space="preserve">. </w:t>
      </w:r>
      <w:proofErr w:type="gramStart"/>
      <w:r w:rsidR="000B0858" w:rsidRPr="00FC4DF5">
        <w:rPr>
          <w:sz w:val="28"/>
          <w:szCs w:val="28"/>
        </w:rPr>
        <w:t>Контроль  за</w:t>
      </w:r>
      <w:proofErr w:type="gramEnd"/>
      <w:r w:rsidR="000B0858" w:rsidRPr="00FC4DF5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</w:t>
      </w:r>
      <w:r w:rsidR="000B0858" w:rsidRPr="00FC4DF5">
        <w:rPr>
          <w:sz w:val="28"/>
          <w:szCs w:val="28"/>
        </w:rPr>
        <w:t>.</w:t>
      </w:r>
    </w:p>
    <w:p w14:paraId="3977D2A9" w14:textId="5BCF5A05" w:rsidR="000B0858" w:rsidRDefault="000B0858" w:rsidP="000B0858">
      <w:pPr>
        <w:pStyle w:val="a3"/>
        <w:ind w:left="0" w:firstLine="360"/>
        <w:jc w:val="both"/>
        <w:rPr>
          <w:sz w:val="28"/>
          <w:szCs w:val="28"/>
        </w:rPr>
      </w:pPr>
    </w:p>
    <w:p w14:paraId="3CBD626F" w14:textId="77777777" w:rsidR="00420642" w:rsidRPr="00FC4DF5" w:rsidRDefault="00420642" w:rsidP="000B0858">
      <w:pPr>
        <w:pStyle w:val="a3"/>
        <w:ind w:left="0" w:firstLine="360"/>
        <w:jc w:val="both"/>
        <w:rPr>
          <w:sz w:val="28"/>
          <w:szCs w:val="28"/>
        </w:rPr>
      </w:pPr>
    </w:p>
    <w:p w14:paraId="13203CC6" w14:textId="368064A5" w:rsidR="000B0858" w:rsidRDefault="000B0858" w:rsidP="000B08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 w:rsidR="00793391">
        <w:rPr>
          <w:sz w:val="28"/>
          <w:szCs w:val="28"/>
        </w:rPr>
        <w:t xml:space="preserve"> </w:t>
      </w:r>
      <w:proofErr w:type="spellStart"/>
      <w:r w:rsidR="00793391">
        <w:rPr>
          <w:sz w:val="28"/>
          <w:szCs w:val="28"/>
        </w:rPr>
        <w:t>Мещеряковского</w:t>
      </w:r>
      <w:proofErr w:type="spellEnd"/>
    </w:p>
    <w:p w14:paraId="56C82A21" w14:textId="00ED640B" w:rsidR="000B0858" w:rsidRDefault="00793391" w:rsidP="000B085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0858">
        <w:rPr>
          <w:sz w:val="28"/>
          <w:szCs w:val="28"/>
        </w:rPr>
        <w:t xml:space="preserve">                                                      </w:t>
      </w:r>
      <w:r w:rsidR="002B5052">
        <w:rPr>
          <w:sz w:val="28"/>
          <w:szCs w:val="28"/>
        </w:rPr>
        <w:t xml:space="preserve">             </w:t>
      </w:r>
      <w:bookmarkStart w:id="0" w:name="_GoBack"/>
      <w:bookmarkEnd w:id="0"/>
      <w:r w:rsidR="000B0858">
        <w:rPr>
          <w:sz w:val="28"/>
          <w:szCs w:val="28"/>
        </w:rPr>
        <w:t xml:space="preserve">     </w:t>
      </w:r>
      <w:r>
        <w:rPr>
          <w:sz w:val="28"/>
          <w:szCs w:val="28"/>
        </w:rPr>
        <w:t>Л.А. Сытина</w:t>
      </w:r>
      <w:r w:rsidR="000B0858">
        <w:rPr>
          <w:sz w:val="28"/>
          <w:szCs w:val="28"/>
        </w:rPr>
        <w:t xml:space="preserve">                              </w:t>
      </w:r>
    </w:p>
    <w:p w14:paraId="58F56163" w14:textId="7C1968CA" w:rsidR="000B0858" w:rsidRPr="00CA3DE9" w:rsidRDefault="000B0858" w:rsidP="000B08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FE41390" w14:textId="77777777" w:rsidR="00420642" w:rsidRDefault="00420642" w:rsidP="000B0858">
      <w:pPr>
        <w:rPr>
          <w:sz w:val="24"/>
          <w:szCs w:val="24"/>
        </w:rPr>
      </w:pPr>
    </w:p>
    <w:p w14:paraId="31C435FB" w14:textId="79F11D46" w:rsidR="00FE11EF" w:rsidRPr="007A70DE" w:rsidRDefault="00FE11EF">
      <w:pPr>
        <w:rPr>
          <w:sz w:val="28"/>
          <w:szCs w:val="28"/>
        </w:rPr>
      </w:pPr>
    </w:p>
    <w:sectPr w:rsidR="00FE11EF" w:rsidRPr="007A70DE" w:rsidSect="00F7787E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13F1"/>
    <w:multiLevelType w:val="hybridMultilevel"/>
    <w:tmpl w:val="03588922"/>
    <w:lvl w:ilvl="0" w:tplc="437412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449E7"/>
    <w:multiLevelType w:val="multilevel"/>
    <w:tmpl w:val="BA6C4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262950"/>
    <w:multiLevelType w:val="hybridMultilevel"/>
    <w:tmpl w:val="07943DBA"/>
    <w:lvl w:ilvl="0" w:tplc="5858A9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3C0C"/>
    <w:multiLevelType w:val="hybridMultilevel"/>
    <w:tmpl w:val="F56C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66"/>
    <w:rsid w:val="000B0858"/>
    <w:rsid w:val="001815F1"/>
    <w:rsid w:val="002B5052"/>
    <w:rsid w:val="003009E7"/>
    <w:rsid w:val="00344602"/>
    <w:rsid w:val="0035058C"/>
    <w:rsid w:val="00420642"/>
    <w:rsid w:val="00577166"/>
    <w:rsid w:val="005B2B8A"/>
    <w:rsid w:val="006E6826"/>
    <w:rsid w:val="00793391"/>
    <w:rsid w:val="007A70DE"/>
    <w:rsid w:val="007C3FEF"/>
    <w:rsid w:val="0081414D"/>
    <w:rsid w:val="008F7CA0"/>
    <w:rsid w:val="00AB2167"/>
    <w:rsid w:val="00B546EC"/>
    <w:rsid w:val="00B7599D"/>
    <w:rsid w:val="00C073A6"/>
    <w:rsid w:val="00C56336"/>
    <w:rsid w:val="00C573FE"/>
    <w:rsid w:val="00EA1C91"/>
    <w:rsid w:val="00EE187D"/>
    <w:rsid w:val="00EE59ED"/>
    <w:rsid w:val="00F7787E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CF6"/>
  <w15:chartTrackingRefBased/>
  <w15:docId w15:val="{651752B3-8C9F-4721-B3E7-CE4573D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0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B0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0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21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08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0B08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0B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Э.В</dc:creator>
  <cp:keywords/>
  <dc:description/>
  <cp:lastModifiedBy>User</cp:lastModifiedBy>
  <cp:revision>24</cp:revision>
  <cp:lastPrinted>2020-04-07T08:24:00Z</cp:lastPrinted>
  <dcterms:created xsi:type="dcterms:W3CDTF">2019-04-22T06:20:00Z</dcterms:created>
  <dcterms:modified xsi:type="dcterms:W3CDTF">2020-04-07T08:27:00Z</dcterms:modified>
</cp:coreProperties>
</file>