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DC0DB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</w:t>
            </w:r>
            <w:r w:rsidR="001C5461">
              <w:t xml:space="preserve">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DC0DB8">
              <w:rPr>
                <w:b/>
                <w:sz w:val="20"/>
                <w:szCs w:val="28"/>
                <w:u w:val="single"/>
              </w:rPr>
              <w:t>9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DC0DB8">
              <w:rPr>
                <w:b/>
                <w:sz w:val="20"/>
                <w:szCs w:val="28"/>
                <w:u w:val="single"/>
              </w:rPr>
              <w:t>20  июл</w:t>
            </w:r>
            <w:r w:rsidR="00451829">
              <w:rPr>
                <w:b/>
                <w:sz w:val="20"/>
                <w:szCs w:val="28"/>
                <w:u w:val="single"/>
              </w:rPr>
              <w:t xml:space="preserve">я </w:t>
            </w:r>
            <w:r w:rsidR="00CB644E">
              <w:rPr>
                <w:b/>
                <w:sz w:val="20"/>
                <w:szCs w:val="28"/>
                <w:u w:val="single"/>
              </w:rPr>
              <w:t xml:space="preserve"> 2018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804B55" w:rsidRDefault="00804B55" w:rsidP="00804B55">
      <w:pPr>
        <w:ind w:left="360"/>
        <w:rPr>
          <w:sz w:val="28"/>
          <w:szCs w:val="28"/>
        </w:rPr>
      </w:pPr>
    </w:p>
    <w:p w:rsidR="007B1A66" w:rsidRDefault="007B1A66" w:rsidP="007B1A66">
      <w:pPr>
        <w:jc w:val="center"/>
      </w:pPr>
    </w:p>
    <w:p w:rsidR="007B1A66" w:rsidRDefault="007B1A66" w:rsidP="007B1A66">
      <w:pPr>
        <w:jc w:val="center"/>
      </w:pPr>
      <w:r>
        <w:t>РОССИЙСКАЯ ФЕДЕРАЦИЯ</w:t>
      </w:r>
    </w:p>
    <w:p w:rsidR="007B1A66" w:rsidRDefault="007B1A66" w:rsidP="007B1A66">
      <w:pPr>
        <w:jc w:val="center"/>
      </w:pPr>
      <w:r>
        <w:t>РОСТОВСКАЯ ОБЛАСТЬ</w:t>
      </w:r>
    </w:p>
    <w:p w:rsidR="007B1A66" w:rsidRDefault="007B1A66" w:rsidP="007B1A66">
      <w:pPr>
        <w:jc w:val="center"/>
      </w:pPr>
      <w:r>
        <w:t>МУНИЦИПАЛЬНОЕ ОБРАЗОВАНИЕ</w:t>
      </w:r>
    </w:p>
    <w:p w:rsidR="007B1A66" w:rsidRDefault="007B1A66" w:rsidP="007B1A66">
      <w:pPr>
        <w:jc w:val="center"/>
      </w:pPr>
      <w:r>
        <w:t>«МЕЩЕРЯКОВСКОЕ СЕЛЬСКОЕ ПОСЕЛЕНИЕ»</w:t>
      </w:r>
    </w:p>
    <w:p w:rsidR="007B1A66" w:rsidRDefault="007B1A66" w:rsidP="007B1A66">
      <w:pPr>
        <w:jc w:val="center"/>
      </w:pPr>
    </w:p>
    <w:p w:rsidR="007B1A66" w:rsidRDefault="007B1A66" w:rsidP="007B1A66">
      <w:pPr>
        <w:jc w:val="center"/>
      </w:pPr>
      <w:r>
        <w:t>АДМИНИСТРАЦИЯ МЕЩЕРЯКОВСКОГО СЕЛЬСКОГО ПОСЕЛЕНИЯ</w:t>
      </w:r>
    </w:p>
    <w:p w:rsidR="007B1A66" w:rsidRDefault="007B1A66" w:rsidP="007B1A66">
      <w:pPr>
        <w:jc w:val="center"/>
      </w:pPr>
    </w:p>
    <w:p w:rsidR="007B1A66" w:rsidRDefault="007B1A66" w:rsidP="007B1A66">
      <w:pPr>
        <w:jc w:val="center"/>
      </w:pPr>
    </w:p>
    <w:p w:rsidR="007B1A66" w:rsidRDefault="007B1A66" w:rsidP="007B1A66">
      <w:pPr>
        <w:rPr>
          <w:b/>
        </w:rPr>
      </w:pPr>
    </w:p>
    <w:p w:rsidR="007B1A66" w:rsidRDefault="007B1A66" w:rsidP="007B1A66">
      <w:pPr>
        <w:jc w:val="center"/>
        <w:rPr>
          <w:b/>
        </w:rPr>
      </w:pPr>
      <w:r>
        <w:rPr>
          <w:b/>
        </w:rPr>
        <w:t>ПОСТАНОВЛЕНИЕ</w:t>
      </w:r>
    </w:p>
    <w:p w:rsidR="007B1A66" w:rsidRDefault="007B1A66" w:rsidP="007B1A66">
      <w:pPr>
        <w:jc w:val="center"/>
        <w:rPr>
          <w:b/>
        </w:rPr>
      </w:pPr>
    </w:p>
    <w:p w:rsidR="007B1A66" w:rsidRDefault="007B1A66" w:rsidP="007B1A66">
      <w:pPr>
        <w:jc w:val="both"/>
      </w:pPr>
      <w:r>
        <w:t xml:space="preserve">   «2» июля 2018г.                                           </w:t>
      </w:r>
      <w:r>
        <w:t xml:space="preserve">     </w:t>
      </w:r>
      <w:r>
        <w:t xml:space="preserve"> № 87                         </w:t>
      </w:r>
      <w:r>
        <w:t xml:space="preserve">               </w:t>
      </w:r>
      <w:r>
        <w:t>х. Мещеряковский</w:t>
      </w:r>
    </w:p>
    <w:p w:rsidR="007B1A66" w:rsidRDefault="007B1A66" w:rsidP="007B1A66">
      <w:pPr>
        <w:jc w:val="both"/>
        <w:rPr>
          <w:b/>
        </w:rPr>
      </w:pPr>
    </w:p>
    <w:p w:rsidR="007B1A66" w:rsidRDefault="007B1A66" w:rsidP="007B1A66">
      <w:pPr>
        <w:jc w:val="both"/>
      </w:pPr>
      <w:r>
        <w:t>Об отчете об исполнении</w:t>
      </w:r>
    </w:p>
    <w:p w:rsidR="007B1A66" w:rsidRDefault="007B1A66" w:rsidP="007B1A66">
      <w:pPr>
        <w:jc w:val="both"/>
      </w:pPr>
      <w:r>
        <w:t>бюджета Мещеряковского</w:t>
      </w:r>
    </w:p>
    <w:p w:rsidR="007B1A66" w:rsidRDefault="007B1A66" w:rsidP="007B1A66">
      <w:pPr>
        <w:jc w:val="both"/>
      </w:pPr>
      <w:r>
        <w:t>сельского поселения за первое</w:t>
      </w:r>
    </w:p>
    <w:p w:rsidR="007B1A66" w:rsidRDefault="007B1A66" w:rsidP="007B1A66">
      <w:pPr>
        <w:jc w:val="both"/>
      </w:pPr>
      <w:r>
        <w:t xml:space="preserve"> полугодие 2018 года</w:t>
      </w:r>
    </w:p>
    <w:p w:rsidR="007B1A66" w:rsidRDefault="007B1A66" w:rsidP="007B1A66">
      <w:pPr>
        <w:jc w:val="both"/>
        <w:rPr>
          <w:b/>
        </w:rPr>
      </w:pPr>
    </w:p>
    <w:p w:rsidR="007B1A66" w:rsidRDefault="007B1A66" w:rsidP="007B1A66">
      <w:pPr>
        <w:ind w:firstLine="900"/>
        <w:jc w:val="both"/>
      </w:pPr>
      <w:r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43 Решения Собрания депутатов Мещеряковского сельского поселения от 24.09.2007 № 83 «Об утверждении Положения о бюджетном процессе в Мещеряковском сельском поселении» </w:t>
      </w:r>
    </w:p>
    <w:p w:rsidR="007B1A66" w:rsidRDefault="007B1A66" w:rsidP="007B1A66">
      <w:pPr>
        <w:ind w:firstLine="900"/>
        <w:jc w:val="center"/>
      </w:pPr>
    </w:p>
    <w:p w:rsidR="007B1A66" w:rsidRDefault="007B1A66" w:rsidP="007B1A66">
      <w:pPr>
        <w:ind w:firstLine="900"/>
        <w:jc w:val="center"/>
      </w:pPr>
      <w:r>
        <w:t>ПОСТАНОВЛЯЮ:</w:t>
      </w:r>
    </w:p>
    <w:p w:rsidR="007B1A66" w:rsidRDefault="007B1A66" w:rsidP="007B1A66">
      <w:pPr>
        <w:ind w:firstLine="900"/>
        <w:jc w:val="center"/>
      </w:pPr>
    </w:p>
    <w:p w:rsidR="007B1A66" w:rsidRDefault="007B1A66" w:rsidP="007B1A66">
      <w:pPr>
        <w:jc w:val="both"/>
      </w:pPr>
      <w:r>
        <w:t xml:space="preserve">             1. Утвердить отчет об исполнении бюджета Мещеряковского сельского поселения за первое полугодие 2018 года по доходам в сумме 4645,6 тыс. рублей, по расходам в сумме 4074,4 тыс. рублей с превышением доходов над расходами (профицит бюджета Мещеряковского сельского поселения) в сумме 571,2 тыс. рублей. Определить ,что держателем оригинала отчета об исполнении бюджета Мещеряковского сельского поселения за первое полугодие 2018 года является сектор экономики и финансов администрации Мещеряковского сельского поселения.</w:t>
      </w:r>
    </w:p>
    <w:p w:rsidR="007B1A66" w:rsidRDefault="007B1A66" w:rsidP="007B1A66">
      <w:pPr>
        <w:jc w:val="both"/>
      </w:pPr>
      <w:r>
        <w:t xml:space="preserve">              2. В целях информирования населения Мещеряковского сельского поселения опубликовать в официальном периодическом издании администрации Мещеряковского сельского поселения «Официальный Вестник Мещеряковского сельского поселения» и на официальном сайте Мещеряковского сельского поселения разместить сведения о ходе исполнения бюджета за первое полугодие 2018 года согласно приложению   к настоящему постановлению.</w:t>
      </w:r>
    </w:p>
    <w:p w:rsidR="007B1A66" w:rsidRDefault="007B1A66" w:rsidP="007B1A66">
      <w:pPr>
        <w:ind w:firstLine="900"/>
        <w:jc w:val="both"/>
      </w:pPr>
      <w:r>
        <w:t>3. Направить настоящее постановление и отчет об исполнении бюджета Мещеряковского сельского поселения за первое полугодие 2018 год в Собрание депутатов Мещеряковского сельского поселения.</w:t>
      </w:r>
    </w:p>
    <w:p w:rsidR="007B1A66" w:rsidRDefault="007B1A66" w:rsidP="007B1A66">
      <w:pPr>
        <w:autoSpaceDE w:val="0"/>
        <w:autoSpaceDN w:val="0"/>
        <w:adjustRightInd w:val="0"/>
        <w:ind w:firstLine="900"/>
        <w:jc w:val="both"/>
      </w:pPr>
      <w:r>
        <w:t>4. Контроль за выполнением постановления возложить на заведующего сектора экономики и финансов Улитину И.И.</w:t>
      </w:r>
    </w:p>
    <w:p w:rsidR="007B1A66" w:rsidRDefault="007B1A66" w:rsidP="007B1A66">
      <w:pPr>
        <w:autoSpaceDE w:val="0"/>
        <w:autoSpaceDN w:val="0"/>
        <w:adjustRightInd w:val="0"/>
        <w:ind w:firstLine="900"/>
        <w:jc w:val="both"/>
      </w:pPr>
    </w:p>
    <w:p w:rsidR="007B1A66" w:rsidRDefault="007B1A66" w:rsidP="007B1A66">
      <w:pPr>
        <w:autoSpaceDE w:val="0"/>
        <w:autoSpaceDN w:val="0"/>
        <w:adjustRightInd w:val="0"/>
        <w:ind w:firstLine="900"/>
        <w:jc w:val="both"/>
      </w:pPr>
    </w:p>
    <w:p w:rsidR="007B1A66" w:rsidRDefault="007B1A66" w:rsidP="007B1A66">
      <w:pPr>
        <w:autoSpaceDE w:val="0"/>
        <w:autoSpaceDN w:val="0"/>
        <w:adjustRightInd w:val="0"/>
        <w:jc w:val="both"/>
      </w:pPr>
      <w:r>
        <w:t xml:space="preserve">Глава Администрации Мещеряковского </w:t>
      </w:r>
    </w:p>
    <w:p w:rsidR="007B1A66" w:rsidRDefault="007B1A66" w:rsidP="007B1A66">
      <w:pPr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                                                  Л.А. Сытина </w:t>
      </w:r>
    </w:p>
    <w:p w:rsidR="007B1A66" w:rsidRDefault="007B1A66" w:rsidP="007B1A66">
      <w:pPr>
        <w:autoSpaceDE w:val="0"/>
        <w:autoSpaceDN w:val="0"/>
        <w:adjustRightInd w:val="0"/>
        <w:jc w:val="both"/>
      </w:pPr>
      <w:r>
        <w:t xml:space="preserve"> </w:t>
      </w:r>
    </w:p>
    <w:p w:rsidR="007B1A66" w:rsidRDefault="007B1A66" w:rsidP="007B1A66">
      <w:pPr>
        <w:autoSpaceDE w:val="0"/>
        <w:autoSpaceDN w:val="0"/>
        <w:adjustRightInd w:val="0"/>
        <w:jc w:val="both"/>
      </w:pPr>
    </w:p>
    <w:p w:rsidR="007B1A66" w:rsidRDefault="007B1A66" w:rsidP="007B1A6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7B1A66" w:rsidRDefault="007B1A66" w:rsidP="007B1A6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сектор экономики и финансов </w:t>
      </w:r>
    </w:p>
    <w:p w:rsidR="007B1A66" w:rsidRDefault="007B1A66" w:rsidP="007B1A6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Мещеряковского сельского поселения</w:t>
      </w:r>
    </w:p>
    <w:p w:rsidR="007B1A66" w:rsidRDefault="007B1A66" w:rsidP="007B1A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1A66" w:rsidRDefault="007B1A66" w:rsidP="007B1A66"/>
    <w:p w:rsidR="007B1A66" w:rsidRDefault="007B1A66" w:rsidP="007B1A66"/>
    <w:p w:rsidR="007B1A66" w:rsidRDefault="007B1A66" w:rsidP="007B1A66">
      <w:pPr>
        <w:pStyle w:val="1"/>
        <w:spacing w:line="232" w:lineRule="auto"/>
        <w:ind w:firstLine="6660"/>
        <w:jc w:val="both"/>
        <w:rPr>
          <w:sz w:val="24"/>
        </w:rPr>
      </w:pPr>
      <w:r>
        <w:rPr>
          <w:b/>
          <w:sz w:val="24"/>
        </w:rPr>
        <w:t>Приложение</w:t>
      </w:r>
    </w:p>
    <w:p w:rsidR="007B1A66" w:rsidRDefault="007B1A66" w:rsidP="007B1A66">
      <w:pPr>
        <w:ind w:firstLine="6660"/>
        <w:jc w:val="both"/>
      </w:pPr>
      <w:r>
        <w:t>к постановлению</w:t>
      </w:r>
    </w:p>
    <w:p w:rsidR="007B1A66" w:rsidRDefault="007B1A66" w:rsidP="007B1A66">
      <w:pPr>
        <w:ind w:firstLine="6660"/>
        <w:jc w:val="both"/>
      </w:pPr>
      <w:r>
        <w:t>Администрации</w:t>
      </w:r>
    </w:p>
    <w:p w:rsidR="007B1A66" w:rsidRDefault="007B1A66" w:rsidP="007B1A66">
      <w:pPr>
        <w:ind w:firstLine="6660"/>
        <w:jc w:val="both"/>
      </w:pPr>
      <w:r>
        <w:t xml:space="preserve">Мещеряковского </w:t>
      </w:r>
    </w:p>
    <w:p w:rsidR="007B1A66" w:rsidRDefault="007B1A66" w:rsidP="007B1A66">
      <w:pPr>
        <w:ind w:firstLine="6660"/>
        <w:jc w:val="both"/>
      </w:pPr>
      <w:r>
        <w:t>сельского поселения</w:t>
      </w:r>
    </w:p>
    <w:p w:rsidR="007B1A66" w:rsidRDefault="007B1A66" w:rsidP="007B1A66">
      <w:pPr>
        <w:jc w:val="both"/>
      </w:pPr>
      <w:r>
        <w:t xml:space="preserve">                                                                                                               от 02.07.2018 №87</w:t>
      </w:r>
    </w:p>
    <w:p w:rsidR="007B1A66" w:rsidRDefault="007B1A66" w:rsidP="007B1A66">
      <w:pPr>
        <w:jc w:val="right"/>
      </w:pPr>
    </w:p>
    <w:p w:rsidR="007B1A66" w:rsidRDefault="007B1A66" w:rsidP="007B1A66">
      <w:pPr>
        <w:pStyle w:val="1"/>
        <w:spacing w:line="232" w:lineRule="auto"/>
        <w:jc w:val="both"/>
        <w:rPr>
          <w:sz w:val="24"/>
        </w:rPr>
      </w:pPr>
    </w:p>
    <w:p w:rsidR="007B1A66" w:rsidRDefault="007B1A66" w:rsidP="007B1A66">
      <w:pPr>
        <w:pStyle w:val="1"/>
        <w:spacing w:line="232" w:lineRule="auto"/>
        <w:rPr>
          <w:sz w:val="24"/>
        </w:rPr>
      </w:pPr>
      <w:r>
        <w:rPr>
          <w:b/>
          <w:sz w:val="24"/>
        </w:rPr>
        <w:t>СВЕДЕНИЯ</w:t>
      </w:r>
    </w:p>
    <w:p w:rsidR="007B1A66" w:rsidRDefault="007B1A66" w:rsidP="007B1A66">
      <w:pPr>
        <w:pStyle w:val="1"/>
        <w:spacing w:line="232" w:lineRule="auto"/>
        <w:rPr>
          <w:b/>
          <w:sz w:val="24"/>
        </w:rPr>
      </w:pPr>
      <w:r>
        <w:rPr>
          <w:b/>
          <w:sz w:val="24"/>
        </w:rPr>
        <w:t>о ходе исполнения бюджета Мещеряковского сельского поселения</w:t>
      </w:r>
    </w:p>
    <w:p w:rsidR="007B1A66" w:rsidRDefault="007B1A66" w:rsidP="007B1A66">
      <w:pPr>
        <w:pStyle w:val="1"/>
        <w:spacing w:line="232" w:lineRule="auto"/>
        <w:rPr>
          <w:b/>
          <w:sz w:val="24"/>
        </w:rPr>
      </w:pPr>
      <w:r>
        <w:rPr>
          <w:b/>
          <w:sz w:val="24"/>
        </w:rPr>
        <w:t xml:space="preserve"> за</w:t>
      </w:r>
      <w:r>
        <w:t xml:space="preserve"> </w:t>
      </w:r>
      <w:r>
        <w:rPr>
          <w:b/>
          <w:sz w:val="24"/>
        </w:rPr>
        <w:t>первое полугодие 2018 года</w:t>
      </w:r>
    </w:p>
    <w:p w:rsidR="007B1A66" w:rsidRDefault="007B1A66" w:rsidP="007B1A66">
      <w:pPr>
        <w:jc w:val="both"/>
      </w:pPr>
    </w:p>
    <w:p w:rsidR="007B1A66" w:rsidRDefault="007B1A66" w:rsidP="007B1A66">
      <w:pPr>
        <w:spacing w:line="232" w:lineRule="auto"/>
        <w:ind w:firstLine="900"/>
        <w:jc w:val="both"/>
      </w:pPr>
      <w:r>
        <w:t xml:space="preserve">   Исполнение бюджета Мещеряковского сельского поселения   за первое полугодие 2018 года составило по доходам в сумме 4645,6 тыс. рублей, или 56,8 процента к годовому плану и по расходам в сумме 4074,4 тыс. рублей, или 48,4 процента к годовому плану.  </w:t>
      </w:r>
    </w:p>
    <w:p w:rsidR="007B1A66" w:rsidRDefault="007B1A66" w:rsidP="007B1A66">
      <w:pPr>
        <w:spacing w:line="232" w:lineRule="auto"/>
        <w:ind w:firstLine="900"/>
        <w:jc w:val="both"/>
      </w:pPr>
      <w:r>
        <w:t>Информация об исполнении бюджета Мещеряковского сельского поселения по итогам первого полугодия 2018 года прилагается.</w:t>
      </w:r>
    </w:p>
    <w:p w:rsidR="007B1A66" w:rsidRDefault="007B1A66" w:rsidP="007B1A66">
      <w:pPr>
        <w:ind w:firstLine="900"/>
        <w:jc w:val="both"/>
      </w:pPr>
      <w:r>
        <w:t>Налоговые и неналоговые доходы бюджета Мещеряковского сельского поселения исполнены в сумме 671,0 тыс. рублей или 20,5 процентов к годовым плановым назначениям</w:t>
      </w:r>
      <w:r>
        <w:rPr>
          <w:color w:val="FF0000"/>
        </w:rPr>
        <w:t xml:space="preserve">. </w:t>
      </w:r>
    </w:p>
    <w:p w:rsidR="007B1A66" w:rsidRDefault="007B1A66" w:rsidP="007B1A66">
      <w:pPr>
        <w:ind w:firstLine="900"/>
        <w:jc w:val="both"/>
      </w:pPr>
      <w:r>
        <w:t xml:space="preserve"> Наибольший удельный вес в их структуре занимают 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за исключением земельных участков муниципальных бюджетных и автономных учреждений) – 297 тыс. рублей или 44,3 процента от общих поступлений налоговых и неналоговых доходов.</w:t>
      </w:r>
    </w:p>
    <w:p w:rsidR="007B1A66" w:rsidRDefault="007B1A66" w:rsidP="007B1A66">
      <w:pPr>
        <w:ind w:firstLine="900"/>
        <w:jc w:val="both"/>
      </w:pPr>
      <w:r>
        <w:t>Объем безвозмездных поступлений в бюджет Мещеряковского сельского поселения по итогам первого полугодия 2018 года составил 3974,6 тыс. рублей, в том числе:</w:t>
      </w:r>
    </w:p>
    <w:p w:rsidR="007B1A66" w:rsidRDefault="007B1A66" w:rsidP="007B1A66">
      <w:pPr>
        <w:ind w:firstLine="900"/>
        <w:jc w:val="both"/>
      </w:pPr>
      <w:r>
        <w:t xml:space="preserve"> - дотации бюджетам поселений на выравнивание бюджетной обеспеченности поступили в сумме -3300 тыс. рублей;</w:t>
      </w:r>
    </w:p>
    <w:p w:rsidR="007B1A66" w:rsidRDefault="007B1A66" w:rsidP="007B1A66">
      <w:pPr>
        <w:ind w:firstLine="900"/>
        <w:jc w:val="both"/>
      </w:pPr>
      <w:r>
        <w:t>- субвенции из областного бюджета на осуществление первичного воинского учета по итогам первого квартала 2018 года составили 38,1 тыс. рублей;</w:t>
      </w:r>
    </w:p>
    <w:tbl>
      <w:tblPr>
        <w:tblpPr w:leftFromText="180" w:rightFromText="180" w:vertAnchor="page" w:horzAnchor="margin" w:tblpXSpec="center" w:tblpY="1336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B1A66" w:rsidRPr="00690CE6" w:rsidTr="007B1A6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690CE6">
              <w:rPr>
                <w:sz w:val="20"/>
                <w:szCs w:val="20"/>
              </w:rPr>
              <w:t>ИЗДАТЕЛЬ ОФИЦИАЛЬНОГО БЮЛЛЕТЕНЯ:</w:t>
            </w:r>
          </w:p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Отпечатано в Администрации Мещеряковского сельского поселения Верхнедонского района:</w:t>
            </w:r>
          </w:p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346163, ул. Плешакова,3</w:t>
            </w:r>
          </w:p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х. Мещеряковский</w:t>
            </w:r>
          </w:p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</w:t>
            </w:r>
            <w:r w:rsidRPr="00690CE6">
              <w:rPr>
                <w:sz w:val="20"/>
                <w:szCs w:val="20"/>
                <w:lang w:val="en-US"/>
              </w:rPr>
              <w:t>E</w:t>
            </w:r>
            <w:r w:rsidRPr="00690CE6">
              <w:rPr>
                <w:sz w:val="20"/>
                <w:szCs w:val="20"/>
              </w:rPr>
              <w:t>-</w:t>
            </w:r>
            <w:r w:rsidRPr="00690CE6">
              <w:rPr>
                <w:sz w:val="20"/>
                <w:szCs w:val="20"/>
                <w:lang w:val="en-US"/>
              </w:rPr>
              <w:t>mail</w:t>
            </w:r>
            <w:r w:rsidRPr="00690CE6">
              <w:rPr>
                <w:sz w:val="20"/>
                <w:szCs w:val="20"/>
              </w:rPr>
              <w:t>:</w:t>
            </w:r>
            <w:r w:rsidRPr="00690CE6">
              <w:rPr>
                <w:sz w:val="20"/>
                <w:szCs w:val="20"/>
                <w:lang w:val="en-US"/>
              </w:rPr>
              <w:t>sp</w:t>
            </w:r>
            <w:r w:rsidRPr="00690CE6">
              <w:rPr>
                <w:sz w:val="20"/>
                <w:szCs w:val="20"/>
              </w:rPr>
              <w:t>06062@</w:t>
            </w:r>
            <w:r w:rsidRPr="00690CE6">
              <w:rPr>
                <w:sz w:val="20"/>
                <w:szCs w:val="20"/>
                <w:lang w:val="en-US"/>
              </w:rPr>
              <w:t>donpac</w:t>
            </w:r>
            <w:r w:rsidRPr="00690CE6">
              <w:rPr>
                <w:sz w:val="20"/>
                <w:szCs w:val="20"/>
              </w:rPr>
              <w:t>.</w:t>
            </w:r>
            <w:r w:rsidRPr="00690CE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 </w:t>
            </w:r>
          </w:p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РАСПРОСТРАНЯЕТСЯ     </w:t>
            </w:r>
          </w:p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БЕСПЛАТНО</w:t>
            </w:r>
          </w:p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66" w:rsidRPr="00690CE6" w:rsidRDefault="007B1A66" w:rsidP="007B1A66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</w:tc>
      </w:tr>
    </w:tbl>
    <w:p w:rsidR="00804B55" w:rsidRDefault="007B1A66" w:rsidP="007B1A66">
      <w:pPr>
        <w:rPr>
          <w:sz w:val="28"/>
          <w:szCs w:val="28"/>
        </w:rPr>
        <w:sectPr w:rsidR="00804B55">
          <w:pgSz w:w="11906" w:h="16838"/>
          <w:pgMar w:top="1304" w:right="567" w:bottom="1304" w:left="1134" w:header="709" w:footer="709" w:gutter="0"/>
          <w:cols w:space="720"/>
        </w:sectPr>
      </w:pPr>
      <w:r>
        <w:t>- межбюджетные трансферты, передаваемые бюджетам поселений из бюджетов муниципальных районов на осуществление части пол</w:t>
      </w:r>
      <w:r>
        <w:t>номочий по решению вопросов</w:t>
      </w:r>
    </w:p>
    <w:p w:rsidR="005D4026" w:rsidRPr="00690CE6" w:rsidRDefault="005D4026" w:rsidP="002B6AC5">
      <w:pPr>
        <w:tabs>
          <w:tab w:val="left" w:pos="2949"/>
        </w:tabs>
        <w:rPr>
          <w:sz w:val="20"/>
          <w:szCs w:val="20"/>
        </w:rPr>
      </w:pPr>
    </w:p>
    <w:sectPr w:rsidR="005D4026" w:rsidRPr="00690CE6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EE" w:rsidRDefault="007060EE" w:rsidP="007B6940">
      <w:r>
        <w:separator/>
      </w:r>
    </w:p>
  </w:endnote>
  <w:endnote w:type="continuationSeparator" w:id="0">
    <w:p w:rsidR="007060EE" w:rsidRDefault="007060EE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EE" w:rsidRDefault="007060EE" w:rsidP="007B6940">
      <w:r>
        <w:separator/>
      </w:r>
    </w:p>
  </w:footnote>
  <w:footnote w:type="continuationSeparator" w:id="0">
    <w:p w:rsidR="007060EE" w:rsidRDefault="007060EE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A82"/>
    <w:multiLevelType w:val="hybridMultilevel"/>
    <w:tmpl w:val="775EE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2A431D"/>
    <w:multiLevelType w:val="hybridMultilevel"/>
    <w:tmpl w:val="A5D8C412"/>
    <w:lvl w:ilvl="0" w:tplc="69425FD0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6F5A0FCA"/>
    <w:multiLevelType w:val="hybridMultilevel"/>
    <w:tmpl w:val="D7DA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2E24"/>
    <w:multiLevelType w:val="hybridMultilevel"/>
    <w:tmpl w:val="DBB423D0"/>
    <w:lvl w:ilvl="0" w:tplc="FE1047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629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232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461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076CE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68B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2F31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1829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2BC2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AB8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57EC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4026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5FEA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87FB0"/>
    <w:rsid w:val="00690CE6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060EE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1A6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B55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16921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C7F80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055E"/>
    <w:rsid w:val="00A61F37"/>
    <w:rsid w:val="00A63A44"/>
    <w:rsid w:val="00A661B8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032A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07AA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2C17"/>
    <w:rsid w:val="00C356B7"/>
    <w:rsid w:val="00C360C6"/>
    <w:rsid w:val="00C364A6"/>
    <w:rsid w:val="00C37982"/>
    <w:rsid w:val="00C4113A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11A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644E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2BA9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0DB8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3218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aliases w:val="Основной текст Знак1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Body Text"/>
    <w:basedOn w:val="a"/>
    <w:link w:val="afa"/>
    <w:semiHidden/>
    <w:unhideWhenUsed/>
    <w:rsid w:val="00F13218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F13218"/>
    <w:rPr>
      <w:rFonts w:ascii="Times New Roman" w:eastAsia="Times New Roman" w:hAnsi="Times New Roman"/>
      <w:sz w:val="24"/>
      <w:szCs w:val="24"/>
    </w:rPr>
  </w:style>
  <w:style w:type="paragraph" w:styleId="afb">
    <w:name w:val="Title"/>
    <w:basedOn w:val="a"/>
    <w:link w:val="afc"/>
    <w:qFormat/>
    <w:locked/>
    <w:rsid w:val="00F13218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F13218"/>
    <w:rPr>
      <w:rFonts w:ascii="Times New Roman" w:eastAsia="Times New Roman" w:hAnsi="Times New Roman"/>
      <w:sz w:val="28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2076C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2076CE"/>
    <w:rPr>
      <w:rFonts w:ascii="Tahoma" w:eastAsia="Times New Roman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2076CE"/>
  </w:style>
  <w:style w:type="paragraph" w:customStyle="1" w:styleId="Postan">
    <w:name w:val="Postan"/>
    <w:basedOn w:val="a"/>
    <w:rsid w:val="002E468B"/>
    <w:pPr>
      <w:jc w:val="center"/>
    </w:pPr>
    <w:rPr>
      <w:sz w:val="28"/>
      <w:szCs w:val="20"/>
    </w:rPr>
  </w:style>
  <w:style w:type="paragraph" w:customStyle="1" w:styleId="aff">
    <w:name w:val="Знак Знак Знак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Нормальный (таблица)"/>
    <w:basedOn w:val="a"/>
    <w:next w:val="a"/>
    <w:rsid w:val="002E46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"/>
    <w:next w:val="a"/>
    <w:rsid w:val="002E46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2E468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82BC2"/>
    <w:pPr>
      <w:jc w:val="both"/>
    </w:pPr>
    <w:rPr>
      <w:szCs w:val="20"/>
    </w:rPr>
  </w:style>
  <w:style w:type="character" w:customStyle="1" w:styleId="blk">
    <w:name w:val="blk"/>
    <w:rsid w:val="0080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4</cp:revision>
  <cp:lastPrinted>2017-06-20T05:25:00Z</cp:lastPrinted>
  <dcterms:created xsi:type="dcterms:W3CDTF">2018-07-24T08:51:00Z</dcterms:created>
  <dcterms:modified xsi:type="dcterms:W3CDTF">2018-07-24T11:59:00Z</dcterms:modified>
</cp:coreProperties>
</file>