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8886"/>
      </w:tblGrid>
      <w:tr w:rsidR="003A6758" w:rsidRPr="001D0A98" w:rsidTr="00071C30">
        <w:trPr>
          <w:trHeight w:val="4954"/>
        </w:trPr>
        <w:tc>
          <w:tcPr>
            <w:tcW w:w="8886"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14:anchorId="6B4EB8EA" wp14:editId="4618DE92">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9761C5" w:rsidRDefault="009761C5"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9761C5" w:rsidRDefault="009761C5"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4EB8EA"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9761C5" w:rsidRDefault="009761C5"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9761C5" w:rsidRDefault="009761C5"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sidR="003738C2">
              <w:t xml:space="preserve">              </w:t>
            </w: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sidR="003738C2">
              <w:rPr>
                <w:sz w:val="20"/>
              </w:rPr>
              <w:t xml:space="preserve">          </w:t>
            </w:r>
            <w:r>
              <w:rPr>
                <w:sz w:val="20"/>
              </w:rPr>
              <w:t xml:space="preserve">  </w:t>
            </w:r>
            <w:r>
              <w:rPr>
                <w:sz w:val="20"/>
                <w:szCs w:val="28"/>
              </w:rPr>
              <w:t>(</w:t>
            </w:r>
            <w:r w:rsidR="006A648E">
              <w:rPr>
                <w:b/>
                <w:sz w:val="20"/>
                <w:szCs w:val="28"/>
                <w:u w:val="single"/>
              </w:rPr>
              <w:t>№ 17</w:t>
            </w:r>
            <w:r w:rsidR="009E20EF">
              <w:rPr>
                <w:b/>
                <w:sz w:val="20"/>
                <w:szCs w:val="28"/>
                <w:u w:val="single"/>
              </w:rPr>
              <w:t xml:space="preserve">)  </w:t>
            </w:r>
            <w:r w:rsidR="006A648E">
              <w:rPr>
                <w:b/>
                <w:sz w:val="20"/>
                <w:szCs w:val="28"/>
                <w:u w:val="single"/>
              </w:rPr>
              <w:t>06  дека</w:t>
            </w:r>
            <w:r w:rsidR="007F30D4">
              <w:rPr>
                <w:b/>
                <w:sz w:val="20"/>
                <w:szCs w:val="28"/>
                <w:u w:val="single"/>
              </w:rPr>
              <w:t>бря</w:t>
            </w:r>
            <w:r w:rsidR="00251E10">
              <w:rPr>
                <w:b/>
                <w:sz w:val="20"/>
                <w:szCs w:val="28"/>
                <w:u w:val="single"/>
              </w:rPr>
              <w:t xml:space="preserve">  2016</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sidR="003738C2">
              <w:rPr>
                <w:sz w:val="20"/>
              </w:rPr>
              <w:t xml:space="preserve">         </w:t>
            </w:r>
            <w:r>
              <w:rPr>
                <w:sz w:val="20"/>
              </w:rPr>
              <w:t xml:space="preserve">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C30B9A" w:rsidRDefault="00C30B9A" w:rsidP="00C30B9A"/>
    <w:p w:rsidR="00534CA6" w:rsidRDefault="00534CA6" w:rsidP="00534CA6">
      <w:pPr>
        <w:pStyle w:val="1"/>
        <w:rPr>
          <w:caps/>
          <w:smallCaps/>
          <w:szCs w:val="28"/>
        </w:rPr>
      </w:pPr>
      <w:r>
        <w:rPr>
          <w:bCs/>
          <w:caps/>
          <w:smallCaps/>
          <w:szCs w:val="28"/>
        </w:rPr>
        <w:t xml:space="preserve">РОССИЙСКАЯ ФЕДЕРАЦИЯ                          </w:t>
      </w:r>
    </w:p>
    <w:p w:rsidR="00534CA6" w:rsidRDefault="00534CA6" w:rsidP="00534CA6">
      <w:pPr>
        <w:jc w:val="center"/>
        <w:rPr>
          <w:sz w:val="28"/>
          <w:szCs w:val="28"/>
        </w:rPr>
      </w:pPr>
      <w:r>
        <w:rPr>
          <w:sz w:val="28"/>
          <w:szCs w:val="28"/>
        </w:rPr>
        <w:t>РОСТОВСКАЯ ОБЛАСТЬ</w:t>
      </w:r>
    </w:p>
    <w:p w:rsidR="00534CA6" w:rsidRDefault="00534CA6" w:rsidP="00534CA6">
      <w:pPr>
        <w:jc w:val="center"/>
        <w:rPr>
          <w:sz w:val="28"/>
          <w:szCs w:val="28"/>
        </w:rPr>
      </w:pPr>
      <w:r>
        <w:rPr>
          <w:sz w:val="28"/>
          <w:szCs w:val="28"/>
        </w:rPr>
        <w:t>ВЕРХНЕДОНСКОЙ РАЙОН</w:t>
      </w:r>
    </w:p>
    <w:p w:rsidR="00534CA6" w:rsidRDefault="00534CA6" w:rsidP="00534CA6">
      <w:pPr>
        <w:jc w:val="center"/>
        <w:rPr>
          <w:sz w:val="28"/>
          <w:szCs w:val="28"/>
        </w:rPr>
      </w:pPr>
      <w:r>
        <w:rPr>
          <w:sz w:val="28"/>
          <w:szCs w:val="28"/>
        </w:rPr>
        <w:t>МУНИЦИПАЛЬНОЕ ОБРАЗОВАНИЕ</w:t>
      </w:r>
    </w:p>
    <w:p w:rsidR="00534CA6" w:rsidRDefault="00534CA6" w:rsidP="00534CA6">
      <w:pPr>
        <w:jc w:val="center"/>
        <w:rPr>
          <w:sz w:val="28"/>
          <w:szCs w:val="28"/>
        </w:rPr>
      </w:pPr>
      <w:r>
        <w:rPr>
          <w:sz w:val="28"/>
          <w:szCs w:val="28"/>
        </w:rPr>
        <w:t>«МЕЩЕРЯКОВСКОЕ СЕЛЬСКОЕ ПОСЕЛЕНИЕ»</w:t>
      </w:r>
    </w:p>
    <w:p w:rsidR="00534CA6" w:rsidRDefault="00534CA6" w:rsidP="00534CA6">
      <w:pPr>
        <w:jc w:val="center"/>
        <w:rPr>
          <w:sz w:val="28"/>
          <w:szCs w:val="28"/>
        </w:rPr>
      </w:pPr>
    </w:p>
    <w:p w:rsidR="00534CA6" w:rsidRDefault="00534CA6" w:rsidP="00534CA6">
      <w:pPr>
        <w:jc w:val="center"/>
        <w:rPr>
          <w:sz w:val="28"/>
          <w:szCs w:val="28"/>
        </w:rPr>
      </w:pPr>
      <w:r>
        <w:rPr>
          <w:sz w:val="28"/>
          <w:szCs w:val="28"/>
        </w:rPr>
        <w:t>СОБРАНИЕ ДЕПУТАТОВ МЕЩЕРЯКОВСКОГО СЕЛЬСКОГО ПОСЕЛЕНИЯ</w:t>
      </w:r>
    </w:p>
    <w:p w:rsidR="00534CA6" w:rsidRDefault="00534CA6" w:rsidP="00534CA6">
      <w:pPr>
        <w:jc w:val="center"/>
        <w:rPr>
          <w:sz w:val="28"/>
          <w:szCs w:val="28"/>
        </w:rPr>
      </w:pPr>
    </w:p>
    <w:p w:rsidR="00534CA6" w:rsidRDefault="00534CA6" w:rsidP="00534CA6">
      <w:pPr>
        <w:jc w:val="center"/>
        <w:rPr>
          <w:b/>
          <w:bCs/>
          <w:sz w:val="28"/>
          <w:szCs w:val="28"/>
          <w:u w:val="single"/>
        </w:rPr>
      </w:pPr>
      <w:r>
        <w:rPr>
          <w:b/>
          <w:bCs/>
          <w:sz w:val="28"/>
          <w:szCs w:val="28"/>
        </w:rPr>
        <w:t xml:space="preserve">                                             </w:t>
      </w:r>
    </w:p>
    <w:p w:rsidR="00534CA6" w:rsidRDefault="00534CA6" w:rsidP="00534CA6">
      <w:pPr>
        <w:jc w:val="center"/>
        <w:rPr>
          <w:b/>
          <w:sz w:val="27"/>
          <w:szCs w:val="27"/>
        </w:rPr>
      </w:pPr>
      <w:r>
        <w:rPr>
          <w:b/>
          <w:sz w:val="27"/>
          <w:szCs w:val="27"/>
        </w:rPr>
        <w:t>РЕШЕНИЕ</w:t>
      </w:r>
    </w:p>
    <w:p w:rsidR="00534CA6" w:rsidRDefault="00534CA6" w:rsidP="00534CA6">
      <w:pPr>
        <w:jc w:val="center"/>
        <w:rPr>
          <w:sz w:val="27"/>
          <w:szCs w:val="27"/>
        </w:rPr>
      </w:pPr>
      <w:r>
        <w:rPr>
          <w:b/>
          <w:sz w:val="27"/>
          <w:szCs w:val="27"/>
        </w:rPr>
        <w:t xml:space="preserve">   </w:t>
      </w:r>
    </w:p>
    <w:p w:rsidR="00534CA6" w:rsidRDefault="00534CA6" w:rsidP="00534CA6">
      <w:pPr>
        <w:rPr>
          <w:color w:val="FF0000"/>
          <w:sz w:val="27"/>
          <w:szCs w:val="27"/>
        </w:rPr>
      </w:pPr>
      <w:r>
        <w:rPr>
          <w:sz w:val="27"/>
          <w:szCs w:val="27"/>
        </w:rPr>
        <w:t xml:space="preserve">  </w:t>
      </w:r>
      <w:r>
        <w:rPr>
          <w:color w:val="000000"/>
          <w:sz w:val="27"/>
          <w:szCs w:val="27"/>
        </w:rPr>
        <w:t>05.12.2016</w:t>
      </w:r>
      <w:r>
        <w:rPr>
          <w:sz w:val="27"/>
          <w:szCs w:val="27"/>
        </w:rPr>
        <w:t xml:space="preserve">                                                 № </w:t>
      </w:r>
      <w:r>
        <w:rPr>
          <w:color w:val="000000"/>
          <w:sz w:val="27"/>
          <w:szCs w:val="27"/>
        </w:rPr>
        <w:t xml:space="preserve">26    </w:t>
      </w:r>
      <w:r>
        <w:rPr>
          <w:color w:val="FF0000"/>
          <w:sz w:val="27"/>
          <w:szCs w:val="27"/>
        </w:rPr>
        <w:t xml:space="preserve">                                  </w:t>
      </w:r>
      <w:r>
        <w:rPr>
          <w:sz w:val="27"/>
          <w:szCs w:val="27"/>
        </w:rPr>
        <w:t>х.Мещеряковский</w:t>
      </w:r>
    </w:p>
    <w:p w:rsidR="00534CA6" w:rsidRDefault="00534CA6" w:rsidP="00534CA6">
      <w:pPr>
        <w:pStyle w:val="ConsPlusTitle"/>
        <w:rPr>
          <w:rFonts w:ascii="Times New Roman" w:hAnsi="Times New Roman"/>
          <w:b w:val="0"/>
          <w:sz w:val="27"/>
          <w:szCs w:val="27"/>
        </w:rPr>
      </w:pPr>
    </w:p>
    <w:p w:rsidR="00534CA6" w:rsidRDefault="00534CA6" w:rsidP="00534CA6">
      <w:pPr>
        <w:shd w:val="clear" w:color="auto" w:fill="FFFFFF"/>
        <w:spacing w:line="317" w:lineRule="exact"/>
        <w:ind w:right="4865"/>
        <w:jc w:val="both"/>
        <w:rPr>
          <w:color w:val="000000"/>
          <w:spacing w:val="11"/>
          <w:sz w:val="27"/>
          <w:szCs w:val="27"/>
        </w:rPr>
      </w:pPr>
      <w:r>
        <w:rPr>
          <w:color w:val="000000"/>
          <w:spacing w:val="6"/>
          <w:sz w:val="27"/>
          <w:szCs w:val="27"/>
        </w:rPr>
        <w:t>Об утверждении Положения о государственной  пенсии</w:t>
      </w:r>
      <w:r>
        <w:rPr>
          <w:color w:val="000000"/>
          <w:spacing w:val="3"/>
          <w:sz w:val="27"/>
          <w:szCs w:val="27"/>
        </w:rPr>
        <w:t xml:space="preserve"> за выслугу лет лицам, </w:t>
      </w:r>
      <w:r>
        <w:rPr>
          <w:color w:val="000000"/>
          <w:sz w:val="27"/>
          <w:szCs w:val="27"/>
        </w:rPr>
        <w:t xml:space="preserve">замещавшим муниципальные должности и должности муниципальной службы  </w:t>
      </w:r>
      <w:r>
        <w:rPr>
          <w:color w:val="000000"/>
          <w:spacing w:val="11"/>
          <w:sz w:val="27"/>
          <w:szCs w:val="27"/>
        </w:rPr>
        <w:t xml:space="preserve"> в Мещеряковском сельском поселении</w:t>
      </w:r>
    </w:p>
    <w:p w:rsidR="00534CA6" w:rsidRDefault="00534CA6" w:rsidP="00534CA6">
      <w:pPr>
        <w:shd w:val="clear" w:color="auto" w:fill="FFFFFF"/>
        <w:spacing w:line="317" w:lineRule="exact"/>
        <w:ind w:right="4865"/>
        <w:jc w:val="both"/>
        <w:rPr>
          <w:color w:val="000000"/>
          <w:spacing w:val="-4"/>
          <w:sz w:val="27"/>
          <w:szCs w:val="27"/>
        </w:rPr>
      </w:pPr>
      <w:r>
        <w:rPr>
          <w:color w:val="000000"/>
          <w:sz w:val="27"/>
          <w:szCs w:val="27"/>
        </w:rPr>
        <w:t xml:space="preserve"> </w:t>
      </w:r>
    </w:p>
    <w:p w:rsidR="00534CA6" w:rsidRDefault="00534CA6" w:rsidP="00534CA6">
      <w:pPr>
        <w:shd w:val="clear" w:color="auto" w:fill="FFFFFF"/>
        <w:spacing w:line="317" w:lineRule="exact"/>
        <w:ind w:firstLine="850"/>
        <w:jc w:val="both"/>
        <w:rPr>
          <w:rFonts w:eastAsia="SimSun"/>
          <w:sz w:val="27"/>
          <w:szCs w:val="27"/>
        </w:rPr>
      </w:pPr>
      <w:r>
        <w:rPr>
          <w:color w:val="000000"/>
          <w:sz w:val="27"/>
          <w:szCs w:val="27"/>
        </w:rPr>
        <w:t xml:space="preserve">В целях  реализации прав муниципальных служащих в области пенсионного обеспечения, руководствуясь статьей 10  Областного закона от 09.10.2007 </w:t>
      </w:r>
      <w:r>
        <w:rPr>
          <w:color w:val="000000"/>
          <w:spacing w:val="-4"/>
          <w:sz w:val="27"/>
          <w:szCs w:val="27"/>
        </w:rPr>
        <w:t xml:space="preserve"> № 786-ЗС  «О государственной службе в Ростовской области», О</w:t>
      </w:r>
      <w:r>
        <w:rPr>
          <w:color w:val="000000"/>
          <w:sz w:val="27"/>
          <w:szCs w:val="27"/>
        </w:rPr>
        <w:t xml:space="preserve">бластным законом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   </w:t>
      </w:r>
      <w:r>
        <w:rPr>
          <w:color w:val="000000"/>
          <w:spacing w:val="6"/>
          <w:sz w:val="27"/>
          <w:szCs w:val="27"/>
        </w:rPr>
        <w:t xml:space="preserve">Федеральным </w:t>
      </w:r>
      <w:r>
        <w:rPr>
          <w:color w:val="000000"/>
          <w:sz w:val="27"/>
          <w:szCs w:val="27"/>
        </w:rPr>
        <w:t xml:space="preserve">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статьями </w:t>
      </w:r>
      <w:r>
        <w:rPr>
          <w:sz w:val="27"/>
          <w:szCs w:val="27"/>
        </w:rPr>
        <w:t>45</w:t>
      </w:r>
      <w:r>
        <w:rPr>
          <w:color w:val="000000"/>
          <w:sz w:val="27"/>
          <w:szCs w:val="27"/>
        </w:rPr>
        <w:t xml:space="preserve"> Устава муниципального образования «Мещеряковское сельское поселение»  Собрание  депутатов Мещеряковского сельского поселения решило:</w:t>
      </w:r>
    </w:p>
    <w:p w:rsidR="00534CA6" w:rsidRDefault="00534CA6" w:rsidP="00534CA6">
      <w:pPr>
        <w:shd w:val="clear" w:color="auto" w:fill="FFFFFF"/>
        <w:spacing w:line="317" w:lineRule="exact"/>
        <w:ind w:left="43" w:firstLine="524"/>
        <w:jc w:val="both"/>
        <w:rPr>
          <w:sz w:val="27"/>
          <w:szCs w:val="27"/>
        </w:rPr>
      </w:pPr>
      <w:r>
        <w:rPr>
          <w:color w:val="000000"/>
          <w:sz w:val="27"/>
          <w:szCs w:val="27"/>
        </w:rPr>
        <w:lastRenderedPageBreak/>
        <w:t xml:space="preserve">1.Утвердить </w:t>
      </w:r>
      <w:r>
        <w:rPr>
          <w:color w:val="000000"/>
          <w:spacing w:val="6"/>
          <w:sz w:val="27"/>
          <w:szCs w:val="27"/>
        </w:rPr>
        <w:t xml:space="preserve"> </w:t>
      </w:r>
      <w:r>
        <w:rPr>
          <w:color w:val="000000"/>
          <w:sz w:val="27"/>
          <w:szCs w:val="27"/>
        </w:rPr>
        <w:t>Положение  о государственной  пенсии за выслугу лет лицам, замещавшим муниципальные должности и должности муниципальной службы в Мещеряковском сельском поселении</w:t>
      </w:r>
      <w:r>
        <w:rPr>
          <w:color w:val="000000"/>
          <w:spacing w:val="-1"/>
          <w:sz w:val="27"/>
          <w:szCs w:val="27"/>
        </w:rPr>
        <w:t>,  согласно приложению 1 к настоящему решению.</w:t>
      </w:r>
    </w:p>
    <w:p w:rsidR="00534CA6" w:rsidRDefault="00534CA6" w:rsidP="00534CA6">
      <w:pPr>
        <w:pStyle w:val="ConsPlusNormal"/>
        <w:widowControl/>
        <w:ind w:firstLine="540"/>
        <w:jc w:val="both"/>
        <w:rPr>
          <w:rFonts w:ascii="Times New Roman" w:hAnsi="Times New Roman"/>
          <w:sz w:val="27"/>
          <w:szCs w:val="27"/>
        </w:rPr>
      </w:pPr>
      <w:r>
        <w:rPr>
          <w:rFonts w:ascii="Times New Roman" w:hAnsi="Times New Roman"/>
          <w:sz w:val="27"/>
          <w:szCs w:val="27"/>
        </w:rPr>
        <w:t xml:space="preserve">2. Настоящее решение вступает в силу с момента его официального опубликования и применяется к правоотношениям, возникшим с  01.12.2016 года. </w:t>
      </w:r>
    </w:p>
    <w:p w:rsidR="00534CA6" w:rsidRDefault="00534CA6" w:rsidP="00534CA6">
      <w:pPr>
        <w:shd w:val="clear" w:color="auto" w:fill="FFFFFF"/>
        <w:tabs>
          <w:tab w:val="left" w:pos="922"/>
        </w:tabs>
        <w:spacing w:line="317" w:lineRule="exact"/>
        <w:ind w:left="29"/>
        <w:jc w:val="both"/>
        <w:rPr>
          <w:color w:val="000000"/>
          <w:sz w:val="27"/>
          <w:szCs w:val="27"/>
        </w:rPr>
      </w:pPr>
      <w:r>
        <w:rPr>
          <w:color w:val="000000"/>
          <w:spacing w:val="11"/>
          <w:sz w:val="27"/>
          <w:szCs w:val="27"/>
        </w:rPr>
        <w:t xml:space="preserve">       3.Контроль за исполнением данного решения возложить на постоянную комиссию</w:t>
      </w:r>
      <w:r>
        <w:rPr>
          <w:color w:val="000000"/>
          <w:spacing w:val="5"/>
          <w:sz w:val="27"/>
          <w:szCs w:val="27"/>
        </w:rPr>
        <w:t xml:space="preserve">   по бюджету, налогам и собственности.</w:t>
      </w:r>
    </w:p>
    <w:p w:rsidR="00534CA6" w:rsidRDefault="00534CA6" w:rsidP="00534CA6">
      <w:pPr>
        <w:shd w:val="clear" w:color="auto" w:fill="FFFFFF"/>
        <w:spacing w:line="317" w:lineRule="exact"/>
        <w:ind w:left="850"/>
        <w:jc w:val="both"/>
        <w:rPr>
          <w:color w:val="000000"/>
          <w:sz w:val="27"/>
          <w:szCs w:val="27"/>
        </w:rPr>
      </w:pPr>
    </w:p>
    <w:p w:rsidR="00534CA6" w:rsidRDefault="00534CA6" w:rsidP="00534CA6">
      <w:pPr>
        <w:pStyle w:val="af8"/>
        <w:jc w:val="both"/>
        <w:rPr>
          <w:sz w:val="27"/>
          <w:szCs w:val="27"/>
        </w:rPr>
      </w:pPr>
      <w:r>
        <w:rPr>
          <w:sz w:val="27"/>
          <w:szCs w:val="27"/>
        </w:rPr>
        <w:t>Председатель Собрания депутатов-</w:t>
      </w:r>
    </w:p>
    <w:p w:rsidR="00534CA6" w:rsidRDefault="00534CA6" w:rsidP="00534CA6">
      <w:pPr>
        <w:pStyle w:val="af8"/>
        <w:jc w:val="both"/>
        <w:rPr>
          <w:sz w:val="27"/>
          <w:szCs w:val="27"/>
        </w:rPr>
      </w:pPr>
      <w:r>
        <w:rPr>
          <w:sz w:val="27"/>
          <w:szCs w:val="27"/>
        </w:rPr>
        <w:t>глава Мещеряковского</w:t>
      </w:r>
    </w:p>
    <w:p w:rsidR="00534CA6" w:rsidRDefault="00534CA6" w:rsidP="00534CA6">
      <w:pPr>
        <w:pStyle w:val="af8"/>
        <w:jc w:val="both"/>
        <w:rPr>
          <w:sz w:val="27"/>
          <w:szCs w:val="27"/>
        </w:rPr>
      </w:pPr>
      <w:r>
        <w:rPr>
          <w:sz w:val="27"/>
          <w:szCs w:val="27"/>
        </w:rPr>
        <w:t>сельского поселения</w:t>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М.В. Удовкина</w:t>
      </w:r>
    </w:p>
    <w:p w:rsidR="00534CA6" w:rsidRDefault="00534CA6" w:rsidP="00534CA6">
      <w:pPr>
        <w:shd w:val="clear" w:color="auto" w:fill="FFFFFF"/>
        <w:spacing w:line="288" w:lineRule="exact"/>
        <w:ind w:right="43"/>
        <w:jc w:val="both"/>
        <w:rPr>
          <w:color w:val="000000"/>
          <w:spacing w:val="-2"/>
        </w:rPr>
      </w:pPr>
    </w:p>
    <w:p w:rsidR="00534CA6" w:rsidRDefault="00534CA6" w:rsidP="00534CA6">
      <w:pPr>
        <w:shd w:val="clear" w:color="auto" w:fill="FFFFFF"/>
        <w:spacing w:line="288" w:lineRule="exact"/>
        <w:ind w:right="43"/>
        <w:jc w:val="both"/>
        <w:rPr>
          <w:color w:val="000000"/>
          <w:spacing w:val="-2"/>
        </w:rPr>
      </w:pPr>
    </w:p>
    <w:p w:rsidR="00534CA6" w:rsidRDefault="00534CA6" w:rsidP="00534CA6">
      <w:pPr>
        <w:shd w:val="clear" w:color="auto" w:fill="FFFFFF"/>
        <w:spacing w:line="288" w:lineRule="exact"/>
        <w:ind w:right="43"/>
        <w:jc w:val="both"/>
        <w:rPr>
          <w:color w:val="000000"/>
          <w:spacing w:val="-2"/>
        </w:rPr>
      </w:pPr>
    </w:p>
    <w:p w:rsidR="00534CA6" w:rsidRDefault="00534CA6" w:rsidP="00534CA6">
      <w:pPr>
        <w:shd w:val="clear" w:color="auto" w:fill="FFFFFF"/>
        <w:spacing w:line="288" w:lineRule="exact"/>
        <w:ind w:right="43"/>
        <w:jc w:val="both"/>
        <w:rPr>
          <w:color w:val="000000"/>
          <w:spacing w:val="-2"/>
        </w:rPr>
      </w:pPr>
    </w:p>
    <w:p w:rsidR="00534CA6" w:rsidRDefault="00534CA6" w:rsidP="00534CA6">
      <w:pPr>
        <w:shd w:val="clear" w:color="auto" w:fill="FFFFFF"/>
        <w:spacing w:line="288" w:lineRule="exact"/>
        <w:ind w:right="43"/>
        <w:jc w:val="both"/>
        <w:rPr>
          <w:color w:val="000000"/>
          <w:spacing w:val="-2"/>
        </w:rPr>
      </w:pPr>
    </w:p>
    <w:p w:rsidR="00534CA6" w:rsidRDefault="00534CA6" w:rsidP="00534CA6">
      <w:pPr>
        <w:shd w:val="clear" w:color="auto" w:fill="FFFFFF"/>
        <w:spacing w:line="288" w:lineRule="exact"/>
        <w:ind w:right="43"/>
        <w:jc w:val="both"/>
        <w:rPr>
          <w:color w:val="000000"/>
          <w:spacing w:val="-2"/>
        </w:rPr>
      </w:pPr>
    </w:p>
    <w:p w:rsidR="00534CA6" w:rsidRDefault="00534CA6" w:rsidP="00534CA6">
      <w:pPr>
        <w:shd w:val="clear" w:color="auto" w:fill="FFFFFF"/>
        <w:spacing w:line="288" w:lineRule="exact"/>
        <w:ind w:right="43"/>
        <w:jc w:val="right"/>
        <w:rPr>
          <w:rFonts w:eastAsia="SimSun"/>
        </w:rPr>
      </w:pPr>
      <w:r>
        <w:rPr>
          <w:color w:val="000000"/>
          <w:spacing w:val="-2"/>
        </w:rPr>
        <w:t>Приложение 1</w:t>
      </w:r>
    </w:p>
    <w:p w:rsidR="00534CA6" w:rsidRDefault="00534CA6" w:rsidP="00534CA6">
      <w:pPr>
        <w:shd w:val="clear" w:color="auto" w:fill="FFFFFF"/>
        <w:spacing w:line="288" w:lineRule="exact"/>
        <w:ind w:right="72"/>
        <w:jc w:val="right"/>
        <w:rPr>
          <w:color w:val="000000"/>
          <w:spacing w:val="-3"/>
        </w:rPr>
      </w:pPr>
      <w:r>
        <w:rPr>
          <w:color w:val="000000"/>
          <w:spacing w:val="-3"/>
        </w:rPr>
        <w:t>к решению  Собрания депутатов</w:t>
      </w:r>
    </w:p>
    <w:p w:rsidR="00534CA6" w:rsidRDefault="00534CA6" w:rsidP="00534CA6">
      <w:pPr>
        <w:shd w:val="clear" w:color="auto" w:fill="FFFFFF"/>
        <w:spacing w:line="288" w:lineRule="exact"/>
        <w:ind w:right="72"/>
        <w:jc w:val="right"/>
        <w:rPr>
          <w:rFonts w:eastAsia="SimSun"/>
        </w:rPr>
      </w:pPr>
      <w:r>
        <w:rPr>
          <w:color w:val="000000"/>
          <w:spacing w:val="-3"/>
        </w:rPr>
        <w:t>Мещеряковского сельского поселения</w:t>
      </w:r>
    </w:p>
    <w:p w:rsidR="00534CA6" w:rsidRDefault="00534CA6" w:rsidP="00534CA6">
      <w:pPr>
        <w:shd w:val="clear" w:color="auto" w:fill="FFFFFF"/>
        <w:tabs>
          <w:tab w:val="left" w:pos="10065"/>
        </w:tabs>
        <w:ind w:right="-1"/>
        <w:jc w:val="right"/>
        <w:rPr>
          <w:color w:val="FF0000"/>
        </w:rPr>
      </w:pPr>
      <w:r>
        <w:rPr>
          <w:color w:val="000000"/>
        </w:rPr>
        <w:t>от 05.12.2016  № 26</w:t>
      </w:r>
    </w:p>
    <w:p w:rsidR="00534CA6" w:rsidRDefault="00534CA6" w:rsidP="00534CA6">
      <w:pPr>
        <w:shd w:val="clear" w:color="auto" w:fill="FFFFFF"/>
        <w:ind w:right="72"/>
        <w:jc w:val="center"/>
        <w:rPr>
          <w:b/>
          <w:spacing w:val="-1"/>
        </w:rPr>
      </w:pPr>
      <w:r>
        <w:rPr>
          <w:b/>
        </w:rPr>
        <w:t>ПОЛОЖЕНИЕ</w:t>
      </w:r>
    </w:p>
    <w:p w:rsidR="00534CA6" w:rsidRDefault="00534CA6" w:rsidP="00534CA6">
      <w:pPr>
        <w:shd w:val="clear" w:color="auto" w:fill="FFFFFF"/>
        <w:ind w:right="72"/>
        <w:jc w:val="center"/>
        <w:rPr>
          <w:rFonts w:eastAsia="SimSun"/>
          <w:b/>
        </w:rPr>
      </w:pPr>
      <w:r>
        <w:rPr>
          <w:b/>
          <w:color w:val="000000"/>
          <w:spacing w:val="-1"/>
        </w:rPr>
        <w:t xml:space="preserve">о государственной пенсии  </w:t>
      </w:r>
      <w:r>
        <w:rPr>
          <w:b/>
          <w:color w:val="000000"/>
          <w:spacing w:val="-3"/>
        </w:rPr>
        <w:t>за выслугу лет лицам, замещавшим</w:t>
      </w:r>
    </w:p>
    <w:p w:rsidR="00534CA6" w:rsidRDefault="00534CA6" w:rsidP="00534CA6">
      <w:pPr>
        <w:shd w:val="clear" w:color="auto" w:fill="FFFFFF"/>
        <w:spacing w:line="317" w:lineRule="exact"/>
        <w:ind w:left="691" w:hanging="418"/>
        <w:jc w:val="center"/>
        <w:rPr>
          <w:b/>
        </w:rPr>
      </w:pPr>
      <w:r>
        <w:rPr>
          <w:b/>
          <w:color w:val="000000"/>
          <w:spacing w:val="-1"/>
        </w:rPr>
        <w:t xml:space="preserve">муниципальные должности и должности муниципальной службы в </w:t>
      </w:r>
      <w:r>
        <w:rPr>
          <w:b/>
          <w:color w:val="000000"/>
          <w:spacing w:val="-2"/>
        </w:rPr>
        <w:t>Мещеряковском сельском поселении</w:t>
      </w:r>
    </w:p>
    <w:p w:rsidR="00534CA6" w:rsidRDefault="00534CA6" w:rsidP="00534CA6">
      <w:pPr>
        <w:shd w:val="clear" w:color="auto" w:fill="FFFFFF"/>
        <w:spacing w:before="288"/>
        <w:ind w:firstLine="540"/>
        <w:jc w:val="both"/>
        <w:rPr>
          <w:color w:val="000000"/>
          <w:spacing w:val="11"/>
        </w:rPr>
      </w:pPr>
      <w:r>
        <w:rPr>
          <w:color w:val="000000"/>
          <w:spacing w:val="6"/>
        </w:rPr>
        <w:t xml:space="preserve">Настоящее Положение определяет порядок назначения, перерасчета и </w:t>
      </w:r>
      <w:r>
        <w:rPr>
          <w:color w:val="000000"/>
          <w:spacing w:val="7"/>
        </w:rPr>
        <w:t xml:space="preserve">выплаты государственной пенсии за выслугу лет, назначенной в соответствии </w:t>
      </w:r>
      <w:r>
        <w:rPr>
          <w:color w:val="000000"/>
        </w:rPr>
        <w:t xml:space="preserve">Федеральным законом от 06.10.2003 №131-Ф3 "Об </w:t>
      </w:r>
      <w:r>
        <w:rPr>
          <w:color w:val="000000"/>
          <w:spacing w:val="1"/>
        </w:rPr>
        <w:t xml:space="preserve">общих принципах организации местного самоуправления в Российской Федерации", статьей 23 </w:t>
      </w:r>
      <w:r>
        <w:rPr>
          <w:color w:val="000000"/>
        </w:rPr>
        <w:t>Федерального закона от 02.03.2007 №25-ФЗ «О государственной службе в Российской Федерации»,</w:t>
      </w:r>
      <w:r>
        <w:rPr>
          <w:color w:val="000000"/>
          <w:spacing w:val="1"/>
        </w:rPr>
        <w:t xml:space="preserve"> статьей 10 </w:t>
      </w:r>
      <w:r>
        <w:rPr>
          <w:color w:val="000000"/>
        </w:rPr>
        <w:t xml:space="preserve">Областного закона от 09.10.2007 № 786-ЗС </w:t>
      </w:r>
      <w:r>
        <w:rPr>
          <w:color w:val="000000"/>
          <w:spacing w:val="10"/>
        </w:rPr>
        <w:t xml:space="preserve">«О государственной службе в Ростовской области»,  статьей </w:t>
      </w:r>
      <w:r>
        <w:rPr>
          <w:spacing w:val="10"/>
        </w:rPr>
        <w:t xml:space="preserve">45 </w:t>
      </w:r>
      <w:r>
        <w:rPr>
          <w:color w:val="000000"/>
          <w:spacing w:val="14"/>
        </w:rPr>
        <w:t>Устава муниципального образования «Мещеряковское сельское поселение», лицам, замещавшим муниципальные должности и должности муниципальной</w:t>
      </w:r>
      <w:r>
        <w:rPr>
          <w:color w:val="000000"/>
          <w:spacing w:val="11"/>
        </w:rPr>
        <w:t xml:space="preserve"> службы в органах местного самоуправления Мещеряковского сельского поселения.</w:t>
      </w:r>
    </w:p>
    <w:p w:rsidR="00534CA6" w:rsidRDefault="00534CA6" w:rsidP="00534CA6">
      <w:pPr>
        <w:pStyle w:val="ConsPlusNormal"/>
        <w:widowControl/>
        <w:ind w:firstLine="540"/>
        <w:jc w:val="both"/>
        <w:outlineLvl w:val="1"/>
        <w:rPr>
          <w:rFonts w:ascii="Times New Roman" w:eastAsia="SimSu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1. </w:t>
      </w:r>
      <w:r>
        <w:rPr>
          <w:rFonts w:ascii="Times New Roman" w:hAnsi="Times New Roman"/>
          <w:b/>
          <w:bCs/>
          <w:sz w:val="24"/>
          <w:szCs w:val="24"/>
        </w:rPr>
        <w:t>Лица, имеющие право на государственную пенсию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Право на государственную пенсию за выслугу лет в соответствии с настоящим Положением имеют лица, замещавшие на 15 января 1998 года и (или) позднее:</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не менее пяти лет на постоянной основе муниципальные должности Мещеряковского сельского поселения категории «А» и муниципальные должности Мещеряковского сельского поселения(далее - муниципальные должности) и получавшие денежное вознаграждение за счет средств бюджета Мещеряковского сельского поселения Верхнедонского  района, освобожденные от должностей в связи с прекращением полномочий (в том числе досрочно), за исключением случаев прекращения полномочий, связанных с совершением виновных действий.</w:t>
      </w:r>
    </w:p>
    <w:p w:rsidR="00534CA6" w:rsidRDefault="00534CA6" w:rsidP="00534CA6">
      <w:pPr>
        <w:pStyle w:val="af8"/>
        <w:ind w:firstLine="540"/>
        <w:jc w:val="both"/>
      </w:pPr>
      <w:r>
        <w:t xml:space="preserve">2) не менее 12 полных месяцев муниципальные должности муниципальной службы  (далее - должности муниципальной службы), имеющие стаж муниципальной службы, дающий право на государственную пенсию за выслугу лет, не менее 15 лет и уволившиеся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от 2 марта 2007 года № 25-ФЗ «О муниципальной службе в Российской Федерации», статьей 71, пунктами 5-7 и 9-11 части </w:t>
      </w:r>
      <w:r>
        <w:lastRenderedPageBreak/>
        <w:t>первой статьи 81, пунктами 4, 8 и 11 части первой статьи 83, статьей 84 Трудового кодекса Российской Федерации.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2. </w:t>
      </w:r>
      <w:r>
        <w:rPr>
          <w:rFonts w:ascii="Times New Roman" w:hAnsi="Times New Roman"/>
          <w:b/>
          <w:bCs/>
          <w:sz w:val="24"/>
          <w:szCs w:val="24"/>
        </w:rPr>
        <w:t>Стаж муниципальной службы, дающий право на государственную пенсию за выслугу лет</w:t>
      </w:r>
    </w:p>
    <w:p w:rsidR="00534CA6" w:rsidRDefault="00534CA6" w:rsidP="00534CA6">
      <w:pPr>
        <w:ind w:firstLine="540"/>
        <w:jc w:val="both"/>
      </w:pPr>
      <w:r>
        <w:t>1. В стаж муниципальной службы, дающей право на государственную пенсию за выслугу лет, включаются периоды службы (работы), которые в соответствии с Федеральным законом от 15.12.2001 №166-ФЗ «О государственном пенсионном обеспечении в Российской Федерации» включаются  в стаж государственной службы для назначения пенсии за выслугу лет для федеральных государственных гражданских служащих.</w:t>
      </w:r>
    </w:p>
    <w:p w:rsidR="00534CA6" w:rsidRDefault="00534CA6" w:rsidP="00534CA6">
      <w:pPr>
        <w:pStyle w:val="af8"/>
        <w:ind w:firstLine="540"/>
        <w:jc w:val="both"/>
      </w:pPr>
      <w: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и сельских Советах народных депутатов и их исполнительных комитетах) и органах местного самоуправления, с 1 января 1992 года до вступления в силу Областного закона от 29 декабря 1997 года      №56-ЗС «О Реестре муниципальных должностей, должностей государственной службы в Ростовской области».</w:t>
      </w:r>
    </w:p>
    <w:p w:rsidR="00534CA6" w:rsidRDefault="00534CA6" w:rsidP="00534CA6">
      <w:pPr>
        <w:ind w:firstLine="540"/>
        <w:jc w:val="both"/>
      </w:pPr>
      <w:r>
        <w:t>Периоды службы (работы), включаемые в стаж муниципальной службы, дающий право на государственную пенсию за выслугу лет, суммируются.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По решению комиссии по исчислению стажа муниципальной службы и установлению государственной пенсии за выслугу лет в стаж муниципальной службы, дающий право на государственную пенсию за выслугу лет, могут быть включены в части, не достающей до 15 лет, но в совокупности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534CA6" w:rsidRDefault="00534CA6" w:rsidP="00534CA6">
      <w:pPr>
        <w:pStyle w:val="ConsPlusNormal"/>
        <w:widowControl/>
        <w:ind w:firstLine="540"/>
        <w:jc w:val="both"/>
        <w:outlineLvl w:val="1"/>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sz w:val="24"/>
          <w:szCs w:val="24"/>
        </w:rPr>
      </w:pPr>
      <w:r>
        <w:rPr>
          <w:rFonts w:ascii="Times New Roman" w:hAnsi="Times New Roman"/>
          <w:sz w:val="24"/>
          <w:szCs w:val="24"/>
        </w:rPr>
        <w:t xml:space="preserve">Статья 3. </w:t>
      </w:r>
      <w:r>
        <w:rPr>
          <w:rFonts w:ascii="Times New Roman" w:hAnsi="Times New Roman"/>
          <w:b/>
          <w:bCs/>
          <w:sz w:val="24"/>
          <w:szCs w:val="24"/>
        </w:rPr>
        <w:t>Условия назначения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Государственная пенсия за выслугу лет назначается: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к страховой пенсии по старости или к страховой пенсии по инва</w:t>
      </w:r>
      <w:r>
        <w:rPr>
          <w:rFonts w:ascii="Times New Roman" w:hAnsi="Times New Roman"/>
          <w:sz w:val="24"/>
          <w:szCs w:val="24"/>
        </w:rPr>
        <w:softHyphen/>
        <w:t xml:space="preserve">лидности, назначенной в соответствии с Федеральным </w:t>
      </w:r>
      <w:hyperlink r:id="rId7" w:history="1">
        <w:r>
          <w:rPr>
            <w:rStyle w:val="aa"/>
            <w:rFonts w:ascii="Times New Roman" w:hAnsi="Times New Roman"/>
            <w:sz w:val="24"/>
            <w:szCs w:val="24"/>
          </w:rPr>
          <w:t>законом</w:t>
        </w:r>
      </w:hyperlink>
      <w:r>
        <w:rPr>
          <w:rFonts w:ascii="Times New Roman" w:hAnsi="Times New Roman"/>
          <w:sz w:val="24"/>
          <w:szCs w:val="24"/>
        </w:rPr>
        <w:t xml:space="preserve"> от 28 декабря 2013 года № 400-ФЗ «О страховых пенсиях» (далее – Федеральный закон «О страховых пенсиях»);</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к пенсии, назначенной в соответствии с Законом Российской Федерации от 19 апреля 1991 года № 1032-1 "О занятости населения в Российской Федерации".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4. </w:t>
      </w:r>
      <w:r>
        <w:rPr>
          <w:rFonts w:ascii="Times New Roman" w:hAnsi="Times New Roman"/>
          <w:b/>
          <w:bCs/>
          <w:sz w:val="24"/>
          <w:szCs w:val="24"/>
        </w:rPr>
        <w:t>Размер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для: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лиц, замещавших муниципальные должности  до пяти лет, - 45 процентов их среднемесячного денежного содержания, свыше пяти лет - 75 процентов их среднемесячного денежного содержания, определенного в соответствии со статьей 5 настоящего Положения;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лиц, замещавших должности муниципальной службы, - 45 процентов их среднемесячного денежного содержания.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1</w:t>
      </w:r>
      <w:r>
        <w:rPr>
          <w:rFonts w:ascii="Times New Roman" w:hAnsi="Times New Roman"/>
          <w:sz w:val="24"/>
          <w:szCs w:val="24"/>
        </w:rPr>
        <w:t xml:space="preserve">. При определении размера государственной пенсии за выслугу лет не учитываются суммы, предусмотренные пунктом 3 статьи 14 Федерального </w:t>
      </w:r>
      <w:hyperlink r:id="rId8" w:history="1">
        <w:r>
          <w:rPr>
            <w:rStyle w:val="aa"/>
            <w:rFonts w:ascii="Times New Roman" w:hAnsi="Times New Roman"/>
            <w:sz w:val="24"/>
            <w:szCs w:val="24"/>
          </w:rPr>
          <w:t>закона</w:t>
        </w:r>
      </w:hyperlink>
      <w:r>
        <w:rPr>
          <w:rFonts w:ascii="Times New Roman" w:hAnsi="Times New Roman"/>
          <w:sz w:val="24"/>
          <w:szCs w:val="24"/>
        </w:rPr>
        <w:t xml:space="preserve"> от 15 декабря 2001 года № 166-ФЗ «О государственном пенсионном обеспечении в Российской Федерации».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534CA6" w:rsidRDefault="00534CA6" w:rsidP="00534CA6">
      <w:pPr>
        <w:pStyle w:val="ConsPlusNormal"/>
        <w:widowControl/>
        <w:ind w:firstLine="0"/>
        <w:jc w:val="both"/>
        <w:rPr>
          <w:rFonts w:ascii="Times New Roman" w:hAnsi="Times New Roman"/>
          <w:sz w:val="24"/>
          <w:szCs w:val="24"/>
        </w:rPr>
      </w:pPr>
      <w:r>
        <w:rPr>
          <w:rFonts w:ascii="Times New Roman" w:hAnsi="Times New Roman"/>
          <w:sz w:val="24"/>
          <w:szCs w:val="24"/>
        </w:rPr>
        <w:lastRenderedPageBreak/>
        <w:t xml:space="preserve">        3. Размер государственной пенсии за выслугу лет не может быть меньше размера фиксированной выплаты к страховой пенсии, установлен</w:t>
      </w:r>
      <w:r>
        <w:rPr>
          <w:rFonts w:ascii="Times New Roman" w:hAnsi="Times New Roman"/>
          <w:sz w:val="24"/>
          <w:szCs w:val="24"/>
        </w:rPr>
        <w:softHyphen/>
        <w:t>ного частью 1 статьи 16 Федерального закона «О страховых пенсиях».</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5. </w:t>
      </w:r>
      <w:r>
        <w:rPr>
          <w:rFonts w:ascii="Times New Roman" w:hAnsi="Times New Roman"/>
          <w:b/>
          <w:bCs/>
          <w:sz w:val="24"/>
          <w:szCs w:val="24"/>
        </w:rPr>
        <w:t>Порядок определения размера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1. 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 должности, увольнения с муниципальной службы либо дню достижения возраста, </w:t>
      </w:r>
      <w:r>
        <w:rPr>
          <w:rFonts w:ascii="Times New Roman" w:eastAsia="Calibri" w:hAnsi="Times New Roman"/>
          <w:sz w:val="24"/>
          <w:szCs w:val="24"/>
        </w:rPr>
        <w:t xml:space="preserve">дающего </w:t>
      </w:r>
      <w:r>
        <w:rPr>
          <w:rFonts w:ascii="Times New Roman" w:hAnsi="Times New Roman"/>
          <w:sz w:val="24"/>
          <w:szCs w:val="24"/>
        </w:rPr>
        <w:t>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534CA6" w:rsidRDefault="00534CA6" w:rsidP="00534CA6">
      <w:pPr>
        <w:pStyle w:val="af8"/>
        <w:ind w:firstLine="708"/>
        <w:jc w:val="both"/>
      </w:pPr>
      <w:r>
        <w:t>2. В состав денежного содержания, учитываемого для определения размера государственной пенсии за выслугу лет, включаются следующие выплаты:</w:t>
      </w:r>
    </w:p>
    <w:p w:rsidR="00534CA6" w:rsidRDefault="00534CA6" w:rsidP="00534CA6">
      <w:pPr>
        <w:pStyle w:val="af8"/>
        <w:ind w:firstLine="708"/>
        <w:jc w:val="both"/>
      </w:pPr>
      <w:r>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534CA6" w:rsidRDefault="00534CA6" w:rsidP="00534CA6">
      <w:pPr>
        <w:pStyle w:val="af8"/>
        <w:ind w:firstLine="708"/>
        <w:jc w:val="both"/>
      </w:pPr>
      <w:r>
        <w:t>2) ежемесячная квалификационная надбавка к должностному окладу;</w:t>
      </w:r>
    </w:p>
    <w:p w:rsidR="00534CA6" w:rsidRDefault="00534CA6" w:rsidP="00534CA6">
      <w:pPr>
        <w:pStyle w:val="af8"/>
        <w:ind w:firstLine="708"/>
        <w:jc w:val="both"/>
      </w:pPr>
      <w:r>
        <w:t>3) ежемесячная надбавка к должностному окладу  за особые условия труда (муниципальной службы)</w:t>
      </w:r>
    </w:p>
    <w:p w:rsidR="00534CA6" w:rsidRDefault="00534CA6" w:rsidP="00534CA6">
      <w:pPr>
        <w:pStyle w:val="af8"/>
        <w:ind w:firstLine="708"/>
        <w:jc w:val="both"/>
      </w:pPr>
      <w:r>
        <w:t>4) ежемесячная надбавка к должностному окладу за выслугу лет;</w:t>
      </w:r>
    </w:p>
    <w:p w:rsidR="00534CA6" w:rsidRDefault="00534CA6" w:rsidP="00534CA6">
      <w:pPr>
        <w:pStyle w:val="af8"/>
        <w:ind w:firstLine="708"/>
        <w:jc w:val="both"/>
      </w:pPr>
      <w:r>
        <w:t>5) премии по результатам работы за месяц, квартал  и год;</w:t>
      </w:r>
    </w:p>
    <w:p w:rsidR="00534CA6" w:rsidRDefault="00534CA6" w:rsidP="00534CA6">
      <w:pPr>
        <w:pStyle w:val="af8"/>
        <w:ind w:firstLine="708"/>
        <w:jc w:val="both"/>
      </w:pPr>
      <w:r>
        <w:t>6) ежемесячная процентная надбавка к должностному окладу за работу со сведениями, составляющими государственную тайну;</w:t>
      </w:r>
    </w:p>
    <w:p w:rsidR="00534CA6" w:rsidRDefault="00534CA6" w:rsidP="00534CA6">
      <w:pPr>
        <w:pStyle w:val="af8"/>
        <w:ind w:firstLine="708"/>
        <w:jc w:val="both"/>
      </w:pPr>
      <w:r>
        <w:t>7) материальная помощь;</w:t>
      </w:r>
    </w:p>
    <w:p w:rsidR="00534CA6" w:rsidRDefault="00534CA6" w:rsidP="00534CA6">
      <w:pPr>
        <w:ind w:firstLine="540"/>
        <w:jc w:val="both"/>
        <w:rPr>
          <w:i/>
        </w:rPr>
      </w:pPr>
      <w:r>
        <w:t xml:space="preserve">   </w:t>
      </w:r>
      <w:r>
        <w:rPr>
          <w:i/>
        </w:rPr>
        <w:t xml:space="preserve">8) ежемесячное денежное поощрение; </w:t>
      </w:r>
    </w:p>
    <w:p w:rsidR="00534CA6" w:rsidRDefault="00534CA6" w:rsidP="00534CA6">
      <w:pPr>
        <w:ind w:firstLine="540"/>
        <w:jc w:val="both"/>
        <w:rPr>
          <w:i/>
        </w:rPr>
      </w:pPr>
      <w:r>
        <w:rPr>
          <w:i/>
        </w:rPr>
        <w:t xml:space="preserve">   9) единовременная выплата при предоставлении ежегодного оплачиваемого отпуска ; </w:t>
      </w:r>
    </w:p>
    <w:p w:rsidR="00534CA6" w:rsidRDefault="00534CA6" w:rsidP="00534CA6">
      <w:pPr>
        <w:jc w:val="both"/>
        <w:rPr>
          <w:i/>
        </w:rPr>
      </w:pPr>
      <w:r>
        <w:rPr>
          <w:i/>
        </w:rPr>
        <w:t>При этом размер ежемесячного денежного поощрения лиц, замещавших должности Главы Администрации  Мещеряковского сельского поселения  учитывается в размере 60 процентов,  а лиц, замещавших высшие должности муниципальной службы, - 25 процентов.</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3. Среднемесячное денежное содержание определяется путем деления суммы полученного за 12 месяцев денежного содержания на 12.</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В случае если лицо замещало муниципальную должность, должность муниципальной службы менее 12 полных календарных месяцев 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534CA6" w:rsidRDefault="00534CA6" w:rsidP="00534CA6">
      <w:pPr>
        <w:pStyle w:val="af8"/>
        <w:ind w:firstLine="708"/>
        <w:jc w:val="both"/>
      </w:pPr>
      <w: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5. Размер государственной пенсии за выслугу лет, установленный пунктом 2 части 1 статьи 4 настоящего решения,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свыше 15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w:t>
      </w:r>
      <w:r>
        <w:rPr>
          <w:rFonts w:ascii="Times New Roman" w:hAnsi="Times New Roman"/>
          <w:sz w:val="24"/>
          <w:szCs w:val="24"/>
        </w:rPr>
        <w:lastRenderedPageBreak/>
        <w:t>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7. В случае, если после дня, определяемого в соответствии с частью 1 настоящей статьи, и до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государственная пенсия за выслугу лет определяется также по правилам, установленным статьей 9 настоящего Положения.</w:t>
      </w:r>
    </w:p>
    <w:p w:rsidR="00534CA6" w:rsidRDefault="00534CA6" w:rsidP="00534CA6">
      <w:pPr>
        <w:pStyle w:val="ConsPlusNormal"/>
        <w:widowControl/>
        <w:ind w:firstLine="540"/>
        <w:jc w:val="both"/>
        <w:outlineLvl w:val="1"/>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6. </w:t>
      </w:r>
      <w:r>
        <w:rPr>
          <w:rFonts w:ascii="Times New Roman" w:hAnsi="Times New Roman"/>
          <w:b/>
          <w:bCs/>
          <w:sz w:val="24"/>
          <w:szCs w:val="24"/>
        </w:rPr>
        <w:t>Порядок назначения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Государственная пенсия за выслугу лет назначается на основании письменного заявления заинтересованного лица на имя Главы Администрации Мещеряковского сельского поселения, составленного по типовой форме заявления, являющейся приложением 1 к настоящему Положению. К заявлению прилагаются: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копия паспорта заинтересованного лица;</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заверенные копии трудовой книжки или иных документов, подтверждающих периоды замещения на профессиональной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справка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оформляемая согласно приложению 3 к настоящему Положению справка муниципального органа о периодах службы (работы), которые включаются в стаж муниципальной службы, дающий право на государственную пенсию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оформляемая согласно приложению 4 к настоящему Положению справка муниципального органа о размере среднемесячного денежного содержания лица, замещавшего муниципальную должность, должность муниципальной службы (выдает муниципальный орган, в котором заинтересованное лицо замещало муниципальную должность или должность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В случае если стаж муниципальной службы, дающий право на муниципальную пенсию за выслугу лет, заинтересованного лица составляет менее 15 лет, к заявлению прилагается ходатайство заинтересованного лица на имя Главы Администрации Мещеряковского сельского поселения, составленное по типовой форме, являющейся приложением 2 к настоящему Положению, о включении в указанный стаж муниципальной службы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15 лет, но в совокупности не превышающих одного года (при его наличии). К указанному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3. Не позднее 30 дней со дня регистрации заявления  в журнале регистрации специалист администрации по правовой и кадровой работе </w:t>
      </w:r>
      <w:r>
        <w:rPr>
          <w:rFonts w:ascii="Times New Roman" w:hAnsi="Times New Roman"/>
          <w:color w:val="FF0000"/>
          <w:sz w:val="24"/>
          <w:szCs w:val="24"/>
        </w:rPr>
        <w:t xml:space="preserve"> </w:t>
      </w:r>
      <w:r>
        <w:rPr>
          <w:rFonts w:ascii="Times New Roman" w:hAnsi="Times New Roman"/>
          <w:sz w:val="24"/>
          <w:szCs w:val="24"/>
        </w:rPr>
        <w:t>Администрации Мещеряковского сельского поселения проверяет представленные документы (при этом он  вправе делать необходимые запросы) и  обеспечивает подготовку иных документов, необходимых для назначения государственной пенсии за выслугу лет, и выносит вопрос на рассмотрение комиссии Администрации Мещеряковского сельского поселения по исчислению стажа муниципальной службы и установлению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При принятии комиссией решения о назначении заинтересованному лицу государственной пенсии за выслугу лет специалист по правовой и кадровой работе  Администрации Мещеряковского сельского поселения готовит соответствующий проект распоряжения Администрации Мещеряковского сельского поселения.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В случае если заинтересованное лицо не имеет права на государственную пенсию за выслугу лет, то специалист по правовой и кадровой  работе Администрации Мещеряковского сельского поселения направляет заинтересованному лицу сообщение, в котором излагаются основания такого решения.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4. Государственная пенсия за выслугу лет назначается со дня регистрации в Администрации Мещеряковского сельского поселения заявления заинтересованного лица о назначении государственной пенсии за выслугу лет, но не ранее чем со дня возникновения права на государственную пенсию за выслугу лет в соответствии со статьями 1-3 настоящего Положения.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w:t>
      </w:r>
      <w:r>
        <w:rPr>
          <w:rFonts w:ascii="Times New Roman" w:eastAsia="Calibri" w:hAnsi="Times New Roman"/>
          <w:sz w:val="24"/>
          <w:szCs w:val="24"/>
        </w:rPr>
        <w:t>Государственная</w:t>
      </w:r>
      <w:r>
        <w:rPr>
          <w:rFonts w:ascii="Times New Roman" w:hAnsi="Times New Roman"/>
          <w:sz w:val="24"/>
          <w:szCs w:val="24"/>
        </w:rPr>
        <w:t xml:space="preserve"> пенсия</w:t>
      </w:r>
      <w:r>
        <w:rPr>
          <w:rFonts w:ascii="Times New Roman" w:eastAsia="Calibri" w:hAnsi="Times New Roman"/>
          <w:sz w:val="24"/>
          <w:szCs w:val="24"/>
        </w:rPr>
        <w:t xml:space="preserve"> за выслугу лет назначается к страховой пенсии по старости бессрочно, к страховой пенсии по инвалидности – на срок назначения указанной пенсии</w:t>
      </w:r>
      <w:r>
        <w:rPr>
          <w:rFonts w:ascii="Times New Roman" w:hAnsi="Times New Roman"/>
          <w:sz w:val="24"/>
          <w:szCs w:val="24"/>
        </w:rPr>
        <w:t>.</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6. Назначение государственной пенсии за выслугу лет производится заинтересованному лицу на основании распоряжения Администрации Мещеряковского сельского поселения.</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7. </w:t>
      </w:r>
      <w:r>
        <w:rPr>
          <w:rFonts w:ascii="Times New Roman" w:hAnsi="Times New Roman"/>
          <w:b/>
          <w:bCs/>
          <w:sz w:val="24"/>
          <w:szCs w:val="24"/>
        </w:rPr>
        <w:t>Комиссия по исчислению стажа муниципальной службы и установлению государственной пенсии за выслугу лет Администрации Мещеряковского сельского поселения.</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sz w:val="24"/>
          <w:szCs w:val="24"/>
        </w:rPr>
      </w:pPr>
      <w:r>
        <w:rPr>
          <w:rFonts w:ascii="Times New Roman" w:hAnsi="Times New Roman"/>
          <w:sz w:val="24"/>
          <w:szCs w:val="24"/>
        </w:rPr>
        <w:t>1. В случае если заинтересованное лицо подало заявление или ходатайство, указанные в частях 1 и 2 статьи 6 настоящего Положения, документы передаются на рассмотрение комиссии по исчислению стажа муниципальной службы и установлению государственной пенсии за выслугу лет  Администрации Мещеряковского сельского поселения (далее - Комиссия).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2. Комиссия образуется распоряжением Администрации Мещеряковского сельского поселения. </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3. Комиссия рассматривает представленные документы не позднее 30 дней со дня их получения. Заседание комиссии правомочно, если на нем присутствует большинство от общего числа ее членов. О дате заседания комиссии уведомляется заинтересованное лицо, которое вправе присутствовать на заседании комиссии. На заседании комиссии ведется протокол заседания комиссии.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Решение комиссии считается принятым, если за него проголосовало большинство присутствующих на заседании членов комиссии. Никто из членов комиссии не вправе воздерживаться от голосования. При равенстве голосов членов комиссии решение считается принятым в пользу заинтересованного лица. Решение комиссии и протокол заседания комиссии подписываются всеми членами комиссии, присутствовавшими на ее заседании. В случае если член комиссии не согласен с принятым комиссией решением, он вправе изложить в письменной форме особое мнение, которое приобщается к решению комиссии. Решение комиссии должно быть мотивированным.</w:t>
      </w:r>
    </w:p>
    <w:p w:rsidR="00534CA6" w:rsidRDefault="00534CA6" w:rsidP="00534CA6">
      <w:pPr>
        <w:pStyle w:val="ConsPlusNormal"/>
        <w:widowControl/>
        <w:ind w:firstLine="540"/>
        <w:jc w:val="both"/>
        <w:rPr>
          <w:rFonts w:cs="Arial"/>
          <w:sz w:val="24"/>
          <w:szCs w:val="24"/>
        </w:rPr>
      </w:pPr>
      <w:r>
        <w:rPr>
          <w:rFonts w:ascii="Times New Roman" w:hAnsi="Times New Roman"/>
          <w:sz w:val="24"/>
          <w:szCs w:val="24"/>
        </w:rPr>
        <w:t>4. Решение комиссии, принятое по результатам рассмотрения ходатайства заинтересованного лица, указанного в части 2 статьи 6 настоящего Положения, подлежит согласованию с Главой Администрации Мещеряковского сельского поселения в течение 7 дней со дня принятия.</w:t>
      </w:r>
      <w:r>
        <w:rPr>
          <w:sz w:val="24"/>
          <w:szCs w:val="24"/>
        </w:rPr>
        <w:t xml:space="preserve"> </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В случае,  если Глава Администрации Мещеряковского сельского поселения согласен с решением комиссии, принятым в пользу заинтересованного лица, сектор экономики и финансов определяет размер государственной пенсии за выслугу лет  и готовит проект распоряжения Администрации Мещеряковского поселения о назначении государственной пенсии за выслугу лет.</w:t>
      </w:r>
    </w:p>
    <w:p w:rsidR="00534CA6" w:rsidRDefault="00534CA6" w:rsidP="00534CA6">
      <w:pPr>
        <w:pStyle w:val="ConsPlusNormal"/>
        <w:widowControl/>
        <w:ind w:firstLine="0"/>
        <w:jc w:val="both"/>
        <w:rPr>
          <w:rFonts w:ascii="Times New Roman" w:hAnsi="Times New Roman"/>
          <w:sz w:val="24"/>
          <w:szCs w:val="24"/>
        </w:rPr>
      </w:pPr>
      <w:r>
        <w:rPr>
          <w:rFonts w:ascii="Times New Roman" w:hAnsi="Times New Roman"/>
          <w:sz w:val="24"/>
          <w:szCs w:val="24"/>
        </w:rPr>
        <w:t xml:space="preserve">         5. В случае принятия комиссией решения не в пользу заинтересованного лица специалист по правовой и кадровой работе в течение 10 дней со дня принятия комиссией решения направляет заинтересованному лицу сообщение об этом.</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6. На основании распоряжения Администрации Мещеряковского сельского поселения о назначении государственной пенсии за выслугу лет специалист по правовой и  кадровой  работе Администрации Мещеряковского сельского поселения в течение 10 дней со дня его издания направляет заинтересованному лицу соответствующее сообщение и передает сформированное дело в сектор экономики и финансов.</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8. </w:t>
      </w:r>
      <w:r>
        <w:rPr>
          <w:rFonts w:ascii="Times New Roman" w:hAnsi="Times New Roman"/>
          <w:b/>
          <w:bCs/>
          <w:sz w:val="24"/>
          <w:szCs w:val="24"/>
        </w:rPr>
        <w:t>Порядок выплаты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Государственная пенсия за выслугу лет выплачивается Администрацией Мещеряковского сельского поселения по месту жительства ее получателя путем перечисления денежных средств на счет, открытый заинтересованным лицом в кредитных организациях.</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Для получения государственной пенсии за выслугу лет лицо, выехавшее за пределы Мещеряковского сельского поселения, обязано представить в Администрацию Мещеряковского сельского поселения следующие документы: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заявление по форме согласно приложению 5 к настоящему Положению;</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2) справку с места жительства о постоянной регистрации и адресе места проживания.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3) справку о постановке на пенсионный учет с указанием сроков выплаты пенсии, выданную органом, выплачивающим пенсию по постоянному месту жительства;</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4) справку о размере пенсии, выданную органом, выплачивающим пенсию по постоянному месту жительства.</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3. Для подтверждения права на получение государственной пенсии за выслугу лет лицо, выехавшее на постоянное место жительства за пределы Мещеряковского сельского поселения, ежегодно до 01 декабря каждого года представляет в Администрацию Мещеряковского сельского поселения следующие документы: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справку о размере пенсии, выданную органом, выплачивающим пенсию по постоянному месту жительства;</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нотариально заверенную копию трудовой книжки (первой и последней страниц).</w:t>
      </w:r>
    </w:p>
    <w:p w:rsidR="00534CA6" w:rsidRDefault="00534CA6" w:rsidP="00534CA6">
      <w:pPr>
        <w:pStyle w:val="ConsPlusNormal"/>
        <w:widowControl/>
        <w:ind w:firstLine="540"/>
        <w:jc w:val="both"/>
        <w:outlineLvl w:val="1"/>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9. </w:t>
      </w:r>
      <w:r>
        <w:rPr>
          <w:rFonts w:ascii="Times New Roman" w:hAnsi="Times New Roman"/>
          <w:b/>
          <w:bCs/>
          <w:sz w:val="24"/>
          <w:szCs w:val="24"/>
        </w:rPr>
        <w:t>Порядок перерасчета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изменением размера указанного денежного содержания либо его состава;  </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при увеличении или уменьшении размера пенсии, к которой назначена государственная пенсия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 размеру должностного оклада по соответствующей муниципальной должности, должности муниципальной службы, в каком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3. 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 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w:t>
      </w:r>
      <w:r>
        <w:rPr>
          <w:rFonts w:ascii="Times New Roman" w:hAnsi="Times New Roman"/>
          <w:sz w:val="24"/>
          <w:szCs w:val="24"/>
        </w:rPr>
        <w:lastRenderedPageBreak/>
        <w:t>относилась к минимальному размеру надбавки или иной выплаты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 или иной выплаты по соответствующей муниципальной должности,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 надбавки или иной выплаты по соответствующей муниципальной должности,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4. 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5. Если в штатном расписании муниципального органа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6. Перерасчет государственной пенсии за выслугу лет производится: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2) при увеличении или уменьшении размера пенсии, </w:t>
      </w:r>
      <w:r>
        <w:rPr>
          <w:rFonts w:ascii="Times New Roman" w:eastAsia="Calibri" w:hAnsi="Times New Roman"/>
          <w:sz w:val="24"/>
          <w:szCs w:val="24"/>
        </w:rPr>
        <w:t>к которой назначена государственная пенсия за выслугу лет,</w:t>
      </w:r>
      <w:r>
        <w:rPr>
          <w:rFonts w:ascii="Times New Roman" w:hAnsi="Times New Roman"/>
          <w:sz w:val="24"/>
          <w:szCs w:val="24"/>
        </w:rPr>
        <w:t xml:space="preserve"> - с первого числа месяца, в котором произошло соответствующее изменение.</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t xml:space="preserve">Статья 10. </w:t>
      </w:r>
      <w:r>
        <w:rPr>
          <w:rFonts w:ascii="Times New Roman" w:hAnsi="Times New Roman"/>
          <w:b/>
          <w:bCs/>
          <w:sz w:val="24"/>
          <w:szCs w:val="24"/>
        </w:rPr>
        <w:t>Приостановление, прекращение и возобновление выплаты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Выплата государственной пенсии за выслугу лет приостанавливается со дня: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замещения ее получателем на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534CA6" w:rsidRDefault="00534CA6" w:rsidP="00534CA6">
      <w:pPr>
        <w:pStyle w:val="ConsPlusNormal"/>
        <w:widowControl/>
        <w:ind w:firstLine="540"/>
        <w:jc w:val="both"/>
        <w:rPr>
          <w:rFonts w:ascii="Times New Roman" w:hAnsi="Times New Roman"/>
          <w:sz w:val="24"/>
          <w:szCs w:val="24"/>
        </w:rPr>
      </w:pPr>
      <w:r>
        <w:rPr>
          <w:rFonts w:ascii="Times New Roman" w:eastAsia="Calibri" w:hAnsi="Times New Roman"/>
          <w:sz w:val="24"/>
          <w:szCs w:val="24"/>
        </w:rPr>
        <w:t xml:space="preserve">3) приостановления выплаты страховой пенсии в соответствии с Федеральным </w:t>
      </w:r>
      <w:hyperlink r:id="rId9" w:history="1">
        <w:r>
          <w:rPr>
            <w:rStyle w:val="aa"/>
            <w:rFonts w:ascii="Times New Roman" w:eastAsia="Calibri" w:hAnsi="Times New Roman"/>
            <w:sz w:val="24"/>
            <w:szCs w:val="24"/>
          </w:rPr>
          <w:t>законом</w:t>
        </w:r>
      </w:hyperlink>
      <w:r>
        <w:rPr>
          <w:rFonts w:ascii="Times New Roman" w:eastAsia="Calibri" w:hAnsi="Times New Roman"/>
          <w:sz w:val="24"/>
          <w:szCs w:val="24"/>
        </w:rPr>
        <w:t xml:space="preserve"> «О страховых пенсиях»</w:t>
      </w:r>
      <w:r>
        <w:rPr>
          <w:rFonts w:ascii="Times New Roman" w:hAnsi="Times New Roman"/>
          <w:sz w:val="24"/>
          <w:szCs w:val="24"/>
        </w:rPr>
        <w:t>".</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2. </w:t>
      </w:r>
      <w:r>
        <w:rPr>
          <w:rFonts w:ascii="Times New Roman" w:eastAsia="Calibri" w:hAnsi="Times New Roman"/>
          <w:sz w:val="24"/>
          <w:szCs w:val="24"/>
        </w:rPr>
        <w:t xml:space="preserve"> Выплата государственной пенсии за выслугу лет прекращается со дня</w:t>
      </w:r>
      <w:r>
        <w:rPr>
          <w:rFonts w:ascii="Times New Roman" w:hAnsi="Times New Roman"/>
          <w:sz w:val="24"/>
          <w:szCs w:val="24"/>
        </w:rPr>
        <w:t xml:space="preserve"> прекращения выплаты страховой пенсии в соответствии с Федеральным </w:t>
      </w:r>
      <w:hyperlink r:id="rId10" w:history="1">
        <w:r>
          <w:rPr>
            <w:rStyle w:val="aa"/>
            <w:rFonts w:ascii="Times New Roman" w:hAnsi="Times New Roman"/>
            <w:sz w:val="24"/>
            <w:szCs w:val="24"/>
          </w:rPr>
          <w:t>законом</w:t>
        </w:r>
      </w:hyperlink>
      <w:r>
        <w:rPr>
          <w:rFonts w:ascii="Times New Roman" w:hAnsi="Times New Roman"/>
          <w:sz w:val="24"/>
          <w:szCs w:val="24"/>
        </w:rPr>
        <w:t xml:space="preserve"> «О страховых пенсиях».</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lastRenderedPageBreak/>
        <w:t>3. О наступлении указанных в частях 1 и 2 настоящей статьи обстоятельств заинтересованное лицо обязано письменно сообщить в Администрацию Мещеряковского сельского поселения</w:t>
      </w:r>
      <w:r>
        <w:rPr>
          <w:rFonts w:ascii="Times New Roman" w:hAnsi="Times New Roman"/>
          <w:color w:val="FF0000"/>
          <w:sz w:val="24"/>
          <w:szCs w:val="24"/>
        </w:rPr>
        <w:t xml:space="preserve"> </w:t>
      </w:r>
      <w:r>
        <w:rPr>
          <w:rFonts w:ascii="Times New Roman" w:hAnsi="Times New Roman"/>
          <w:sz w:val="24"/>
          <w:szCs w:val="24"/>
        </w:rPr>
        <w:t xml:space="preserve">в течение 10 дней со дня их наступления, за исключением прекращения выплаты </w:t>
      </w:r>
      <w:r>
        <w:rPr>
          <w:rFonts w:ascii="Times New Roman" w:eastAsia="Calibri" w:hAnsi="Times New Roman"/>
          <w:sz w:val="24"/>
          <w:szCs w:val="24"/>
        </w:rPr>
        <w:t>страховой пенсии</w:t>
      </w:r>
      <w:r>
        <w:rPr>
          <w:rFonts w:ascii="Times New Roman" w:hAnsi="Times New Roman"/>
          <w:sz w:val="24"/>
          <w:szCs w:val="24"/>
        </w:rPr>
        <w:t xml:space="preserve">  в связи со смертью пенсионера, а также в случае признания его в установленном порядке умершим или безвестно отсутствующим.</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4. Выплата государственной пенсии за выслугу лет возобновляется со дня: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(трудовой книжки или приказа, постановления, распоряжения), подтверждающие прекращение полномочий или увольнение;</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прекращения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на основании заявления заинтересованного лица о возобновлении выплаты государственной пенсии за выслугу лет. К заявлению прилагаются копии документов, подтверждающие прекращение указанных выплат;</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3) </w:t>
      </w:r>
      <w:r>
        <w:rPr>
          <w:rFonts w:ascii="Times New Roman" w:eastAsia="Calibri" w:hAnsi="Times New Roman"/>
          <w:sz w:val="24"/>
          <w:szCs w:val="24"/>
        </w:rPr>
        <w:t xml:space="preserve"> возобновления или восстановления пенсионеру выплаты страховой пенсии в соответствии с Федеральным </w:t>
      </w:r>
      <w:hyperlink r:id="rId11" w:history="1">
        <w:r>
          <w:rPr>
            <w:rStyle w:val="aa"/>
            <w:rFonts w:ascii="Times New Roman" w:eastAsia="Calibri" w:hAnsi="Times New Roman"/>
            <w:sz w:val="24"/>
            <w:szCs w:val="24"/>
          </w:rPr>
          <w:t>законом</w:t>
        </w:r>
      </w:hyperlink>
      <w:r>
        <w:rPr>
          <w:rFonts w:ascii="Times New Roman" w:eastAsia="Calibri" w:hAnsi="Times New Roman"/>
          <w:sz w:val="24"/>
          <w:szCs w:val="24"/>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r>
        <w:rPr>
          <w:rFonts w:ascii="Times New Roman" w:hAnsi="Times New Roman"/>
          <w:sz w:val="24"/>
          <w:szCs w:val="24"/>
        </w:rPr>
        <w:t>.</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5. Указанные в частях 3 и 4 настоящей статьи заявления подаются заинтересованным лицом в  Администрацию Мещеряковского сельского поселения.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Администрация Мещеряковского сельского поселения в течение 30 дней со дня получения всех необходимых документов осуществляет их проверку и принимает решение о приостановлении, прекращении или возобновлении выплаты государственной пенсии за выслугу лет. О приостановлении, прекращении или возобновлении выплаты государственной пенсии за выслугу лет специалист по правовой и кадровой работе направляет заинтересованному лицу соответствующее сообщение. В случае принятия решения об отказе в возобновлении выплаты государственной пенсии за выслугу лет в сообщении заинтересованному лицу излагаются основания такого решения.</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6.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w:t>
      </w:r>
      <w:r>
        <w:rPr>
          <w:rFonts w:ascii="Times New Roman" w:eastAsia="Calibri" w:hAnsi="Times New Roman"/>
          <w:sz w:val="24"/>
          <w:szCs w:val="24"/>
        </w:rPr>
        <w:t>страховой пенсии</w:t>
      </w:r>
      <w:r>
        <w:rPr>
          <w:rFonts w:ascii="Times New Roman" w:hAnsi="Times New Roman"/>
          <w:sz w:val="24"/>
          <w:szCs w:val="24"/>
        </w:rPr>
        <w:t>.</w:t>
      </w:r>
    </w:p>
    <w:p w:rsidR="00534CA6" w:rsidRDefault="00534CA6" w:rsidP="00534CA6">
      <w:pPr>
        <w:tabs>
          <w:tab w:val="left" w:pos="1134"/>
        </w:tabs>
        <w:suppressAutoHyphens/>
        <w:spacing w:after="120" w:line="264" w:lineRule="auto"/>
        <w:ind w:firstLine="737"/>
        <w:jc w:val="both"/>
      </w:pPr>
      <w:r>
        <w:t>7.  Получатель государственной пенсии за выслугу лет, которому выплата страховой пенсии по инвалидности была прекращена в связи с уста</w:t>
      </w:r>
      <w:r>
        <w:softHyphen/>
        <w:t xml:space="preserve">новлением ему в соответствии с Федеральным </w:t>
      </w:r>
      <w:hyperlink r:id="rId12" w:history="1">
        <w:r>
          <w:rPr>
            <w:rStyle w:val="aa"/>
          </w:rPr>
          <w:t>законом</w:t>
        </w:r>
      </w:hyperlink>
      <w:r>
        <w:t xml:space="preserve"> «О страховых пен</w:t>
      </w:r>
      <w:r>
        <w:softHyphen/>
        <w:t>сиях» страховой пенсии по старости, обязан письменно сообщить  в Администрацию Мещеряковского сельского поселения в течение 3 дней об установлении ему страховой пенсии по ста</w:t>
      </w:r>
      <w:r>
        <w:softHyphen/>
        <w:t>рости. К сообщению прилагается извещение органа, осуществляющего пенсионное обеспечение, о назначении данному лицу страховой пенсии по старости.</w:t>
      </w:r>
    </w:p>
    <w:p w:rsidR="00534CA6" w:rsidRDefault="00534CA6" w:rsidP="00534CA6">
      <w:pPr>
        <w:ind w:firstLine="540"/>
        <w:jc w:val="both"/>
      </w:pPr>
      <w:r>
        <w:t>Распоряжением Администрации Мещеряковского сельского поселения указанному лицу производится восстановле</w:t>
      </w:r>
      <w:r>
        <w:softHyphen/>
        <w:t>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w:t>
      </w:r>
    </w:p>
    <w:p w:rsidR="00534CA6" w:rsidRDefault="00534CA6" w:rsidP="00534CA6">
      <w:pPr>
        <w:pStyle w:val="ConsPlusNormal"/>
        <w:widowControl/>
        <w:ind w:firstLine="540"/>
        <w:jc w:val="both"/>
        <w:outlineLvl w:val="1"/>
        <w:rPr>
          <w:rFonts w:ascii="Times New Roman" w:hAnsi="Times New Roman"/>
          <w:i/>
          <w:sz w:val="24"/>
          <w:szCs w:val="24"/>
        </w:rPr>
      </w:pPr>
    </w:p>
    <w:p w:rsidR="00534CA6" w:rsidRDefault="00534CA6" w:rsidP="00534CA6">
      <w:pPr>
        <w:pStyle w:val="ConsPlusNormal"/>
        <w:widowControl/>
        <w:ind w:firstLine="540"/>
        <w:jc w:val="both"/>
        <w:outlineLvl w:val="1"/>
        <w:rPr>
          <w:rFonts w:ascii="Times New Roman" w:hAnsi="Times New Roman"/>
          <w:b/>
          <w:bCs/>
          <w:sz w:val="24"/>
          <w:szCs w:val="24"/>
        </w:rPr>
      </w:pPr>
      <w:r>
        <w:rPr>
          <w:rFonts w:ascii="Times New Roman" w:hAnsi="Times New Roman"/>
          <w:sz w:val="24"/>
          <w:szCs w:val="24"/>
        </w:rPr>
        <w:lastRenderedPageBreak/>
        <w:t xml:space="preserve">Статья 11. </w:t>
      </w:r>
      <w:r>
        <w:rPr>
          <w:rFonts w:ascii="Times New Roman" w:hAnsi="Times New Roman"/>
          <w:b/>
          <w:bCs/>
          <w:sz w:val="24"/>
          <w:szCs w:val="24"/>
        </w:rPr>
        <w:t>Финансирование расходов по выплате и доставке государственной пенсии за выслугу лет</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1. Расходы по выплате и доставке государственной пенсии за выслугу лет осуществляются за счет средств бюджета Мещеряковского сельского поселения Верхнедонского района.</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2. Порядок расходования средств бюджета Мещеряковского сельского поселения Верхнедонского района на выплату и доставку государственной пенсии за выслугу лет определяется постановлением Администрации Мещеряковского сельского поселения.</w:t>
      </w:r>
    </w:p>
    <w:p w:rsidR="00534CA6" w:rsidRDefault="00534CA6" w:rsidP="00534CA6">
      <w:pPr>
        <w:pStyle w:val="ConsPlusNormal"/>
        <w:widowControl/>
        <w:ind w:firstLine="540"/>
        <w:jc w:val="both"/>
        <w:rPr>
          <w:rFonts w:ascii="Times New Roman" w:hAnsi="Times New Roman"/>
          <w:sz w:val="24"/>
          <w:szCs w:val="24"/>
        </w:rPr>
      </w:pPr>
    </w:p>
    <w:p w:rsidR="00534CA6" w:rsidRDefault="00534CA6" w:rsidP="00534CA6">
      <w:pPr>
        <w:shd w:val="clear" w:color="auto" w:fill="FFFFFF"/>
        <w:spacing w:line="317" w:lineRule="exact"/>
        <w:ind w:left="540"/>
      </w:pPr>
      <w:r>
        <w:rPr>
          <w:color w:val="000000"/>
        </w:rPr>
        <w:t xml:space="preserve">Статья 12. </w:t>
      </w:r>
      <w:r>
        <w:rPr>
          <w:b/>
          <w:bCs/>
          <w:color w:val="000000"/>
        </w:rPr>
        <w:t>Заключительные и переходные положения</w:t>
      </w:r>
      <w:r>
        <w:rPr>
          <w:color w:val="000000"/>
        </w:rPr>
        <w:t xml:space="preserve"> </w:t>
      </w:r>
    </w:p>
    <w:p w:rsidR="00534CA6" w:rsidRDefault="00534CA6" w:rsidP="00534CA6">
      <w:pPr>
        <w:pStyle w:val="af8"/>
        <w:ind w:firstLine="540"/>
        <w:jc w:val="both"/>
        <w:rPr>
          <w:color w:val="000000"/>
          <w:spacing w:val="12"/>
        </w:rPr>
      </w:pPr>
    </w:p>
    <w:p w:rsidR="00534CA6" w:rsidRDefault="00534CA6" w:rsidP="00534CA6">
      <w:pPr>
        <w:pStyle w:val="af8"/>
        <w:ind w:firstLine="540"/>
        <w:jc w:val="both"/>
      </w:pPr>
      <w:r>
        <w:rPr>
          <w:color w:val="000000"/>
          <w:spacing w:val="12"/>
        </w:rPr>
        <w:t xml:space="preserve">1. </w:t>
      </w:r>
      <w:r>
        <w:t>Настоящее Положение вступает в силу с  1 декабря 2016 года.</w:t>
      </w:r>
    </w:p>
    <w:p w:rsidR="00534CA6" w:rsidRDefault="00534CA6" w:rsidP="00534CA6">
      <w:pPr>
        <w:pStyle w:val="af8"/>
        <w:ind w:firstLine="540"/>
        <w:jc w:val="both"/>
      </w:pPr>
      <w:r>
        <w:t>2. 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пересчитывается по нормам, предусмотренным настоящим Положением.</w:t>
      </w:r>
    </w:p>
    <w:p w:rsidR="00534CA6" w:rsidRDefault="00534CA6" w:rsidP="00534CA6">
      <w:pPr>
        <w:pStyle w:val="af8"/>
        <w:ind w:firstLine="540"/>
        <w:jc w:val="both"/>
      </w:pPr>
      <w:r>
        <w:t>3. В периоды замещения на постоянной основе муниципальных должностей, дающие в соответствии с пунктом 1 части 1 статьи 1 настоящего Положения право на государственную пенсию за выслугу лет, включаются периоды замещения на постоянной основе должностей главы местной администрации Верхнедонского района  и (или) главы муниципального образования «Мещеряковское сельское поселение» с 1 января 1992 года до включения указанных должностей в Реестр муниципальных должностей в Ростовской области в соответствии с Областным законом от 29 декабря 1997 года № 56-ЗС «О Реестре муниципальных должностей, должностей государственной службы в Ростовской области».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 xml:space="preserve">3.1.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то справка о размере среднемесячного денежного содержания оформляется согласно приложению 4 к Положению </w:t>
      </w:r>
      <w:r>
        <w:rPr>
          <w:rFonts w:ascii="Times New Roman" w:hAnsi="Times New Roman"/>
          <w:color w:val="000000"/>
          <w:spacing w:val="6"/>
          <w:sz w:val="24"/>
          <w:szCs w:val="24"/>
        </w:rPr>
        <w:t>о государственной  пенсии</w:t>
      </w:r>
      <w:r>
        <w:rPr>
          <w:rFonts w:ascii="Times New Roman" w:hAnsi="Times New Roman"/>
          <w:color w:val="000000"/>
          <w:spacing w:val="3"/>
          <w:sz w:val="24"/>
          <w:szCs w:val="24"/>
        </w:rPr>
        <w:t xml:space="preserve"> за выслугу лет лицам, </w:t>
      </w:r>
      <w:r>
        <w:rPr>
          <w:rFonts w:ascii="Times New Roman" w:hAnsi="Times New Roman"/>
          <w:color w:val="000000"/>
          <w:sz w:val="24"/>
          <w:szCs w:val="24"/>
        </w:rPr>
        <w:t xml:space="preserve">замещавшим муниципальные должности и должности муниципальной службы  </w:t>
      </w:r>
      <w:r>
        <w:rPr>
          <w:rFonts w:ascii="Times New Roman" w:hAnsi="Times New Roman"/>
          <w:color w:val="000000"/>
          <w:spacing w:val="11"/>
          <w:sz w:val="24"/>
          <w:szCs w:val="24"/>
        </w:rPr>
        <w:t xml:space="preserve"> в Мещеряковском сельском поселении</w:t>
      </w:r>
      <w:r>
        <w:rPr>
          <w:rFonts w:ascii="Times New Roman" w:hAnsi="Times New Roman"/>
          <w:sz w:val="24"/>
          <w:szCs w:val="24"/>
        </w:rPr>
        <w:t>. В этом случае в состав денежного содержания, учитываемого для определения размера государственной пенсии за выслугу лет такого лица, включаются выплаты, предусмотренные указанным приложением. При этом размер ежемесячного денежного поощрения лиц, замещавших должности Главы Администрации Мещеряковского сельского поселения учитывается в размере 60 процентов, а лиц, замещавших высшие должности муниципальной службы, - 25 процентов.</w:t>
      </w:r>
    </w:p>
    <w:p w:rsidR="00534CA6" w:rsidRDefault="00534CA6" w:rsidP="00534CA6">
      <w:pPr>
        <w:ind w:firstLine="540"/>
        <w:jc w:val="both"/>
      </w:pPr>
      <w:r>
        <w:t>3.2.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государственных гражданских служащих Ростовской области";</w:t>
      </w:r>
    </w:p>
    <w:p w:rsidR="00534CA6" w:rsidRDefault="00534CA6" w:rsidP="00534CA6">
      <w:pPr>
        <w:shd w:val="clear" w:color="auto" w:fill="FFFFFF"/>
        <w:spacing w:line="317" w:lineRule="exact"/>
        <w:ind w:right="58" w:firstLine="540"/>
        <w:jc w:val="both"/>
        <w:rPr>
          <w:color w:val="FF0000"/>
        </w:rPr>
      </w:pPr>
      <w:r>
        <w:rPr>
          <w:color w:val="000000"/>
        </w:rPr>
        <w:t xml:space="preserve">4. </w:t>
      </w:r>
      <w:r>
        <w:rPr>
          <w:color w:val="000000"/>
          <w:spacing w:val="1"/>
        </w:rPr>
        <w:t xml:space="preserve">Настоящее Положение является обязательным для Администрации Мещеряковского сельского поселения </w:t>
      </w:r>
      <w:r>
        <w:rPr>
          <w:color w:val="000000"/>
        </w:rPr>
        <w:t xml:space="preserve">. </w:t>
      </w:r>
    </w:p>
    <w:p w:rsidR="00534CA6" w:rsidRDefault="00534CA6" w:rsidP="00534CA6">
      <w:pPr>
        <w:pStyle w:val="af8"/>
        <w:ind w:firstLine="540"/>
        <w:jc w:val="both"/>
      </w:pPr>
      <w:r>
        <w:t>5.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 либо в судебном порядке.</w:t>
      </w:r>
    </w:p>
    <w:p w:rsidR="00534CA6" w:rsidRDefault="00534CA6" w:rsidP="00534CA6">
      <w:pPr>
        <w:pStyle w:val="af8"/>
        <w:ind w:firstLine="540"/>
        <w:jc w:val="both"/>
      </w:pPr>
    </w:p>
    <w:p w:rsidR="00534CA6" w:rsidRDefault="00534CA6" w:rsidP="00534CA6">
      <w:pPr>
        <w:pStyle w:val="ConsPlusNormal"/>
        <w:widowControl/>
        <w:ind w:right="480" w:firstLine="0"/>
        <w:jc w:val="right"/>
        <w:outlineLvl w:val="1"/>
        <w:rPr>
          <w:rFonts w:ascii="Times New Roman" w:hAnsi="Times New Roman"/>
          <w:sz w:val="24"/>
          <w:szCs w:val="24"/>
        </w:rPr>
      </w:pPr>
      <w:r>
        <w:rPr>
          <w:rFonts w:ascii="Times New Roman" w:hAnsi="Times New Roman"/>
          <w:sz w:val="24"/>
          <w:szCs w:val="24"/>
        </w:rPr>
        <w:t xml:space="preserve">                                                                                                                                     </w:t>
      </w:r>
    </w:p>
    <w:p w:rsidR="00534CA6" w:rsidRDefault="00534CA6" w:rsidP="00534CA6">
      <w:pPr>
        <w:pStyle w:val="ConsPlusNormal"/>
        <w:widowControl/>
        <w:ind w:right="480" w:firstLine="0"/>
        <w:jc w:val="right"/>
        <w:outlineLvl w:val="1"/>
        <w:rPr>
          <w:rFonts w:ascii="Times New Roman" w:hAnsi="Times New Roman"/>
          <w:sz w:val="24"/>
          <w:szCs w:val="24"/>
        </w:rPr>
      </w:pPr>
    </w:p>
    <w:p w:rsidR="00534CA6" w:rsidRDefault="00534CA6" w:rsidP="00534CA6">
      <w:pPr>
        <w:pStyle w:val="ConsPlusNormal"/>
        <w:widowControl/>
        <w:ind w:right="480" w:firstLine="0"/>
        <w:jc w:val="right"/>
        <w:outlineLvl w:val="1"/>
        <w:rPr>
          <w:rFonts w:ascii="Times New Roman" w:hAnsi="Times New Roman"/>
          <w:sz w:val="24"/>
          <w:szCs w:val="24"/>
        </w:rPr>
      </w:pPr>
    </w:p>
    <w:p w:rsidR="00534CA6" w:rsidRDefault="00534CA6" w:rsidP="00534CA6">
      <w:pPr>
        <w:pStyle w:val="ConsPlusNormal"/>
        <w:widowControl/>
        <w:ind w:right="480" w:firstLine="0"/>
        <w:jc w:val="right"/>
        <w:outlineLvl w:val="1"/>
        <w:rPr>
          <w:rFonts w:ascii="Times New Roman" w:hAnsi="Times New Roman"/>
          <w:sz w:val="24"/>
          <w:szCs w:val="24"/>
        </w:rPr>
      </w:pPr>
    </w:p>
    <w:p w:rsidR="00534CA6" w:rsidRDefault="00534CA6" w:rsidP="00534CA6">
      <w:pPr>
        <w:pStyle w:val="ConsPlusNormal"/>
        <w:widowControl/>
        <w:ind w:right="480" w:firstLine="0"/>
        <w:jc w:val="right"/>
        <w:outlineLvl w:val="1"/>
        <w:rPr>
          <w:rFonts w:ascii="Times New Roman" w:hAnsi="Times New Roman"/>
          <w:sz w:val="24"/>
          <w:szCs w:val="24"/>
        </w:rPr>
      </w:pPr>
    </w:p>
    <w:p w:rsidR="00534CA6" w:rsidRDefault="00534CA6" w:rsidP="00534CA6">
      <w:pPr>
        <w:pStyle w:val="ConsPlusNormal"/>
        <w:widowControl/>
        <w:ind w:right="480" w:firstLine="0"/>
        <w:jc w:val="right"/>
        <w:outlineLvl w:val="1"/>
        <w:rPr>
          <w:rFonts w:ascii="Times New Roman" w:hAnsi="Times New Roman"/>
          <w:sz w:val="24"/>
          <w:szCs w:val="24"/>
        </w:rPr>
      </w:pPr>
    </w:p>
    <w:p w:rsidR="00534CA6" w:rsidRDefault="00534CA6" w:rsidP="00534CA6">
      <w:pPr>
        <w:pStyle w:val="ConsPlusNormal"/>
        <w:widowControl/>
        <w:ind w:right="480" w:firstLine="0"/>
        <w:jc w:val="right"/>
        <w:outlineLvl w:val="1"/>
        <w:rPr>
          <w:rFonts w:ascii="Times New Roman" w:hAnsi="Times New Roman"/>
          <w:sz w:val="24"/>
          <w:szCs w:val="24"/>
        </w:rPr>
      </w:pPr>
    </w:p>
    <w:p w:rsidR="00534CA6" w:rsidRDefault="00534CA6" w:rsidP="00534CA6">
      <w:pPr>
        <w:pStyle w:val="ConsPlusNormal"/>
        <w:widowControl/>
        <w:ind w:right="480" w:firstLine="0"/>
        <w:jc w:val="right"/>
        <w:outlineLvl w:val="1"/>
        <w:rPr>
          <w:rFonts w:ascii="Times New Roman" w:hAnsi="Times New Roman"/>
          <w:sz w:val="24"/>
          <w:szCs w:val="24"/>
        </w:rPr>
      </w:pPr>
    </w:p>
    <w:p w:rsidR="00534CA6" w:rsidRDefault="00534CA6" w:rsidP="00534CA6">
      <w:pPr>
        <w:pStyle w:val="ConsPlusNormal"/>
        <w:widowControl/>
        <w:ind w:right="480" w:firstLine="0"/>
        <w:jc w:val="right"/>
        <w:outlineLvl w:val="1"/>
        <w:rPr>
          <w:rFonts w:ascii="Times New Roman" w:hAnsi="Times New Roman"/>
          <w:sz w:val="24"/>
          <w:szCs w:val="24"/>
        </w:rPr>
      </w:pPr>
      <w:r>
        <w:rPr>
          <w:rFonts w:ascii="Times New Roman" w:hAnsi="Times New Roman"/>
          <w:sz w:val="24"/>
          <w:szCs w:val="24"/>
        </w:rPr>
        <w:t>ПРИЛОЖЕНИЕ 1</w:t>
      </w:r>
    </w:p>
    <w:p w:rsidR="00534CA6" w:rsidRDefault="00534CA6" w:rsidP="00534CA6">
      <w:pPr>
        <w:pStyle w:val="ConsPlusNormal"/>
        <w:widowControl/>
        <w:ind w:right="-1" w:firstLine="0"/>
        <w:jc w:val="right"/>
        <w:rPr>
          <w:rFonts w:ascii="Times New Roman" w:hAnsi="Times New Roman"/>
          <w:sz w:val="24"/>
          <w:szCs w:val="24"/>
        </w:rPr>
      </w:pPr>
      <w:r>
        <w:rPr>
          <w:rFonts w:ascii="Times New Roman" w:hAnsi="Times New Roman"/>
          <w:sz w:val="24"/>
          <w:szCs w:val="24"/>
        </w:rPr>
        <w:t xml:space="preserve">                                                                                                               к  Положению  о  государственной </w:t>
      </w:r>
    </w:p>
    <w:p w:rsidR="00534CA6" w:rsidRDefault="00534CA6" w:rsidP="00534CA6">
      <w:pPr>
        <w:pStyle w:val="ConsPlusNormal"/>
        <w:widowControl/>
        <w:ind w:right="-1" w:firstLine="0"/>
        <w:jc w:val="right"/>
        <w:rPr>
          <w:rFonts w:ascii="Times New Roman" w:hAnsi="Times New Roman"/>
          <w:sz w:val="24"/>
          <w:szCs w:val="24"/>
        </w:rPr>
      </w:pPr>
      <w:r>
        <w:rPr>
          <w:rFonts w:ascii="Times New Roman" w:hAnsi="Times New Roman"/>
          <w:sz w:val="24"/>
          <w:szCs w:val="24"/>
        </w:rPr>
        <w:t xml:space="preserve">                                                                                                                        пенсии за выслугу лет лицам,</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замещавшим муниципальные</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должности и должности</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муниципальной службы</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в Мещеряковском сельском поселении</w:t>
      </w:r>
    </w:p>
    <w:p w:rsidR="00534CA6" w:rsidRDefault="00534CA6" w:rsidP="00534CA6">
      <w:pPr>
        <w:pStyle w:val="ConsPlusNormal"/>
        <w:widowControl/>
        <w:ind w:firstLine="0"/>
        <w:jc w:val="right"/>
        <w:rPr>
          <w:rFonts w:ascii="Times New Roman" w:hAnsi="Times New Roman"/>
          <w:sz w:val="24"/>
          <w:szCs w:val="24"/>
        </w:rPr>
      </w:pPr>
    </w:p>
    <w:p w:rsidR="00534CA6" w:rsidRDefault="00534CA6" w:rsidP="00534CA6">
      <w:pPr>
        <w:pStyle w:val="ConsPlusNormal"/>
        <w:widowControl/>
        <w:ind w:firstLine="0"/>
        <w:jc w:val="both"/>
        <w:rPr>
          <w:rFonts w:ascii="Times New Roman" w:hAnsi="Times New Roman"/>
          <w:sz w:val="24"/>
          <w:szCs w:val="24"/>
        </w:rPr>
      </w:pP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Мещеряковского сельского поселения</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(инициалы и фамилия)</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(адрес места постоянного проживания)</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_______________________________</w:t>
      </w:r>
    </w:p>
    <w:p w:rsidR="00534CA6" w:rsidRDefault="00534CA6" w:rsidP="00534CA6">
      <w:pPr>
        <w:pStyle w:val="ConsPlusNonformat"/>
        <w:widowControl/>
        <w:rPr>
          <w:rFonts w:ascii="Times New Roman" w:hAnsi="Times New Roman" w:cs="Times New Roman"/>
          <w:sz w:val="24"/>
          <w:szCs w:val="24"/>
        </w:rPr>
      </w:pP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p>
    <w:p w:rsidR="00534CA6" w:rsidRDefault="00534CA6" w:rsidP="00534CA6">
      <w:pPr>
        <w:pStyle w:val="ConsPlusNonformat"/>
        <w:widowControl/>
        <w:jc w:val="both"/>
        <w:rPr>
          <w:rFonts w:ascii="Times New Roman" w:hAnsi="Times New Roman" w:cs="Times New Roman"/>
          <w:sz w:val="24"/>
          <w:szCs w:val="24"/>
        </w:rPr>
      </w:pP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ab/>
        <w:t xml:space="preserve"> В   соответствии   с    решением    Собрания депутатов Мещеряковского сельского поселения  от </w:t>
      </w:r>
      <w:r>
        <w:rPr>
          <w:rFonts w:ascii="Times New Roman" w:hAnsi="Times New Roman" w:cs="Times New Roman"/>
          <w:color w:val="000000"/>
          <w:sz w:val="24"/>
          <w:szCs w:val="24"/>
        </w:rPr>
        <w:t>05.12.2016г. № 26</w:t>
      </w:r>
      <w:r>
        <w:rPr>
          <w:rFonts w:ascii="Times New Roman" w:hAnsi="Times New Roman" w:cs="Times New Roman"/>
          <w:sz w:val="24"/>
          <w:szCs w:val="24"/>
        </w:rPr>
        <w:t xml:space="preserve"> "Об утверждении Положения о  государственной  пенсии  за  выслугу лет лицам, замещавшим  муниципальные должности и должности муниципальной   службы   в Мещеряковском сельском поселении"  прошу назначить  мне  государственную  пенсию   за   выслугу  лет.</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Размер   государственной    пенсии  за  выслугу  лет  прошу  определить, исходя   из   моего   среднемесячного   денежного   содержания  по  должности __________________________</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"__________"___________________________________________________________ года.</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(указывается   день   прекращения  полномочий   по  муниципальной  должности, увольнения  с муниципальной  службы  либо  день достижения возраста, дающего право на страховую пенсию по старости в соответствии с Федеральным законом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В случае наступления обстоятельств, являющихся в соответствии с  указанным решением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Администрацию Мещеряковского сельского поселения  в  течение  10  дней  со  дня их наступления.</w:t>
      </w:r>
    </w:p>
    <w:p w:rsidR="00534CA6" w:rsidRDefault="00534CA6" w:rsidP="00534CA6">
      <w:pPr>
        <w:pStyle w:val="ConsPlusNonformat"/>
        <w:widowControl/>
        <w:jc w:val="both"/>
        <w:rPr>
          <w:rFonts w:ascii="Times New Roman" w:hAnsi="Times New Roman" w:cs="Times New Roman"/>
          <w:sz w:val="24"/>
          <w:szCs w:val="24"/>
        </w:rPr>
      </w:pPr>
    </w:p>
    <w:p w:rsidR="00534CA6" w:rsidRDefault="00534CA6" w:rsidP="00534CA6">
      <w:pPr>
        <w:pStyle w:val="ConsPlusNonformat"/>
        <w:widowControl/>
        <w:jc w:val="both"/>
        <w:rPr>
          <w:rFonts w:ascii="Times New Roman" w:hAnsi="Times New Roman" w:cs="Times New Roman"/>
          <w:sz w:val="24"/>
          <w:szCs w:val="24"/>
        </w:rPr>
      </w:pP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 года ______________ _____________________________________</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(фамилия и инициалы)</w:t>
      </w: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right="440" w:firstLine="0"/>
        <w:jc w:val="right"/>
        <w:outlineLvl w:val="1"/>
        <w:rPr>
          <w:rFonts w:ascii="Times New Roman" w:hAnsi="Times New Roman"/>
          <w:sz w:val="24"/>
          <w:szCs w:val="24"/>
        </w:rPr>
      </w:pPr>
      <w:r>
        <w:rPr>
          <w:rFonts w:ascii="Times New Roman" w:hAnsi="Times New Roman"/>
          <w:sz w:val="24"/>
          <w:szCs w:val="24"/>
        </w:rPr>
        <w:t xml:space="preserve">   ПРИЛОЖЕНИЕ 2</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к  Положению</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о государственной пенсии</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за выслугу лет лицам,</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замещавшим муниципальные</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должности и должности</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муниципальной службы</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в Мещеряковском сельском поселении</w:t>
      </w:r>
    </w:p>
    <w:p w:rsidR="00534CA6" w:rsidRDefault="00534CA6" w:rsidP="00534CA6">
      <w:pPr>
        <w:pStyle w:val="ConsPlusNormal"/>
        <w:widowControl/>
        <w:ind w:firstLine="0"/>
        <w:jc w:val="both"/>
        <w:rPr>
          <w:rFonts w:ascii="Times New Roman" w:hAnsi="Times New Roman"/>
          <w:sz w:val="24"/>
          <w:szCs w:val="24"/>
        </w:rPr>
      </w:pP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Главе Администрации Мещеряковского сельского поселения</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(инициалы и фамилия)</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от 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(адрес места постоянного проживания)</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w:t>
      </w:r>
    </w:p>
    <w:p w:rsidR="00534CA6" w:rsidRDefault="00534CA6" w:rsidP="00534CA6">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тел.: _______________________________</w:t>
      </w:r>
    </w:p>
    <w:p w:rsidR="00534CA6" w:rsidRDefault="00534CA6" w:rsidP="00534CA6">
      <w:pPr>
        <w:pStyle w:val="ConsPlusNonformat"/>
        <w:widowControl/>
        <w:rPr>
          <w:rFonts w:ascii="Times New Roman" w:hAnsi="Times New Roman" w:cs="Times New Roman"/>
          <w:sz w:val="24"/>
          <w:szCs w:val="24"/>
        </w:rPr>
      </w:pPr>
    </w:p>
    <w:p w:rsidR="00534CA6" w:rsidRDefault="00534CA6" w:rsidP="00534CA6">
      <w:pPr>
        <w:pStyle w:val="ConsPlusNonformat"/>
        <w:widowControl/>
        <w:rPr>
          <w:rFonts w:ascii="Times New Roman" w:hAnsi="Times New Roman" w:cs="Times New Roman"/>
          <w:sz w:val="24"/>
          <w:szCs w:val="24"/>
        </w:rPr>
      </w:pP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Прошу   включить   в   мой   стаж  муниципальной  службы,  дающий   право на   государственную     пенсию     за     выслугу     лет,      периоды     службы      (работы)      с</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  ________  ________  года   по   "_____"  ________  ________  года  в</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__________________________________________________________________в должности</w:t>
      </w:r>
    </w:p>
    <w:p w:rsidR="00534CA6" w:rsidRDefault="00534CA6" w:rsidP="00534CA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организации)</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  период  службы   (работы)   в  указанной  должности  мной  были  приобретены            опыт        и   знания __________________________________________________________,</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(указываются конкретные опыт и знания)</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необходимые        для        исполнения       должностных       обязанностей</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должности)</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Приложение:</w:t>
      </w:r>
    </w:p>
    <w:p w:rsidR="00534CA6" w:rsidRDefault="00534CA6" w:rsidP="00534CA6">
      <w:pPr>
        <w:pStyle w:val="ConsPlusNormal"/>
        <w:widowControl/>
        <w:ind w:firstLine="540"/>
        <w:jc w:val="both"/>
        <w:rPr>
          <w:rFonts w:ascii="Times New Roman" w:hAnsi="Times New Roman"/>
          <w:sz w:val="24"/>
          <w:szCs w:val="24"/>
        </w:rPr>
      </w:pPr>
      <w:r>
        <w:rPr>
          <w:rFonts w:ascii="Times New Roman" w:hAnsi="Times New Roman"/>
          <w:sz w:val="24"/>
          <w:szCs w:val="24"/>
        </w:rPr>
        <w:t>документы, подтверждающие приобретение соответствующих опыта и знаний и использование их при исполнении должностных обязанностей, - ___ л.</w:t>
      </w:r>
    </w:p>
    <w:p w:rsidR="00534CA6" w:rsidRDefault="00534CA6" w:rsidP="00534CA6">
      <w:pPr>
        <w:pStyle w:val="ConsPlusNormal"/>
        <w:widowControl/>
        <w:ind w:firstLine="0"/>
        <w:jc w:val="both"/>
        <w:rPr>
          <w:rFonts w:ascii="Times New Roman" w:hAnsi="Times New Roman"/>
          <w:sz w:val="24"/>
          <w:szCs w:val="24"/>
        </w:rPr>
      </w:pPr>
      <w:r>
        <w:rPr>
          <w:rFonts w:ascii="Times New Roman" w:hAnsi="Times New Roman"/>
          <w:sz w:val="24"/>
          <w:szCs w:val="24"/>
        </w:rPr>
        <w:t>(Например, могут быть приложены заверенная копия должностной инструкции с места работы (службы) с указанием опыта и профессиональных знаний, требуемых для исполнения соответствующих трудовых обязанностей, и заверенная копия должностного регламента (должностной инструкции) по замещавшейся в период прохождения муниципальной службы должности, подтверждающая необходимость наличия у муниципального служащего соответствующих опыта и профессиональных знаний).</w:t>
      </w:r>
    </w:p>
    <w:p w:rsidR="00534CA6" w:rsidRDefault="00534CA6" w:rsidP="00534CA6">
      <w:pPr>
        <w:pStyle w:val="ConsPlusNormal"/>
        <w:widowControl/>
        <w:ind w:firstLine="0"/>
        <w:jc w:val="both"/>
        <w:rPr>
          <w:rFonts w:ascii="Times New Roman" w:hAnsi="Times New Roman"/>
          <w:sz w:val="24"/>
          <w:szCs w:val="24"/>
        </w:rPr>
      </w:pP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"_____" ___________ года ______________ _____________________________________</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(фамилия и инициалы) </w:t>
      </w:r>
    </w:p>
    <w:p w:rsidR="00534CA6" w:rsidRDefault="00534CA6" w:rsidP="00534CA6">
      <w:pPr>
        <w:sectPr w:rsidR="00534CA6">
          <w:pgSz w:w="11906" w:h="16838"/>
          <w:pgMar w:top="1134" w:right="567" w:bottom="240" w:left="1134" w:header="720" w:footer="720" w:gutter="0"/>
          <w:cols w:space="720"/>
        </w:sectPr>
      </w:pPr>
    </w:p>
    <w:p w:rsidR="00534CA6" w:rsidRDefault="00534CA6" w:rsidP="00534CA6">
      <w:pPr>
        <w:pStyle w:val="ConsPlusNormal"/>
        <w:widowControl/>
        <w:ind w:right="440" w:firstLine="0"/>
        <w:outlineLvl w:val="1"/>
        <w:rPr>
          <w:rFonts w:ascii="Times New Roman" w:hAnsi="Times New Roman"/>
          <w:sz w:val="24"/>
          <w:szCs w:val="24"/>
        </w:rPr>
      </w:pPr>
      <w:r>
        <w:rPr>
          <w:rFonts w:ascii="Times New Roman" w:hAnsi="Times New Roman"/>
          <w:sz w:val="24"/>
          <w:szCs w:val="24"/>
        </w:rPr>
        <w:lastRenderedPageBreak/>
        <w:t xml:space="preserve">                                                                                                                                                        </w:t>
      </w:r>
    </w:p>
    <w:p w:rsidR="00C60380" w:rsidRDefault="00534CA6" w:rsidP="00534CA6">
      <w:pPr>
        <w:pStyle w:val="1"/>
      </w:pPr>
      <w:r>
        <w:t xml:space="preserve">                                                                                                                      </w:t>
      </w:r>
      <w:r w:rsidR="00C60380">
        <w:t xml:space="preserve">                  </w:t>
      </w:r>
    </w:p>
    <w:p w:rsidR="00534CA6" w:rsidRDefault="00C60380" w:rsidP="00534CA6">
      <w:pPr>
        <w:pStyle w:val="1"/>
        <w:rPr>
          <w:szCs w:val="20"/>
        </w:rPr>
      </w:pPr>
      <w:r>
        <w:t xml:space="preserve">                                                                                  </w:t>
      </w:r>
      <w:bookmarkStart w:id="0" w:name="_GoBack"/>
      <w:bookmarkEnd w:id="0"/>
      <w:r w:rsidR="00534CA6">
        <w:t>ПРИЛОЖЕНИЕ 3</w:t>
      </w:r>
    </w:p>
    <w:p w:rsidR="00534CA6" w:rsidRDefault="00534CA6" w:rsidP="00534CA6">
      <w:pPr>
        <w:pStyle w:val="ConsPlusNormal"/>
        <w:widowControl/>
        <w:ind w:firstLine="0"/>
        <w:jc w:val="right"/>
        <w:rPr>
          <w:rFonts w:ascii="Times New Roman" w:hAnsi="Times New Roman"/>
          <w:sz w:val="24"/>
          <w:szCs w:val="24"/>
        </w:rPr>
      </w:pPr>
      <w:r>
        <w:rPr>
          <w:rFonts w:ascii="Times New Roman" w:hAnsi="Times New Roman"/>
          <w:sz w:val="24"/>
          <w:szCs w:val="24"/>
        </w:rPr>
        <w:t>к  Положению о государственной</w:t>
      </w:r>
    </w:p>
    <w:p w:rsidR="00534CA6" w:rsidRDefault="00534CA6" w:rsidP="00534CA6">
      <w:pPr>
        <w:pStyle w:val="ConsPlusNormal"/>
        <w:widowControl/>
        <w:ind w:right="440" w:firstLine="0"/>
        <w:jc w:val="right"/>
        <w:rPr>
          <w:rFonts w:ascii="Times New Roman" w:hAnsi="Times New Roman"/>
          <w:sz w:val="24"/>
          <w:szCs w:val="24"/>
        </w:rPr>
      </w:pPr>
      <w:r>
        <w:rPr>
          <w:rFonts w:ascii="Times New Roman" w:hAnsi="Times New Roman"/>
          <w:sz w:val="24"/>
          <w:szCs w:val="24"/>
        </w:rPr>
        <w:t xml:space="preserve">                                                                                                 пенсии за выслугу лет лицам,</w:t>
      </w:r>
    </w:p>
    <w:p w:rsidR="00534CA6" w:rsidRDefault="00534CA6" w:rsidP="00534CA6">
      <w:pPr>
        <w:pStyle w:val="ConsPlusNormal"/>
        <w:widowControl/>
        <w:ind w:right="330" w:firstLine="0"/>
        <w:jc w:val="right"/>
        <w:rPr>
          <w:rFonts w:ascii="Times New Roman" w:hAnsi="Times New Roman"/>
          <w:sz w:val="24"/>
          <w:szCs w:val="24"/>
        </w:rPr>
      </w:pPr>
      <w:r>
        <w:rPr>
          <w:rFonts w:ascii="Times New Roman" w:hAnsi="Times New Roman"/>
          <w:sz w:val="24"/>
          <w:szCs w:val="24"/>
        </w:rPr>
        <w:t>замещавшим муниципальные</w:t>
      </w:r>
    </w:p>
    <w:p w:rsidR="00534CA6" w:rsidRDefault="00534CA6" w:rsidP="00534CA6">
      <w:pPr>
        <w:pStyle w:val="ConsPlusNormal"/>
        <w:widowControl/>
        <w:ind w:right="770" w:firstLine="0"/>
        <w:jc w:val="right"/>
        <w:rPr>
          <w:rFonts w:ascii="Times New Roman" w:hAnsi="Times New Roman"/>
          <w:sz w:val="24"/>
          <w:szCs w:val="24"/>
        </w:rPr>
      </w:pPr>
      <w:r>
        <w:rPr>
          <w:rFonts w:ascii="Times New Roman" w:hAnsi="Times New Roman"/>
          <w:sz w:val="24"/>
          <w:szCs w:val="24"/>
        </w:rPr>
        <w:t>должности и должности                                                                                                                             муниципальной службы</w:t>
      </w:r>
    </w:p>
    <w:p w:rsidR="00534CA6" w:rsidRDefault="00534CA6" w:rsidP="00534CA6">
      <w:pPr>
        <w:pStyle w:val="ConsPlusNormal"/>
        <w:widowControl/>
        <w:ind w:right="440" w:firstLine="0"/>
        <w:jc w:val="right"/>
        <w:rPr>
          <w:rFonts w:ascii="Times New Roman" w:hAnsi="Times New Roman"/>
          <w:sz w:val="24"/>
          <w:szCs w:val="24"/>
        </w:rPr>
      </w:pPr>
      <w:r>
        <w:rPr>
          <w:rFonts w:ascii="Times New Roman" w:hAnsi="Times New Roman"/>
          <w:sz w:val="24"/>
          <w:szCs w:val="24"/>
        </w:rPr>
        <w:t xml:space="preserve">                                                                              в Мещеряковском сельском поселении</w:t>
      </w:r>
    </w:p>
    <w:p w:rsidR="00534CA6" w:rsidRDefault="00534CA6" w:rsidP="00534CA6">
      <w:pPr>
        <w:pStyle w:val="ConsPlusNormal"/>
        <w:widowControl/>
        <w:ind w:firstLine="0"/>
        <w:jc w:val="both"/>
        <w:rPr>
          <w:rFonts w:ascii="Times New Roman" w:hAnsi="Times New Roman"/>
          <w:sz w:val="24"/>
          <w:szCs w:val="24"/>
        </w:rPr>
      </w:pPr>
    </w:p>
    <w:p w:rsidR="00534CA6" w:rsidRDefault="00534CA6" w:rsidP="00534CA6">
      <w:pPr>
        <w:pStyle w:val="ConsPlusTitle"/>
        <w:jc w:val="center"/>
        <w:rPr>
          <w:rFonts w:ascii="Times New Roman" w:hAnsi="Times New Roman" w:cs="Times New Roman"/>
          <w:sz w:val="24"/>
          <w:szCs w:val="24"/>
        </w:rPr>
      </w:pPr>
      <w:r>
        <w:rPr>
          <w:rFonts w:ascii="Times New Roman" w:hAnsi="Times New Roman" w:cs="Times New Roman"/>
          <w:sz w:val="24"/>
          <w:szCs w:val="24"/>
        </w:rPr>
        <w:t>СПРАВКА</w:t>
      </w:r>
    </w:p>
    <w:p w:rsidR="00534CA6" w:rsidRDefault="00534CA6" w:rsidP="00534CA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ПЕРИОДАХ СЛУЖБЫ (РАБОТЫ)  </w:t>
      </w:r>
    </w:p>
    <w:p w:rsidR="00534CA6" w:rsidRDefault="00534CA6" w:rsidP="00534CA6">
      <w:pPr>
        <w:pStyle w:val="ConsPlusTitle"/>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34CA6" w:rsidRDefault="00534CA6" w:rsidP="00534CA6">
      <w:pPr>
        <w:pStyle w:val="ConsPlusTitle"/>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534CA6" w:rsidRDefault="00534CA6" w:rsidP="00534CA6">
      <w:pPr>
        <w:pStyle w:val="ConsPlusTitle"/>
        <w:jc w:val="center"/>
        <w:rPr>
          <w:rFonts w:ascii="Times New Roman" w:hAnsi="Times New Roman" w:cs="Times New Roman"/>
          <w:sz w:val="24"/>
          <w:szCs w:val="24"/>
        </w:rPr>
      </w:pPr>
      <w:r>
        <w:rPr>
          <w:rFonts w:ascii="Times New Roman" w:hAnsi="Times New Roman" w:cs="Times New Roman"/>
          <w:sz w:val="24"/>
          <w:szCs w:val="24"/>
        </w:rPr>
        <w:t>которые включаются в стаж муниципальной службы,</w:t>
      </w:r>
    </w:p>
    <w:p w:rsidR="00534CA6" w:rsidRDefault="00534CA6" w:rsidP="00534CA6">
      <w:pPr>
        <w:pStyle w:val="ConsPlusTitle"/>
        <w:jc w:val="center"/>
        <w:rPr>
          <w:rFonts w:ascii="Times New Roman" w:hAnsi="Times New Roman" w:cs="Times New Roman"/>
          <w:sz w:val="24"/>
          <w:szCs w:val="24"/>
        </w:rPr>
      </w:pPr>
      <w:r>
        <w:rPr>
          <w:rFonts w:ascii="Times New Roman" w:hAnsi="Times New Roman" w:cs="Times New Roman"/>
          <w:sz w:val="24"/>
          <w:szCs w:val="24"/>
        </w:rPr>
        <w:t>дающий право на государственную пенсию за выслугу лет</w:t>
      </w:r>
    </w:p>
    <w:p w:rsidR="00534CA6" w:rsidRDefault="00534CA6" w:rsidP="00534CA6">
      <w:pPr>
        <w:pStyle w:val="ConsPlusNormal"/>
        <w:widowControl/>
        <w:ind w:firstLine="0"/>
        <w:jc w:val="center"/>
        <w:rPr>
          <w:rFonts w:ascii="Times New Roman" w:hAnsi="Times New Roman"/>
          <w:sz w:val="24"/>
          <w:szCs w:val="24"/>
        </w:rPr>
      </w:pPr>
    </w:p>
    <w:tbl>
      <w:tblPr>
        <w:tblW w:w="10770" w:type="dxa"/>
        <w:tblInd w:w="-781" w:type="dxa"/>
        <w:tblLayout w:type="fixed"/>
        <w:tblCellMar>
          <w:left w:w="70" w:type="dxa"/>
          <w:right w:w="70" w:type="dxa"/>
        </w:tblCellMar>
        <w:tblLook w:val="04A0" w:firstRow="1" w:lastRow="0" w:firstColumn="1" w:lastColumn="0" w:noHBand="0" w:noVBand="1"/>
      </w:tblPr>
      <w:tblGrid>
        <w:gridCol w:w="539"/>
        <w:gridCol w:w="1939"/>
        <w:gridCol w:w="701"/>
        <w:gridCol w:w="675"/>
        <w:gridCol w:w="395"/>
        <w:gridCol w:w="854"/>
        <w:gridCol w:w="567"/>
        <w:gridCol w:w="709"/>
        <w:gridCol w:w="709"/>
        <w:gridCol w:w="567"/>
        <w:gridCol w:w="709"/>
        <w:gridCol w:w="708"/>
        <w:gridCol w:w="567"/>
        <w:gridCol w:w="709"/>
        <w:gridCol w:w="422"/>
      </w:tblGrid>
      <w:tr w:rsidR="00534CA6" w:rsidTr="00534CA6">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br/>
              <w:t>п/п</w:t>
            </w:r>
          </w:p>
        </w:tc>
        <w:tc>
          <w:tcPr>
            <w:tcW w:w="1941" w:type="dxa"/>
            <w:vMerge w:val="restart"/>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Номер записи </w:t>
            </w:r>
            <w:r>
              <w:rPr>
                <w:rFonts w:ascii="Times New Roman" w:hAnsi="Times New Roman"/>
                <w:sz w:val="24"/>
                <w:szCs w:val="24"/>
              </w:rPr>
              <w:br/>
              <w:t xml:space="preserve">в трудовой   </w:t>
            </w:r>
            <w:r>
              <w:rPr>
                <w:rFonts w:ascii="Times New Roman" w:hAnsi="Times New Roman"/>
                <w:sz w:val="24"/>
                <w:szCs w:val="24"/>
              </w:rPr>
              <w:br/>
              <w:t xml:space="preserve">книжке или   </w:t>
            </w:r>
            <w:r>
              <w:rPr>
                <w:rFonts w:ascii="Times New Roman" w:hAnsi="Times New Roman"/>
                <w:sz w:val="24"/>
                <w:szCs w:val="24"/>
              </w:rPr>
              <w:br/>
              <w:t xml:space="preserve">наименование </w:t>
            </w:r>
            <w:r>
              <w:rPr>
                <w:rFonts w:ascii="Times New Roman" w:hAnsi="Times New Roman"/>
                <w:sz w:val="24"/>
                <w:szCs w:val="24"/>
              </w:rPr>
              <w:br/>
              <w:t xml:space="preserve">другого документа, под  </w:t>
            </w:r>
            <w:r>
              <w:rPr>
                <w:rFonts w:ascii="Times New Roman" w:hAnsi="Times New Roman"/>
                <w:sz w:val="24"/>
                <w:szCs w:val="24"/>
              </w:rPr>
              <w:br/>
              <w:t xml:space="preserve">тверждающего </w:t>
            </w:r>
            <w:r>
              <w:rPr>
                <w:rFonts w:ascii="Times New Roman" w:hAnsi="Times New Roman"/>
                <w:sz w:val="24"/>
                <w:szCs w:val="24"/>
              </w:rPr>
              <w:br/>
              <w:t xml:space="preserve">работу      </w:t>
            </w:r>
            <w:r>
              <w:rPr>
                <w:rFonts w:ascii="Times New Roman" w:hAnsi="Times New Roman"/>
                <w:sz w:val="24"/>
                <w:szCs w:val="24"/>
              </w:rPr>
              <w:br/>
              <w:t xml:space="preserve">(службу)     </w:t>
            </w:r>
          </w:p>
        </w:tc>
        <w:tc>
          <w:tcPr>
            <w:tcW w:w="1772" w:type="dxa"/>
            <w:gridSpan w:val="3"/>
            <w:vMerge w:val="restart"/>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p w:rsidR="00534CA6" w:rsidRDefault="00534CA6">
            <w:pPr>
              <w:pStyle w:val="ConsPlusNormal"/>
              <w:widowControl/>
              <w:ind w:firstLine="0"/>
              <w:rPr>
                <w:rFonts w:ascii="Times New Roman" w:hAnsi="Times New Roman"/>
                <w:sz w:val="24"/>
                <w:szCs w:val="24"/>
              </w:rPr>
            </w:pPr>
          </w:p>
          <w:p w:rsidR="00534CA6" w:rsidRDefault="00534CA6">
            <w:pPr>
              <w:pStyle w:val="ConsPlusNormal"/>
              <w:widowControl/>
              <w:ind w:firstLine="0"/>
              <w:rPr>
                <w:rFonts w:ascii="Times New Roman" w:hAnsi="Times New Roman"/>
                <w:sz w:val="24"/>
                <w:szCs w:val="24"/>
              </w:rPr>
            </w:pPr>
          </w:p>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          Дата     </w:t>
            </w:r>
          </w:p>
        </w:tc>
        <w:tc>
          <w:tcPr>
            <w:tcW w:w="854" w:type="dxa"/>
            <w:vMerge w:val="restart"/>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Наиме- </w:t>
            </w:r>
            <w:r>
              <w:rPr>
                <w:rFonts w:ascii="Times New Roman" w:hAnsi="Times New Roman"/>
                <w:sz w:val="24"/>
                <w:szCs w:val="24"/>
              </w:rPr>
              <w:br/>
              <w:t>нова-</w:t>
            </w:r>
          </w:p>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ние</w:t>
            </w:r>
            <w:r>
              <w:rPr>
                <w:rFonts w:ascii="Times New Roman" w:hAnsi="Times New Roman"/>
                <w:sz w:val="24"/>
                <w:szCs w:val="24"/>
              </w:rPr>
              <w:br/>
              <w:t>орга-</w:t>
            </w:r>
          </w:p>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низа-</w:t>
            </w:r>
          </w:p>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ции  </w:t>
            </w:r>
          </w:p>
        </w:tc>
        <w:tc>
          <w:tcPr>
            <w:tcW w:w="3969" w:type="dxa"/>
            <w:gridSpan w:val="6"/>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Продолжительность      </w:t>
            </w:r>
            <w:r>
              <w:rPr>
                <w:rFonts w:ascii="Times New Roman" w:hAnsi="Times New Roman"/>
                <w:sz w:val="24"/>
                <w:szCs w:val="24"/>
              </w:rPr>
              <w:br/>
              <w:t xml:space="preserve">службы (работы)       </w:t>
            </w:r>
          </w:p>
        </w:tc>
        <w:tc>
          <w:tcPr>
            <w:tcW w:w="1698" w:type="dxa"/>
            <w:gridSpan w:val="3"/>
            <w:vMerge w:val="restart"/>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Стаж муниципальной службы, дающий    </w:t>
            </w:r>
            <w:r>
              <w:rPr>
                <w:rFonts w:ascii="Times New Roman" w:hAnsi="Times New Roman"/>
                <w:sz w:val="24"/>
                <w:szCs w:val="24"/>
              </w:rPr>
              <w:br/>
              <w:t xml:space="preserve">право на государственную   </w:t>
            </w:r>
            <w:r>
              <w:rPr>
                <w:rFonts w:ascii="Times New Roman" w:hAnsi="Times New Roman"/>
                <w:sz w:val="24"/>
                <w:szCs w:val="24"/>
              </w:rPr>
              <w:br/>
              <w:t xml:space="preserve">пенсию за выслугу лет      </w:t>
            </w:r>
          </w:p>
        </w:tc>
      </w:tr>
      <w:tr w:rsidR="00534CA6" w:rsidTr="00534CA6">
        <w:trPr>
          <w:cantSplit/>
          <w:trHeight w:val="600"/>
        </w:trPr>
        <w:tc>
          <w:tcPr>
            <w:tcW w:w="2481" w:type="dxa"/>
            <w:vMerge/>
            <w:tcBorders>
              <w:top w:val="single" w:sz="6" w:space="0" w:color="auto"/>
              <w:left w:val="single" w:sz="6" w:space="0" w:color="auto"/>
              <w:bottom w:val="single" w:sz="6" w:space="0" w:color="auto"/>
              <w:right w:val="single" w:sz="6" w:space="0" w:color="auto"/>
            </w:tcBorders>
            <w:vAlign w:val="center"/>
            <w:hideMark/>
          </w:tcPr>
          <w:p w:rsidR="00534CA6" w:rsidRDefault="00534CA6">
            <w:pPr>
              <w:rPr>
                <w:lang w:eastAsia="zh-CN"/>
              </w:rPr>
            </w:pPr>
          </w:p>
        </w:tc>
        <w:tc>
          <w:tcPr>
            <w:tcW w:w="1941" w:type="dxa"/>
            <w:vMerge/>
            <w:tcBorders>
              <w:top w:val="single" w:sz="6" w:space="0" w:color="auto"/>
              <w:left w:val="single" w:sz="6" w:space="0" w:color="auto"/>
              <w:bottom w:val="single" w:sz="6" w:space="0" w:color="auto"/>
              <w:right w:val="single" w:sz="6" w:space="0" w:color="auto"/>
            </w:tcBorders>
            <w:vAlign w:val="center"/>
            <w:hideMark/>
          </w:tcPr>
          <w:p w:rsidR="00534CA6" w:rsidRDefault="00534CA6">
            <w:pPr>
              <w:rPr>
                <w:lang w:eastAsia="zh-CN"/>
              </w:rPr>
            </w:pPr>
          </w:p>
        </w:tc>
        <w:tc>
          <w:tcPr>
            <w:tcW w:w="7665" w:type="dxa"/>
            <w:gridSpan w:val="3"/>
            <w:vMerge/>
            <w:tcBorders>
              <w:top w:val="single" w:sz="6" w:space="0" w:color="auto"/>
              <w:left w:val="single" w:sz="6" w:space="0" w:color="auto"/>
              <w:bottom w:val="single" w:sz="6" w:space="0" w:color="auto"/>
              <w:right w:val="single" w:sz="6" w:space="0" w:color="auto"/>
            </w:tcBorders>
            <w:vAlign w:val="center"/>
            <w:hideMark/>
          </w:tcPr>
          <w:p w:rsidR="00534CA6" w:rsidRDefault="00534CA6">
            <w:pPr>
              <w:rPr>
                <w:lang w:eastAsia="zh-CN"/>
              </w:rPr>
            </w:pPr>
          </w:p>
        </w:tc>
        <w:tc>
          <w:tcPr>
            <w:tcW w:w="854" w:type="dxa"/>
            <w:vMerge/>
            <w:tcBorders>
              <w:top w:val="single" w:sz="6" w:space="0" w:color="auto"/>
              <w:left w:val="single" w:sz="6" w:space="0" w:color="auto"/>
              <w:bottom w:val="single" w:sz="6" w:space="0" w:color="auto"/>
              <w:right w:val="single" w:sz="6" w:space="0" w:color="auto"/>
            </w:tcBorders>
            <w:vAlign w:val="center"/>
            <w:hideMark/>
          </w:tcPr>
          <w:p w:rsidR="00534CA6" w:rsidRDefault="00534CA6">
            <w:pPr>
              <w:rPr>
                <w:lang w:eastAsia="zh-CN"/>
              </w:rPr>
            </w:pPr>
          </w:p>
        </w:tc>
        <w:tc>
          <w:tcPr>
            <w:tcW w:w="1985" w:type="dxa"/>
            <w:gridSpan w:val="3"/>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в календарном </w:t>
            </w:r>
            <w:r>
              <w:rPr>
                <w:rFonts w:ascii="Times New Roman" w:hAnsi="Times New Roman"/>
                <w:sz w:val="24"/>
                <w:szCs w:val="24"/>
              </w:rPr>
              <w:br/>
              <w:t xml:space="preserve">исчислении  </w:t>
            </w:r>
          </w:p>
        </w:tc>
        <w:tc>
          <w:tcPr>
            <w:tcW w:w="1984" w:type="dxa"/>
            <w:gridSpan w:val="3"/>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в льготном  </w:t>
            </w:r>
            <w:r>
              <w:rPr>
                <w:rFonts w:ascii="Times New Roman" w:hAnsi="Times New Roman"/>
                <w:sz w:val="24"/>
                <w:szCs w:val="24"/>
              </w:rPr>
              <w:br/>
              <w:t xml:space="preserve">исчислении  </w:t>
            </w:r>
          </w:p>
        </w:tc>
        <w:tc>
          <w:tcPr>
            <w:tcW w:w="2829" w:type="dxa"/>
            <w:gridSpan w:val="3"/>
            <w:vMerge/>
            <w:tcBorders>
              <w:top w:val="single" w:sz="6" w:space="0" w:color="auto"/>
              <w:left w:val="single" w:sz="6" w:space="0" w:color="auto"/>
              <w:bottom w:val="single" w:sz="6" w:space="0" w:color="auto"/>
              <w:right w:val="single" w:sz="6" w:space="0" w:color="auto"/>
            </w:tcBorders>
            <w:vAlign w:val="center"/>
            <w:hideMark/>
          </w:tcPr>
          <w:p w:rsidR="00534CA6" w:rsidRDefault="00534CA6">
            <w:pPr>
              <w:rPr>
                <w:lang w:eastAsia="zh-CN"/>
              </w:rPr>
            </w:pPr>
          </w:p>
        </w:tc>
      </w:tr>
      <w:tr w:rsidR="00534CA6" w:rsidTr="00534CA6">
        <w:trPr>
          <w:cantSplit/>
          <w:trHeight w:val="360"/>
        </w:trPr>
        <w:tc>
          <w:tcPr>
            <w:tcW w:w="2481" w:type="dxa"/>
            <w:vMerge/>
            <w:tcBorders>
              <w:top w:val="single" w:sz="6" w:space="0" w:color="auto"/>
              <w:left w:val="single" w:sz="6" w:space="0" w:color="auto"/>
              <w:bottom w:val="single" w:sz="6" w:space="0" w:color="auto"/>
              <w:right w:val="single" w:sz="6" w:space="0" w:color="auto"/>
            </w:tcBorders>
            <w:vAlign w:val="center"/>
            <w:hideMark/>
          </w:tcPr>
          <w:p w:rsidR="00534CA6" w:rsidRDefault="00534CA6">
            <w:pPr>
              <w:rPr>
                <w:lang w:eastAsia="zh-CN"/>
              </w:rPr>
            </w:pPr>
          </w:p>
        </w:tc>
        <w:tc>
          <w:tcPr>
            <w:tcW w:w="1941" w:type="dxa"/>
            <w:vMerge/>
            <w:tcBorders>
              <w:top w:val="single" w:sz="6" w:space="0" w:color="auto"/>
              <w:left w:val="single" w:sz="6" w:space="0" w:color="auto"/>
              <w:bottom w:val="single" w:sz="6" w:space="0" w:color="auto"/>
              <w:right w:val="single" w:sz="6" w:space="0" w:color="auto"/>
            </w:tcBorders>
            <w:vAlign w:val="center"/>
            <w:hideMark/>
          </w:tcPr>
          <w:p w:rsidR="00534CA6" w:rsidRDefault="00534CA6">
            <w:pPr>
              <w:rPr>
                <w:lang w:eastAsia="zh-CN"/>
              </w:rPr>
            </w:pPr>
          </w:p>
        </w:tc>
        <w:tc>
          <w:tcPr>
            <w:tcW w:w="702"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год</w:t>
            </w:r>
          </w:p>
        </w:tc>
        <w:tc>
          <w:tcPr>
            <w:tcW w:w="675"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ме- </w:t>
            </w:r>
            <w:r>
              <w:rPr>
                <w:rFonts w:ascii="Times New Roman" w:hAnsi="Times New Roman"/>
                <w:sz w:val="24"/>
                <w:szCs w:val="24"/>
              </w:rPr>
              <w:br/>
              <w:t xml:space="preserve">сяц </w:t>
            </w:r>
          </w:p>
        </w:tc>
        <w:tc>
          <w:tcPr>
            <w:tcW w:w="395"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чис-</w:t>
            </w:r>
            <w:r>
              <w:rPr>
                <w:rFonts w:ascii="Times New Roman" w:hAnsi="Times New Roman"/>
                <w:sz w:val="24"/>
                <w:szCs w:val="24"/>
              </w:rPr>
              <w:br/>
              <w:t xml:space="preserve">ло  </w:t>
            </w:r>
          </w:p>
        </w:tc>
        <w:tc>
          <w:tcPr>
            <w:tcW w:w="854"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лет</w:t>
            </w:r>
          </w:p>
        </w:tc>
        <w:tc>
          <w:tcPr>
            <w:tcW w:w="709"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меся-</w:t>
            </w:r>
            <w:r>
              <w:rPr>
                <w:rFonts w:ascii="Times New Roman" w:hAnsi="Times New Roman"/>
                <w:sz w:val="24"/>
                <w:szCs w:val="24"/>
              </w:rPr>
              <w:br/>
              <w:t xml:space="preserve">цев  </w:t>
            </w:r>
          </w:p>
        </w:tc>
        <w:tc>
          <w:tcPr>
            <w:tcW w:w="709"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дней</w:t>
            </w:r>
          </w:p>
        </w:tc>
        <w:tc>
          <w:tcPr>
            <w:tcW w:w="567"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лет</w:t>
            </w:r>
          </w:p>
        </w:tc>
        <w:tc>
          <w:tcPr>
            <w:tcW w:w="709"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меся-</w:t>
            </w:r>
            <w:r>
              <w:rPr>
                <w:rFonts w:ascii="Times New Roman" w:hAnsi="Times New Roman"/>
                <w:sz w:val="24"/>
                <w:szCs w:val="24"/>
              </w:rPr>
              <w:br/>
              <w:t xml:space="preserve">цев  </w:t>
            </w:r>
          </w:p>
        </w:tc>
        <w:tc>
          <w:tcPr>
            <w:tcW w:w="708"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дней</w:t>
            </w:r>
          </w:p>
        </w:tc>
        <w:tc>
          <w:tcPr>
            <w:tcW w:w="567"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лет</w:t>
            </w:r>
          </w:p>
        </w:tc>
        <w:tc>
          <w:tcPr>
            <w:tcW w:w="709"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меся-</w:t>
            </w:r>
            <w:r>
              <w:rPr>
                <w:rFonts w:ascii="Times New Roman" w:hAnsi="Times New Roman"/>
                <w:sz w:val="24"/>
                <w:szCs w:val="24"/>
              </w:rPr>
              <w:br/>
              <w:t xml:space="preserve">цев  </w:t>
            </w:r>
          </w:p>
        </w:tc>
        <w:tc>
          <w:tcPr>
            <w:tcW w:w="422" w:type="dxa"/>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дней</w:t>
            </w:r>
          </w:p>
        </w:tc>
      </w:tr>
      <w:tr w:rsidR="00534CA6" w:rsidTr="00534CA6">
        <w:trPr>
          <w:cantSplit/>
          <w:trHeight w:val="120"/>
        </w:trPr>
        <w:tc>
          <w:tcPr>
            <w:tcW w:w="540"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1941"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702"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395"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854"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422"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r>
      <w:tr w:rsidR="00534CA6" w:rsidTr="00534CA6">
        <w:trPr>
          <w:cantSplit/>
          <w:trHeight w:val="265"/>
        </w:trPr>
        <w:tc>
          <w:tcPr>
            <w:tcW w:w="2481" w:type="dxa"/>
            <w:gridSpan w:val="2"/>
            <w:tcBorders>
              <w:top w:val="single" w:sz="6" w:space="0" w:color="auto"/>
              <w:left w:val="single" w:sz="6" w:space="0" w:color="auto"/>
              <w:bottom w:val="single" w:sz="6" w:space="0" w:color="auto"/>
              <w:right w:val="single" w:sz="6" w:space="0" w:color="auto"/>
            </w:tcBorders>
            <w:hideMark/>
          </w:tcPr>
          <w:p w:rsidR="00534CA6" w:rsidRDefault="00534CA6">
            <w:pPr>
              <w:pStyle w:val="ConsPlusNormal"/>
              <w:widowControl/>
              <w:ind w:firstLine="0"/>
              <w:rPr>
                <w:rFonts w:ascii="Times New Roman" w:hAnsi="Times New Roman"/>
                <w:sz w:val="24"/>
                <w:szCs w:val="24"/>
              </w:rPr>
            </w:pPr>
            <w:r>
              <w:rPr>
                <w:rFonts w:ascii="Times New Roman" w:hAnsi="Times New Roman"/>
                <w:sz w:val="24"/>
                <w:szCs w:val="24"/>
              </w:rPr>
              <w:t xml:space="preserve">Всего            </w:t>
            </w:r>
          </w:p>
        </w:tc>
        <w:tc>
          <w:tcPr>
            <w:tcW w:w="6595" w:type="dxa"/>
            <w:gridSpan w:val="10"/>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c>
          <w:tcPr>
            <w:tcW w:w="422" w:type="dxa"/>
            <w:tcBorders>
              <w:top w:val="single" w:sz="6" w:space="0" w:color="auto"/>
              <w:left w:val="single" w:sz="6" w:space="0" w:color="auto"/>
              <w:bottom w:val="single" w:sz="6" w:space="0" w:color="auto"/>
              <w:right w:val="single" w:sz="6" w:space="0" w:color="auto"/>
            </w:tcBorders>
          </w:tcPr>
          <w:p w:rsidR="00534CA6" w:rsidRDefault="00534CA6">
            <w:pPr>
              <w:pStyle w:val="ConsPlusNormal"/>
              <w:widowControl/>
              <w:ind w:firstLine="0"/>
              <w:rPr>
                <w:rFonts w:ascii="Times New Roman" w:hAnsi="Times New Roman"/>
                <w:sz w:val="24"/>
                <w:szCs w:val="24"/>
              </w:rPr>
            </w:pPr>
          </w:p>
        </w:tc>
      </w:tr>
    </w:tbl>
    <w:p w:rsidR="00534CA6" w:rsidRDefault="00534CA6" w:rsidP="00534CA6">
      <w:pPr>
        <w:pStyle w:val="ConsPlusNormal"/>
        <w:widowControl/>
        <w:ind w:firstLine="540"/>
        <w:jc w:val="both"/>
        <w:rPr>
          <w:rFonts w:ascii="Times New Roman" w:hAnsi="Times New Roman"/>
          <w:sz w:val="24"/>
          <w:szCs w:val="24"/>
          <w:lang w:eastAsia="zh-CN"/>
        </w:rPr>
      </w:pP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Специалист по правовой и</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и кадровой работе                                     (подпись)       (инициалы и фамилия)</w:t>
      </w:r>
    </w:p>
    <w:p w:rsidR="00534CA6" w:rsidRDefault="00534CA6" w:rsidP="00534CA6">
      <w:pPr>
        <w:pStyle w:val="ConsPlusNonformat"/>
        <w:widowControl/>
        <w:rPr>
          <w:rFonts w:ascii="Times New Roman" w:hAnsi="Times New Roman" w:cs="Times New Roman"/>
          <w:sz w:val="24"/>
          <w:szCs w:val="24"/>
        </w:rPr>
      </w:pP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Наименование должности специалиста,</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осуществляющего подсчет стажа            (подпись)       (инициалы и фамилия)</w:t>
      </w:r>
    </w:p>
    <w:p w:rsidR="00534CA6" w:rsidRDefault="00534CA6" w:rsidP="00534CA6">
      <w:pPr>
        <w:pStyle w:val="ConsPlusNonformat"/>
        <w:widowControl/>
        <w:rPr>
          <w:rFonts w:ascii="Times New Roman" w:hAnsi="Times New Roman" w:cs="Times New Roman"/>
          <w:sz w:val="24"/>
          <w:szCs w:val="24"/>
        </w:rPr>
      </w:pP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М.П.</w:t>
      </w:r>
    </w:p>
    <w:p w:rsidR="00534CA6" w:rsidRDefault="00534CA6" w:rsidP="00534CA6">
      <w:pPr>
        <w:pStyle w:val="ConsPlusNonformat"/>
        <w:widowControl/>
        <w:rPr>
          <w:rFonts w:ascii="Times New Roman" w:hAnsi="Times New Roman" w:cs="Times New Roman"/>
          <w:sz w:val="24"/>
          <w:szCs w:val="24"/>
        </w:rPr>
      </w:pP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"______" ___________________ _________ года</w:t>
      </w:r>
    </w:p>
    <w:p w:rsidR="00534CA6" w:rsidRDefault="00534CA6" w:rsidP="00534CA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(указывается дата выдачи справки)</w:t>
      </w: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pStyle w:val="ConsPlusNormal"/>
        <w:widowControl/>
        <w:ind w:firstLine="0"/>
        <w:rPr>
          <w:rFonts w:ascii="Times New Roman" w:hAnsi="Times New Roman"/>
          <w:sz w:val="24"/>
          <w:szCs w:val="24"/>
        </w:rPr>
      </w:pPr>
    </w:p>
    <w:p w:rsidR="00534CA6" w:rsidRDefault="00534CA6" w:rsidP="00534CA6">
      <w:pPr>
        <w:jc w:val="right"/>
        <w:rPr>
          <w:color w:val="000000"/>
        </w:rPr>
      </w:pPr>
      <w:r>
        <w:rPr>
          <w:color w:val="000000"/>
        </w:rPr>
        <w:t xml:space="preserve">Приложение № 5 </w:t>
      </w:r>
      <w:r>
        <w:rPr>
          <w:color w:val="000000"/>
        </w:rPr>
        <w:br/>
        <w:t xml:space="preserve">к Положению о государственной пенсии </w:t>
      </w:r>
    </w:p>
    <w:p w:rsidR="00534CA6" w:rsidRDefault="00534CA6" w:rsidP="00534CA6">
      <w:pPr>
        <w:jc w:val="right"/>
        <w:rPr>
          <w:color w:val="000000"/>
        </w:rPr>
      </w:pPr>
      <w:r>
        <w:rPr>
          <w:color w:val="000000"/>
        </w:rPr>
        <w:t xml:space="preserve"> за выслугу лет  лицам, замещавшим </w:t>
      </w:r>
    </w:p>
    <w:p w:rsidR="00534CA6" w:rsidRDefault="00534CA6" w:rsidP="00534CA6">
      <w:pPr>
        <w:jc w:val="right"/>
        <w:rPr>
          <w:color w:val="000000"/>
        </w:rPr>
      </w:pPr>
      <w:r>
        <w:rPr>
          <w:color w:val="000000"/>
        </w:rPr>
        <w:t>муниципальные должности и должности</w:t>
      </w:r>
    </w:p>
    <w:p w:rsidR="00534CA6" w:rsidRDefault="00534CA6" w:rsidP="00534CA6">
      <w:pPr>
        <w:jc w:val="right"/>
        <w:rPr>
          <w:color w:val="000000"/>
        </w:rPr>
      </w:pPr>
      <w:r>
        <w:rPr>
          <w:color w:val="000000"/>
        </w:rPr>
        <w:t xml:space="preserve">муниципальной службы </w:t>
      </w:r>
    </w:p>
    <w:p w:rsidR="00534CA6" w:rsidRDefault="00534CA6" w:rsidP="00534CA6">
      <w:pPr>
        <w:jc w:val="right"/>
        <w:rPr>
          <w:color w:val="000000"/>
        </w:rPr>
      </w:pPr>
      <w:r>
        <w:rPr>
          <w:color w:val="000000"/>
        </w:rPr>
        <w:t>в Мещеряковском сельском поселении</w:t>
      </w:r>
      <w:r>
        <w:rPr>
          <w:color w:val="000000"/>
        </w:rPr>
        <w:br/>
      </w:r>
      <w:r>
        <w:rPr>
          <w:color w:val="000000"/>
        </w:rPr>
        <w:br/>
        <w:t>Главе Администрации Мещеряковского сельского поселения</w:t>
      </w:r>
    </w:p>
    <w:p w:rsidR="00534CA6" w:rsidRDefault="00534CA6" w:rsidP="00534CA6">
      <w:pPr>
        <w:jc w:val="right"/>
        <w:rPr>
          <w:color w:val="000000"/>
        </w:rPr>
      </w:pPr>
      <w:r>
        <w:rPr>
          <w:color w:val="000000"/>
        </w:rPr>
        <w:t>___________________________________</w:t>
      </w:r>
    </w:p>
    <w:p w:rsidR="00534CA6" w:rsidRDefault="00534CA6" w:rsidP="00534CA6">
      <w:pPr>
        <w:jc w:val="right"/>
        <w:rPr>
          <w:color w:val="000000"/>
        </w:rPr>
      </w:pPr>
      <w:r>
        <w:rPr>
          <w:color w:val="000000"/>
        </w:rPr>
        <w:t>(инициалы и фамилия)</w:t>
      </w:r>
    </w:p>
    <w:p w:rsidR="00534CA6" w:rsidRDefault="00534CA6" w:rsidP="00534CA6">
      <w:pPr>
        <w:jc w:val="right"/>
        <w:rPr>
          <w:color w:val="000000"/>
        </w:rPr>
      </w:pPr>
      <w:r>
        <w:rPr>
          <w:color w:val="000000"/>
        </w:rPr>
        <w:t xml:space="preserve"> </w:t>
      </w:r>
    </w:p>
    <w:p w:rsidR="00534CA6" w:rsidRDefault="00534CA6" w:rsidP="00534CA6">
      <w:pPr>
        <w:jc w:val="right"/>
        <w:rPr>
          <w:color w:val="000000"/>
        </w:rPr>
      </w:pPr>
      <w:r>
        <w:rPr>
          <w:color w:val="000000"/>
        </w:rPr>
        <w:t xml:space="preserve">                      от__________________________________ </w:t>
      </w:r>
      <w:r>
        <w:rPr>
          <w:color w:val="000000"/>
        </w:rPr>
        <w:br/>
        <w:t xml:space="preserve">                                                                           (фамилия, имя, отчество  заявителя) </w:t>
      </w:r>
      <w:r>
        <w:rPr>
          <w:color w:val="000000"/>
        </w:rPr>
        <w:br/>
        <w:t xml:space="preserve"> </w:t>
      </w:r>
      <w:r>
        <w:rPr>
          <w:color w:val="000000"/>
        </w:rPr>
        <w:br/>
        <w:t xml:space="preserve">                         Домашний адрес _________________________________________</w:t>
      </w:r>
    </w:p>
    <w:p w:rsidR="00534CA6" w:rsidRDefault="00534CA6" w:rsidP="00534CA6">
      <w:pPr>
        <w:jc w:val="right"/>
        <w:rPr>
          <w:color w:val="000000"/>
        </w:rPr>
      </w:pPr>
      <w:r>
        <w:rPr>
          <w:color w:val="000000"/>
        </w:rPr>
        <w:br/>
        <w:t xml:space="preserve">                                                                                                                                                                       телефон __________________________________ </w:t>
      </w:r>
      <w:r>
        <w:rPr>
          <w:color w:val="000000"/>
        </w:rPr>
        <w:br/>
      </w:r>
      <w:r>
        <w:rPr>
          <w:color w:val="000000"/>
        </w:rPr>
        <w:br/>
        <w:t xml:space="preserve">                                                                     </w:t>
      </w:r>
    </w:p>
    <w:p w:rsidR="00534CA6" w:rsidRDefault="00534CA6" w:rsidP="00534CA6">
      <w:pPr>
        <w:jc w:val="both"/>
      </w:pPr>
      <w:r>
        <w:rPr>
          <w:color w:val="000000"/>
        </w:rPr>
        <w:t xml:space="preserve">                                                              Заявление </w:t>
      </w:r>
      <w:r>
        <w:rPr>
          <w:color w:val="000000"/>
        </w:rPr>
        <w:br/>
      </w:r>
      <w:r>
        <w:rPr>
          <w:color w:val="000000"/>
        </w:rPr>
        <w:br/>
        <w:t xml:space="preserve">                  В соответствии с решением Собрания депутатов Мещеряковского сельского поселения </w:t>
      </w:r>
      <w:r>
        <w:t xml:space="preserve">от </w:t>
      </w:r>
      <w:r>
        <w:rPr>
          <w:color w:val="000000"/>
        </w:rPr>
        <w:t xml:space="preserve">05.12.2016 № 26 "Об утверждении Положения о государственной пенсии  за выслугу лет  лицам, замещавшим муниципальные должности и должности муниципальной службы в Мещеряковском сельском поселении прошу перечислять мне пенсию за выслугу лет  на мой  счет </w:t>
      </w:r>
      <w:r>
        <w:rPr>
          <w:color w:val="000000"/>
        </w:rPr>
        <w:br/>
        <w:t xml:space="preserve">№ ________________________________ в  __________________________________     </w:t>
      </w:r>
      <w:r>
        <w:rPr>
          <w:color w:val="000000"/>
        </w:rPr>
        <w:br/>
      </w:r>
      <w:r>
        <w:rPr>
          <w:color w:val="000000"/>
        </w:rPr>
        <w:br/>
        <w:t xml:space="preserve"> </w:t>
      </w:r>
      <w:r>
        <w:rPr>
          <w:color w:val="000000"/>
        </w:rPr>
        <w:br/>
      </w:r>
      <w:r>
        <w:rPr>
          <w:color w:val="000000"/>
        </w:rPr>
        <w:br/>
        <w:t xml:space="preserve">"__" ___________ ___ г. _______________________ </w:t>
      </w:r>
      <w:r>
        <w:rPr>
          <w:color w:val="000000"/>
        </w:rPr>
        <w:br/>
        <w:t xml:space="preserve">                                                                                                                     (подпись заявителя) </w:t>
      </w:r>
      <w:r>
        <w:rPr>
          <w:color w:val="000000"/>
        </w:rPr>
        <w:br/>
      </w:r>
      <w:r>
        <w:rPr>
          <w:color w:val="000000"/>
        </w:rPr>
        <w:br/>
        <w:t xml:space="preserve"> </w:t>
      </w:r>
      <w:r>
        <w:rPr>
          <w:color w:val="000000"/>
        </w:rPr>
        <w:br/>
      </w:r>
      <w:r>
        <w:rPr>
          <w:color w:val="000000"/>
        </w:rPr>
        <w:br/>
      </w:r>
    </w:p>
    <w:p w:rsidR="00534CA6" w:rsidRDefault="00534CA6" w:rsidP="00534CA6">
      <w:pPr>
        <w:pStyle w:val="ConsPlusNonformat"/>
        <w:widowControl/>
        <w:rPr>
          <w:rFonts w:ascii="Times New Roman" w:hAnsi="Times New Roman" w:cs="Times New Roman"/>
          <w:sz w:val="24"/>
          <w:szCs w:val="24"/>
        </w:rPr>
      </w:pPr>
    </w:p>
    <w:p w:rsidR="0010603E" w:rsidRPr="009761C5" w:rsidRDefault="0010603E" w:rsidP="0010603E">
      <w:pPr>
        <w:widowControl w:val="0"/>
        <w:jc w:val="right"/>
        <w:rPr>
          <w:color w:val="000000"/>
          <w:sz w:val="22"/>
          <w:szCs w:val="22"/>
        </w:rPr>
      </w:pPr>
    </w:p>
    <w:p w:rsidR="0010603E" w:rsidRPr="009761C5" w:rsidRDefault="0010603E" w:rsidP="0010603E">
      <w:pPr>
        <w:widowControl w:val="0"/>
        <w:jc w:val="right"/>
        <w:rPr>
          <w:color w:val="000000"/>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7F65F3" w:rsidRPr="009761C5" w:rsidRDefault="007F65F3" w:rsidP="007F65F3">
      <w:pPr>
        <w:rPr>
          <w:sz w:val="22"/>
          <w:szCs w:val="22"/>
        </w:rPr>
      </w:pPr>
    </w:p>
    <w:p w:rsidR="00D56102" w:rsidRDefault="00D56102" w:rsidP="00D56102">
      <w:pPr>
        <w:jc w:val="center"/>
        <w:rPr>
          <w:sz w:val="20"/>
          <w:szCs w:val="20"/>
        </w:rPr>
      </w:pPr>
      <w:r>
        <w:lastRenderedPageBreak/>
        <w:t xml:space="preserve">     </w:t>
      </w:r>
    </w:p>
    <w:p w:rsidR="00D56102" w:rsidRDefault="00D56102" w:rsidP="00D56102">
      <w:pPr>
        <w:jc w:val="center"/>
        <w:rPr>
          <w:sz w:val="28"/>
          <w:szCs w:val="28"/>
        </w:rPr>
      </w:pPr>
      <w:r>
        <w:rPr>
          <w:sz w:val="28"/>
          <w:szCs w:val="28"/>
        </w:rPr>
        <w:t>РОССИЙСКАЯ ФЕДЕРАЦИЯ</w:t>
      </w:r>
    </w:p>
    <w:p w:rsidR="00D56102" w:rsidRDefault="00D56102" w:rsidP="00D56102">
      <w:pPr>
        <w:jc w:val="center"/>
        <w:rPr>
          <w:sz w:val="28"/>
          <w:szCs w:val="28"/>
        </w:rPr>
      </w:pPr>
      <w:r>
        <w:rPr>
          <w:sz w:val="28"/>
          <w:szCs w:val="28"/>
        </w:rPr>
        <w:t>РОСТОВСКАЯ ОБЛАСТЬ</w:t>
      </w:r>
    </w:p>
    <w:p w:rsidR="00D56102" w:rsidRDefault="00D56102" w:rsidP="00D56102">
      <w:pPr>
        <w:jc w:val="center"/>
        <w:rPr>
          <w:sz w:val="28"/>
          <w:szCs w:val="28"/>
        </w:rPr>
      </w:pPr>
      <w:r>
        <w:rPr>
          <w:sz w:val="28"/>
          <w:szCs w:val="28"/>
        </w:rPr>
        <w:t>МУНИЦИПАЛЬНОЕ ОБРАЗОВАНИЕ</w:t>
      </w:r>
    </w:p>
    <w:p w:rsidR="00D56102" w:rsidRDefault="00D56102" w:rsidP="00D56102">
      <w:pPr>
        <w:jc w:val="center"/>
        <w:rPr>
          <w:sz w:val="28"/>
          <w:szCs w:val="28"/>
        </w:rPr>
      </w:pPr>
      <w:r>
        <w:rPr>
          <w:sz w:val="28"/>
          <w:szCs w:val="28"/>
        </w:rPr>
        <w:t>«МЕЩЕРЯКОВСКОЕ СЕЛЬСКОЕ ПОСЕЛЕНИЕ»</w:t>
      </w:r>
    </w:p>
    <w:p w:rsidR="00D56102" w:rsidRDefault="00D56102" w:rsidP="00D56102">
      <w:pPr>
        <w:shd w:val="clear" w:color="auto" w:fill="FFFFFF"/>
        <w:ind w:left="142"/>
        <w:jc w:val="center"/>
        <w:rPr>
          <w:color w:val="000000"/>
          <w:spacing w:val="2"/>
          <w:sz w:val="28"/>
          <w:szCs w:val="28"/>
        </w:rPr>
      </w:pPr>
    </w:p>
    <w:p w:rsidR="00D56102" w:rsidRDefault="00D56102" w:rsidP="00D56102">
      <w:pPr>
        <w:shd w:val="clear" w:color="auto" w:fill="FFFFFF"/>
        <w:ind w:left="142"/>
        <w:jc w:val="center"/>
        <w:rPr>
          <w:color w:val="000000"/>
          <w:spacing w:val="2"/>
          <w:sz w:val="28"/>
          <w:szCs w:val="28"/>
        </w:rPr>
      </w:pPr>
      <w:r>
        <w:rPr>
          <w:color w:val="000000"/>
          <w:spacing w:val="2"/>
          <w:sz w:val="28"/>
          <w:szCs w:val="28"/>
        </w:rPr>
        <w:t>СОБРАНИЕ ДЕПУТАТОВ МЕЩЕРЯКОВСКОГО СЕЛЬСКОГО ПОСЕЛЕНИЯ</w:t>
      </w:r>
    </w:p>
    <w:p w:rsidR="00D56102" w:rsidRDefault="00D56102" w:rsidP="00D56102">
      <w:pPr>
        <w:shd w:val="clear" w:color="auto" w:fill="FFFFFF"/>
        <w:ind w:left="142"/>
        <w:jc w:val="center"/>
        <w:rPr>
          <w:color w:val="000000"/>
          <w:spacing w:val="2"/>
          <w:sz w:val="28"/>
          <w:szCs w:val="28"/>
        </w:rPr>
      </w:pPr>
    </w:p>
    <w:p w:rsidR="00D56102" w:rsidRDefault="00D56102" w:rsidP="00D56102">
      <w:pPr>
        <w:jc w:val="center"/>
        <w:rPr>
          <w:b/>
          <w:sz w:val="28"/>
          <w:szCs w:val="20"/>
        </w:rPr>
      </w:pPr>
      <w:r>
        <w:rPr>
          <w:b/>
          <w:sz w:val="28"/>
        </w:rPr>
        <w:t>РЕШЕНИЕ</w:t>
      </w:r>
    </w:p>
    <w:p w:rsidR="00D56102" w:rsidRDefault="00D56102" w:rsidP="00D56102">
      <w:pPr>
        <w:jc w:val="center"/>
        <w:rPr>
          <w:b/>
          <w:sz w:val="28"/>
        </w:rPr>
      </w:pPr>
    </w:p>
    <w:p w:rsidR="00D56102" w:rsidRDefault="00D56102" w:rsidP="00D56102">
      <w:pPr>
        <w:pBdr>
          <w:bottom w:val="single" w:sz="12" w:space="1" w:color="auto"/>
        </w:pBdr>
        <w:rPr>
          <w:b/>
          <w:sz w:val="28"/>
        </w:rPr>
      </w:pPr>
      <w:r>
        <w:rPr>
          <w:b/>
          <w:sz w:val="28"/>
        </w:rPr>
        <w:t xml:space="preserve">05.12.2016             </w:t>
      </w:r>
      <w:r w:rsidR="00C60380">
        <w:rPr>
          <w:b/>
          <w:sz w:val="28"/>
        </w:rPr>
        <w:t xml:space="preserve">                              </w:t>
      </w:r>
      <w:r>
        <w:rPr>
          <w:b/>
          <w:sz w:val="28"/>
        </w:rPr>
        <w:t xml:space="preserve"> №  </w:t>
      </w:r>
      <w:r w:rsidR="00C60380">
        <w:rPr>
          <w:b/>
          <w:sz w:val="28"/>
        </w:rPr>
        <w:t xml:space="preserve">27                        </w:t>
      </w:r>
      <w:r>
        <w:rPr>
          <w:b/>
          <w:sz w:val="28"/>
        </w:rPr>
        <w:t xml:space="preserve"> </w:t>
      </w:r>
      <w:r w:rsidR="00C60380">
        <w:rPr>
          <w:b/>
          <w:sz w:val="28"/>
        </w:rPr>
        <w:t xml:space="preserve"> </w:t>
      </w:r>
      <w:r>
        <w:rPr>
          <w:b/>
          <w:sz w:val="28"/>
        </w:rPr>
        <w:t>х. Мещеряковский</w:t>
      </w:r>
    </w:p>
    <w:p w:rsidR="00D56102" w:rsidRDefault="00D56102" w:rsidP="00D56102">
      <w:pPr>
        <w:pBdr>
          <w:bottom w:val="single" w:sz="12" w:space="1" w:color="auto"/>
        </w:pBdr>
        <w:jc w:val="center"/>
        <w:rPr>
          <w:b/>
          <w:sz w:val="28"/>
        </w:rPr>
      </w:pPr>
    </w:p>
    <w:p w:rsidR="00D56102" w:rsidRDefault="00D56102" w:rsidP="00D56102">
      <w:pPr>
        <w:jc w:val="both"/>
        <w:rPr>
          <w:b/>
          <w:sz w:val="28"/>
        </w:rPr>
      </w:pPr>
    </w:p>
    <w:p w:rsidR="00D56102" w:rsidRDefault="00D56102" w:rsidP="00D56102">
      <w:pPr>
        <w:jc w:val="both"/>
        <w:rPr>
          <w:sz w:val="28"/>
        </w:rPr>
      </w:pPr>
      <w:r>
        <w:rPr>
          <w:sz w:val="28"/>
        </w:rPr>
        <w:t xml:space="preserve">Об утверждении Положения о комиссии </w:t>
      </w:r>
    </w:p>
    <w:p w:rsidR="00D56102" w:rsidRDefault="00D56102" w:rsidP="00D56102">
      <w:pPr>
        <w:jc w:val="both"/>
        <w:rPr>
          <w:sz w:val="28"/>
        </w:rPr>
      </w:pPr>
      <w:r>
        <w:rPr>
          <w:sz w:val="28"/>
        </w:rPr>
        <w:t>по  исчислению стажа муниципальной службы</w:t>
      </w:r>
    </w:p>
    <w:p w:rsidR="00D56102" w:rsidRDefault="00D56102" w:rsidP="00D56102">
      <w:pPr>
        <w:jc w:val="both"/>
        <w:rPr>
          <w:sz w:val="28"/>
        </w:rPr>
      </w:pPr>
      <w:r>
        <w:rPr>
          <w:sz w:val="28"/>
        </w:rPr>
        <w:t>и установлению государственной пенсии за</w:t>
      </w:r>
    </w:p>
    <w:p w:rsidR="00D56102" w:rsidRDefault="00D56102" w:rsidP="00D56102">
      <w:pPr>
        <w:jc w:val="both"/>
        <w:rPr>
          <w:sz w:val="28"/>
        </w:rPr>
      </w:pPr>
      <w:r>
        <w:rPr>
          <w:sz w:val="28"/>
        </w:rPr>
        <w:t>выслугу лет Администрации Мещеряковского сельского поселения</w:t>
      </w: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r>
        <w:rPr>
          <w:sz w:val="28"/>
        </w:rPr>
        <w:tab/>
        <w:t xml:space="preserve">В соответствии с частью 3 статьи 11 Областного закона от 9 октября 2007 года № 786-ЗС «О муниципальной службе в Ростовской области», </w:t>
      </w:r>
    </w:p>
    <w:p w:rsidR="00D56102" w:rsidRDefault="00D56102" w:rsidP="00D56102">
      <w:pPr>
        <w:jc w:val="both"/>
        <w:rPr>
          <w:sz w:val="28"/>
        </w:rPr>
      </w:pPr>
    </w:p>
    <w:p w:rsidR="00D56102" w:rsidRDefault="00D56102" w:rsidP="00D56102">
      <w:pPr>
        <w:jc w:val="center"/>
        <w:rPr>
          <w:sz w:val="28"/>
        </w:rPr>
      </w:pPr>
      <w:r>
        <w:rPr>
          <w:sz w:val="28"/>
        </w:rPr>
        <w:t>Собрание депутатов Мещеряковского сельского поселения решило:</w:t>
      </w:r>
    </w:p>
    <w:p w:rsidR="00D56102" w:rsidRDefault="00D56102" w:rsidP="00D56102">
      <w:pPr>
        <w:jc w:val="both"/>
        <w:rPr>
          <w:sz w:val="28"/>
        </w:rPr>
      </w:pPr>
    </w:p>
    <w:p w:rsidR="00D56102" w:rsidRDefault="00C60380" w:rsidP="00C60380">
      <w:pPr>
        <w:rPr>
          <w:sz w:val="28"/>
        </w:rPr>
      </w:pPr>
      <w:r>
        <w:rPr>
          <w:sz w:val="28"/>
        </w:rPr>
        <w:t>1.</w:t>
      </w:r>
      <w:r w:rsidR="00D56102">
        <w:rPr>
          <w:sz w:val="28"/>
        </w:rPr>
        <w:t>Утвердить Положение о комиссии по определению стажа муниципальной службы муниципального служащего для установления ежемесячной надбавки за выслугу лет (Приложение).</w:t>
      </w:r>
    </w:p>
    <w:p w:rsidR="00D56102" w:rsidRDefault="00D56102" w:rsidP="00C60380">
      <w:pPr>
        <w:rPr>
          <w:sz w:val="28"/>
        </w:rPr>
      </w:pPr>
    </w:p>
    <w:p w:rsidR="00D56102" w:rsidRDefault="00D56102" w:rsidP="00C60380">
      <w:pPr>
        <w:rPr>
          <w:sz w:val="28"/>
        </w:rPr>
      </w:pPr>
    </w:p>
    <w:p w:rsidR="00D56102" w:rsidRDefault="00D56102" w:rsidP="00C60380">
      <w:pPr>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tabs>
          <w:tab w:val="left" w:pos="1134"/>
        </w:tabs>
        <w:autoSpaceDE w:val="0"/>
        <w:autoSpaceDN w:val="0"/>
        <w:adjustRightInd w:val="0"/>
        <w:ind w:firstLine="567"/>
        <w:jc w:val="both"/>
        <w:rPr>
          <w:sz w:val="28"/>
          <w:szCs w:val="28"/>
        </w:rPr>
      </w:pPr>
    </w:p>
    <w:p w:rsidR="00D56102" w:rsidRDefault="00D56102" w:rsidP="00D5610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Председатель Собрания депутатов-</w:t>
      </w:r>
    </w:p>
    <w:p w:rsidR="00D56102" w:rsidRDefault="00D56102" w:rsidP="00D56102">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глава Мещеряковского сельского поселения  </w:t>
      </w:r>
      <w:r>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М.В. Удовкина</w:t>
      </w:r>
    </w:p>
    <w:p w:rsidR="00D56102" w:rsidRDefault="00D56102" w:rsidP="00D56102">
      <w:pPr>
        <w:autoSpaceDE w:val="0"/>
        <w:autoSpaceDN w:val="0"/>
        <w:adjustRightInd w:val="0"/>
        <w:jc w:val="both"/>
        <w:rPr>
          <w:b/>
          <w:bCs/>
          <w:sz w:val="28"/>
          <w:szCs w:val="28"/>
        </w:rPr>
      </w:pPr>
    </w:p>
    <w:p w:rsidR="00D56102" w:rsidRDefault="00D56102" w:rsidP="00D56102">
      <w:pPr>
        <w:jc w:val="both"/>
        <w:rPr>
          <w:sz w:val="28"/>
          <w:szCs w:val="20"/>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both"/>
        <w:rPr>
          <w:sz w:val="28"/>
        </w:rPr>
      </w:pPr>
    </w:p>
    <w:p w:rsidR="00D56102" w:rsidRDefault="00D56102" w:rsidP="00D56102">
      <w:pPr>
        <w:jc w:val="center"/>
        <w:rPr>
          <w:sz w:val="28"/>
        </w:rPr>
      </w:pPr>
      <w:r>
        <w:rPr>
          <w:sz w:val="28"/>
        </w:rPr>
        <w:t xml:space="preserve">                                                                                            Приложение</w:t>
      </w:r>
    </w:p>
    <w:p w:rsidR="00D56102" w:rsidRDefault="00D56102" w:rsidP="00D56102">
      <w:pPr>
        <w:jc w:val="center"/>
        <w:rPr>
          <w:sz w:val="28"/>
        </w:rPr>
      </w:pPr>
      <w:r>
        <w:rPr>
          <w:sz w:val="28"/>
        </w:rPr>
        <w:t xml:space="preserve">                                                                                         к решению  Собрания </w:t>
      </w:r>
    </w:p>
    <w:p w:rsidR="00D56102" w:rsidRDefault="00D56102" w:rsidP="00D56102">
      <w:pPr>
        <w:jc w:val="center"/>
        <w:rPr>
          <w:sz w:val="28"/>
        </w:rPr>
      </w:pPr>
      <w:r>
        <w:rPr>
          <w:sz w:val="28"/>
        </w:rPr>
        <w:t xml:space="preserve">                                                                    депутатов Мещеряковского сельского  </w:t>
      </w:r>
    </w:p>
    <w:p w:rsidR="00D56102" w:rsidRDefault="00D56102" w:rsidP="00D56102">
      <w:pPr>
        <w:jc w:val="center"/>
        <w:rPr>
          <w:sz w:val="28"/>
        </w:rPr>
      </w:pPr>
      <w:r>
        <w:rPr>
          <w:sz w:val="28"/>
        </w:rPr>
        <w:t xml:space="preserve">                                                                                      поселения </w:t>
      </w:r>
    </w:p>
    <w:p w:rsidR="00D56102" w:rsidRDefault="00D56102" w:rsidP="00D56102">
      <w:pPr>
        <w:jc w:val="both"/>
        <w:rPr>
          <w:sz w:val="28"/>
        </w:rPr>
      </w:pPr>
    </w:p>
    <w:p w:rsidR="00D56102" w:rsidRDefault="00D56102" w:rsidP="00D56102">
      <w:pPr>
        <w:pStyle w:val="2"/>
        <w:rPr>
          <w:bCs/>
        </w:rPr>
      </w:pPr>
      <w:r>
        <w:rPr>
          <w:bCs/>
        </w:rPr>
        <w:t>ПОЛОЖЕНИЕ</w:t>
      </w:r>
    </w:p>
    <w:p w:rsidR="00D56102" w:rsidRDefault="00D56102" w:rsidP="00D56102">
      <w:pPr>
        <w:jc w:val="center"/>
        <w:rPr>
          <w:bCs/>
          <w:sz w:val="28"/>
        </w:rPr>
      </w:pPr>
      <w:r>
        <w:rPr>
          <w:bCs/>
          <w:sz w:val="28"/>
        </w:rPr>
        <w:t xml:space="preserve">о комиссии по определению стажа муниципальной службы </w:t>
      </w:r>
    </w:p>
    <w:p w:rsidR="00D56102" w:rsidRDefault="00D56102" w:rsidP="00D56102">
      <w:pPr>
        <w:jc w:val="center"/>
        <w:rPr>
          <w:bCs/>
          <w:sz w:val="28"/>
        </w:rPr>
      </w:pPr>
      <w:r>
        <w:rPr>
          <w:bCs/>
          <w:sz w:val="28"/>
        </w:rPr>
        <w:t xml:space="preserve">муниципального служащего для установления </w:t>
      </w:r>
    </w:p>
    <w:p w:rsidR="00D56102" w:rsidRDefault="00D56102" w:rsidP="00D56102">
      <w:pPr>
        <w:jc w:val="center"/>
        <w:rPr>
          <w:bCs/>
          <w:sz w:val="28"/>
        </w:rPr>
      </w:pPr>
      <w:r>
        <w:rPr>
          <w:bCs/>
          <w:sz w:val="28"/>
        </w:rPr>
        <w:t>ежемесячной надбавки за выслугу лет</w:t>
      </w:r>
    </w:p>
    <w:p w:rsidR="00D56102" w:rsidRDefault="00D56102" w:rsidP="00D56102">
      <w:pPr>
        <w:rPr>
          <w:sz w:val="28"/>
        </w:rPr>
      </w:pPr>
    </w:p>
    <w:p w:rsidR="00D56102" w:rsidRDefault="00D56102" w:rsidP="00D56102">
      <w:pPr>
        <w:numPr>
          <w:ilvl w:val="0"/>
          <w:numId w:val="11"/>
        </w:numPr>
        <w:jc w:val="center"/>
        <w:rPr>
          <w:b/>
          <w:bCs/>
          <w:sz w:val="28"/>
        </w:rPr>
      </w:pPr>
      <w:r>
        <w:rPr>
          <w:b/>
          <w:bCs/>
          <w:sz w:val="28"/>
        </w:rPr>
        <w:t>Общие положения</w:t>
      </w:r>
    </w:p>
    <w:p w:rsidR="00D56102" w:rsidRDefault="00D56102" w:rsidP="00D56102">
      <w:pPr>
        <w:ind w:left="-360"/>
        <w:jc w:val="center"/>
        <w:rPr>
          <w:b/>
          <w:bCs/>
          <w:sz w:val="28"/>
        </w:rPr>
      </w:pPr>
    </w:p>
    <w:p w:rsidR="00D56102" w:rsidRDefault="00D56102" w:rsidP="00D56102">
      <w:pPr>
        <w:pStyle w:val="24"/>
        <w:spacing w:line="240" w:lineRule="auto"/>
        <w:ind w:left="0" w:firstLine="600"/>
        <w:jc w:val="both"/>
        <w:rPr>
          <w:sz w:val="28"/>
          <w:szCs w:val="28"/>
        </w:rPr>
      </w:pPr>
      <w:r>
        <w:rPr>
          <w:sz w:val="28"/>
          <w:szCs w:val="28"/>
        </w:rPr>
        <w:t>Комиссия по определению стажа муниципальной службы муниципального служащего для установления ежемесячной надбавки за выслугу лет (далее– Комиссия) образована в целях решения вопросов включения в стаж муниципальной службы муниципального служащего для установления ежемесячной надбавки за выслугу лет иных периодов трудовой деятельности.</w:t>
      </w:r>
    </w:p>
    <w:p w:rsidR="00D56102" w:rsidRDefault="00D56102" w:rsidP="00D56102">
      <w:pPr>
        <w:pStyle w:val="24"/>
        <w:spacing w:line="240" w:lineRule="auto"/>
        <w:ind w:left="0" w:firstLine="600"/>
        <w:jc w:val="both"/>
        <w:rPr>
          <w:sz w:val="28"/>
          <w:szCs w:val="28"/>
        </w:rPr>
      </w:pPr>
    </w:p>
    <w:p w:rsidR="00D56102" w:rsidRDefault="00D56102" w:rsidP="00D56102">
      <w:pPr>
        <w:pStyle w:val="24"/>
        <w:numPr>
          <w:ilvl w:val="0"/>
          <w:numId w:val="11"/>
        </w:numPr>
        <w:spacing w:line="240" w:lineRule="auto"/>
        <w:jc w:val="center"/>
        <w:rPr>
          <w:b/>
          <w:bCs/>
          <w:sz w:val="28"/>
          <w:szCs w:val="28"/>
        </w:rPr>
      </w:pPr>
      <w:r>
        <w:rPr>
          <w:b/>
          <w:bCs/>
          <w:sz w:val="28"/>
          <w:szCs w:val="28"/>
        </w:rPr>
        <w:t>Правовые основы деятельности Комиссии</w:t>
      </w:r>
    </w:p>
    <w:p w:rsidR="00D56102" w:rsidRDefault="00D56102" w:rsidP="00D56102">
      <w:pPr>
        <w:pStyle w:val="24"/>
        <w:spacing w:line="240" w:lineRule="auto"/>
        <w:ind w:left="0"/>
        <w:jc w:val="center"/>
        <w:rPr>
          <w:b/>
          <w:bCs/>
          <w:sz w:val="28"/>
          <w:szCs w:val="28"/>
        </w:rPr>
      </w:pPr>
    </w:p>
    <w:p w:rsidR="00D56102" w:rsidRDefault="00D56102" w:rsidP="00D56102">
      <w:pPr>
        <w:pStyle w:val="24"/>
        <w:spacing w:line="240" w:lineRule="auto"/>
        <w:ind w:left="0" w:firstLine="600"/>
        <w:jc w:val="both"/>
        <w:rPr>
          <w:sz w:val="28"/>
          <w:szCs w:val="28"/>
        </w:rPr>
      </w:pPr>
      <w:r>
        <w:rPr>
          <w:sz w:val="28"/>
          <w:szCs w:val="28"/>
        </w:rPr>
        <w:t xml:space="preserve">Комиссия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областными законами, Уставом муниципального образования «Мещеряковское сельское поселение», постановлениями и распоряжениями Главы </w:t>
      </w:r>
      <w:r>
        <w:rPr>
          <w:sz w:val="28"/>
          <w:szCs w:val="28"/>
        </w:rPr>
        <w:t xml:space="preserve">Администрации Верхнедонского </w:t>
      </w:r>
      <w:r>
        <w:rPr>
          <w:sz w:val="28"/>
          <w:szCs w:val="28"/>
        </w:rPr>
        <w:t>района, а также Положением о Комиссии.</w:t>
      </w:r>
    </w:p>
    <w:p w:rsidR="00D56102" w:rsidRDefault="00D56102" w:rsidP="00D56102">
      <w:pPr>
        <w:pStyle w:val="24"/>
        <w:spacing w:line="240" w:lineRule="auto"/>
        <w:ind w:left="-360"/>
        <w:jc w:val="center"/>
        <w:rPr>
          <w:b/>
          <w:bCs/>
          <w:sz w:val="28"/>
          <w:szCs w:val="28"/>
        </w:rPr>
      </w:pPr>
      <w:r>
        <w:rPr>
          <w:b/>
          <w:bCs/>
          <w:sz w:val="28"/>
          <w:szCs w:val="28"/>
          <w:lang w:val="en-US"/>
        </w:rPr>
        <w:t>III</w:t>
      </w:r>
      <w:r>
        <w:rPr>
          <w:b/>
          <w:bCs/>
          <w:sz w:val="28"/>
          <w:szCs w:val="28"/>
        </w:rPr>
        <w:t>. Основные функции Комиссии</w:t>
      </w:r>
    </w:p>
    <w:p w:rsidR="00D56102" w:rsidRDefault="00D56102" w:rsidP="00D56102">
      <w:pPr>
        <w:pStyle w:val="24"/>
        <w:spacing w:line="240" w:lineRule="auto"/>
        <w:ind w:left="0"/>
        <w:rPr>
          <w:b/>
          <w:bCs/>
          <w:sz w:val="28"/>
          <w:szCs w:val="28"/>
        </w:rPr>
      </w:pPr>
    </w:p>
    <w:p w:rsidR="00D56102" w:rsidRDefault="00D56102" w:rsidP="00C60380">
      <w:pPr>
        <w:pStyle w:val="24"/>
        <w:spacing w:line="240" w:lineRule="auto"/>
        <w:ind w:left="0"/>
        <w:jc w:val="both"/>
        <w:rPr>
          <w:sz w:val="28"/>
          <w:szCs w:val="28"/>
        </w:rPr>
      </w:pPr>
      <w:r>
        <w:rPr>
          <w:sz w:val="28"/>
          <w:szCs w:val="28"/>
        </w:rPr>
        <w:t>3.1. Рассмотрение заявлений муниципальных служащих администрации района о включении иных периодов трудовой деятельности в стаж муниципальной службы для установления ежемесячной надбавки за выслугу лет (далее именуются – заявители) и документов, прилагаемых к ним.</w:t>
      </w:r>
    </w:p>
    <w:p w:rsidR="00D56102" w:rsidRDefault="00D56102" w:rsidP="00C60380">
      <w:pPr>
        <w:pStyle w:val="24"/>
        <w:spacing w:line="240" w:lineRule="auto"/>
        <w:ind w:left="0"/>
        <w:jc w:val="both"/>
        <w:rPr>
          <w:sz w:val="28"/>
          <w:szCs w:val="28"/>
        </w:rPr>
      </w:pPr>
      <w:r>
        <w:rPr>
          <w:sz w:val="28"/>
          <w:szCs w:val="28"/>
        </w:rPr>
        <w:t>3.2. Рассмотрение спорных вопросов, связанных с включением иных периодов трудовой деятельности в стаж муниципальной службы муниципального служащего для установления ежемесячной надбавки за выслугу лет.</w:t>
      </w:r>
    </w:p>
    <w:p w:rsidR="00D56102" w:rsidRDefault="00D56102" w:rsidP="00C60380">
      <w:pPr>
        <w:pStyle w:val="24"/>
        <w:spacing w:line="240" w:lineRule="auto"/>
        <w:ind w:left="0"/>
        <w:jc w:val="both"/>
        <w:rPr>
          <w:sz w:val="28"/>
          <w:szCs w:val="28"/>
        </w:rPr>
      </w:pPr>
      <w:r>
        <w:rPr>
          <w:sz w:val="28"/>
          <w:szCs w:val="28"/>
        </w:rPr>
        <w:lastRenderedPageBreak/>
        <w:t xml:space="preserve">3.3. Принятие решений и направление их для окончательного решения Главе </w:t>
      </w:r>
      <w:r>
        <w:rPr>
          <w:sz w:val="28"/>
          <w:szCs w:val="28"/>
        </w:rPr>
        <w:t xml:space="preserve">Администрации Верхнедонского </w:t>
      </w:r>
      <w:r>
        <w:rPr>
          <w:sz w:val="28"/>
          <w:szCs w:val="28"/>
        </w:rPr>
        <w:t>района.</w:t>
      </w:r>
    </w:p>
    <w:p w:rsidR="00D56102" w:rsidRDefault="00D56102" w:rsidP="00D56102">
      <w:pPr>
        <w:pStyle w:val="24"/>
        <w:spacing w:line="240" w:lineRule="auto"/>
        <w:ind w:left="-360"/>
        <w:jc w:val="center"/>
        <w:rPr>
          <w:b/>
          <w:bCs/>
          <w:sz w:val="28"/>
          <w:szCs w:val="28"/>
        </w:rPr>
      </w:pPr>
      <w:r>
        <w:rPr>
          <w:b/>
          <w:bCs/>
          <w:sz w:val="28"/>
          <w:szCs w:val="28"/>
          <w:lang w:val="en-US"/>
        </w:rPr>
        <w:t>IV</w:t>
      </w:r>
      <w:r>
        <w:rPr>
          <w:b/>
          <w:bCs/>
          <w:sz w:val="28"/>
          <w:szCs w:val="28"/>
        </w:rPr>
        <w:t xml:space="preserve">. Права Комиссии </w:t>
      </w:r>
    </w:p>
    <w:p w:rsidR="00D56102" w:rsidRDefault="00D56102" w:rsidP="00D56102">
      <w:pPr>
        <w:pStyle w:val="24"/>
        <w:spacing w:line="240" w:lineRule="auto"/>
        <w:ind w:left="0" w:firstLine="600"/>
        <w:rPr>
          <w:sz w:val="28"/>
          <w:szCs w:val="28"/>
        </w:rPr>
      </w:pPr>
      <w:r>
        <w:rPr>
          <w:sz w:val="28"/>
          <w:szCs w:val="28"/>
        </w:rPr>
        <w:t>Комиссия имеет право:</w:t>
      </w:r>
    </w:p>
    <w:p w:rsidR="00D56102" w:rsidRDefault="00D56102" w:rsidP="00D56102">
      <w:pPr>
        <w:pStyle w:val="24"/>
        <w:spacing w:line="240" w:lineRule="auto"/>
        <w:ind w:left="0" w:firstLine="600"/>
        <w:jc w:val="both"/>
        <w:rPr>
          <w:sz w:val="28"/>
          <w:szCs w:val="28"/>
        </w:rPr>
      </w:pPr>
      <w:r>
        <w:rPr>
          <w:sz w:val="28"/>
          <w:szCs w:val="28"/>
        </w:rPr>
        <w:t>- в случае необходимости приглашать на заседание Комиссии руководителя (непосредственного руководителя) заявителя или самого заявителя;</w:t>
      </w:r>
    </w:p>
    <w:p w:rsidR="00D56102" w:rsidRDefault="00D56102" w:rsidP="00D56102">
      <w:pPr>
        <w:pStyle w:val="24"/>
        <w:spacing w:line="240" w:lineRule="auto"/>
        <w:ind w:left="0" w:firstLine="600"/>
        <w:jc w:val="both"/>
        <w:rPr>
          <w:sz w:val="28"/>
          <w:szCs w:val="28"/>
        </w:rPr>
      </w:pPr>
      <w:r>
        <w:rPr>
          <w:sz w:val="28"/>
          <w:szCs w:val="28"/>
        </w:rPr>
        <w:t>- запрашивать у заявителя дополнительную информацию, необходимую для принятия решения;</w:t>
      </w:r>
    </w:p>
    <w:p w:rsidR="00D56102" w:rsidRDefault="00D56102" w:rsidP="00D56102">
      <w:pPr>
        <w:pStyle w:val="24"/>
        <w:spacing w:line="240" w:lineRule="auto"/>
        <w:ind w:left="0" w:firstLine="600"/>
        <w:jc w:val="both"/>
        <w:rPr>
          <w:sz w:val="28"/>
          <w:szCs w:val="28"/>
        </w:rPr>
      </w:pPr>
      <w:r>
        <w:rPr>
          <w:sz w:val="28"/>
          <w:szCs w:val="28"/>
        </w:rPr>
        <w:t>- заслушивать пояснения заявителя и его непосредственного руководителя.</w:t>
      </w:r>
    </w:p>
    <w:p w:rsidR="00D56102" w:rsidRDefault="00D56102" w:rsidP="00D56102">
      <w:pPr>
        <w:pStyle w:val="24"/>
        <w:spacing w:line="240" w:lineRule="auto"/>
        <w:ind w:left="-360"/>
        <w:jc w:val="center"/>
        <w:rPr>
          <w:b/>
          <w:bCs/>
          <w:sz w:val="28"/>
          <w:szCs w:val="28"/>
        </w:rPr>
      </w:pPr>
      <w:r>
        <w:rPr>
          <w:b/>
          <w:bCs/>
          <w:sz w:val="28"/>
          <w:szCs w:val="28"/>
        </w:rPr>
        <w:t xml:space="preserve">            </w:t>
      </w:r>
      <w:r>
        <w:rPr>
          <w:b/>
          <w:bCs/>
          <w:sz w:val="28"/>
          <w:szCs w:val="28"/>
          <w:lang w:val="en-US"/>
        </w:rPr>
        <w:t>V</w:t>
      </w:r>
      <w:r>
        <w:rPr>
          <w:b/>
          <w:bCs/>
          <w:sz w:val="28"/>
          <w:szCs w:val="28"/>
        </w:rPr>
        <w:t>. Порядок работы Комиссии</w:t>
      </w:r>
    </w:p>
    <w:p w:rsidR="00D56102" w:rsidRDefault="00D56102" w:rsidP="00C60380">
      <w:pPr>
        <w:pStyle w:val="24"/>
        <w:tabs>
          <w:tab w:val="left" w:pos="1300"/>
        </w:tabs>
        <w:spacing w:line="240" w:lineRule="auto"/>
        <w:ind w:left="0"/>
        <w:jc w:val="both"/>
        <w:rPr>
          <w:sz w:val="28"/>
          <w:szCs w:val="28"/>
        </w:rPr>
      </w:pPr>
      <w:r>
        <w:rPr>
          <w:sz w:val="28"/>
          <w:szCs w:val="28"/>
        </w:rPr>
        <w:t>5.1. Состав Комиссии утверждается распоряжением Главы Администрации Мещеряковского сельского поселения.</w:t>
      </w:r>
    </w:p>
    <w:p w:rsidR="00D56102" w:rsidRDefault="00D56102" w:rsidP="00C60380">
      <w:pPr>
        <w:pStyle w:val="24"/>
        <w:spacing w:line="240" w:lineRule="auto"/>
        <w:ind w:left="0"/>
        <w:jc w:val="both"/>
        <w:rPr>
          <w:sz w:val="28"/>
          <w:szCs w:val="28"/>
        </w:rPr>
      </w:pPr>
      <w:r>
        <w:rPr>
          <w:sz w:val="28"/>
          <w:szCs w:val="28"/>
        </w:rPr>
        <w:t>5.2. Председатель Комиссии руководит деятельностью Комиссии и осуществляет общий контроль за выполнением ее решений. В его отсутствие обязанности председателя Комиссии исполняет заместитель председателя Комиссии.</w:t>
      </w:r>
    </w:p>
    <w:p w:rsidR="00D56102" w:rsidRDefault="00D56102" w:rsidP="00C60380">
      <w:pPr>
        <w:pStyle w:val="24"/>
        <w:spacing w:line="240" w:lineRule="auto"/>
        <w:ind w:left="0"/>
        <w:jc w:val="both"/>
        <w:rPr>
          <w:sz w:val="28"/>
          <w:szCs w:val="28"/>
        </w:rPr>
      </w:pPr>
      <w:r>
        <w:rPr>
          <w:sz w:val="28"/>
          <w:szCs w:val="28"/>
        </w:rPr>
        <w:t xml:space="preserve">5.3. Основной формой работы Комиссии являются заседания. Заседание считается правомочным, если на нём присутствует не менее 2/3 членов Комиссии. </w:t>
      </w:r>
    </w:p>
    <w:p w:rsidR="00D56102" w:rsidRDefault="00D56102" w:rsidP="00D56102">
      <w:pPr>
        <w:pStyle w:val="24"/>
        <w:spacing w:line="240" w:lineRule="auto"/>
        <w:ind w:left="0" w:firstLine="720"/>
        <w:jc w:val="both"/>
        <w:rPr>
          <w:sz w:val="28"/>
          <w:szCs w:val="28"/>
        </w:rPr>
      </w:pPr>
      <w:r>
        <w:rPr>
          <w:sz w:val="28"/>
          <w:szCs w:val="28"/>
        </w:rPr>
        <w:t>Заседания проводятся ежемесячно при наличии заявлений муниципальных служащих о включении в стаж муниципальной службы для установления ежемесячной надбавки за выслугу лет иных периодов трудовой деятельности.</w:t>
      </w:r>
    </w:p>
    <w:p w:rsidR="00D56102" w:rsidRDefault="00D56102" w:rsidP="00C60380">
      <w:pPr>
        <w:pStyle w:val="24"/>
        <w:spacing w:line="240" w:lineRule="auto"/>
        <w:ind w:left="0"/>
        <w:jc w:val="both"/>
        <w:rPr>
          <w:sz w:val="28"/>
          <w:szCs w:val="28"/>
        </w:rPr>
      </w:pPr>
      <w:r>
        <w:rPr>
          <w:sz w:val="28"/>
          <w:szCs w:val="28"/>
        </w:rPr>
        <w:t>5.4. Заявление о включении в стаж муниципальной службы муниципального служащего для установления ежемесячной надбавки за выслугу лет иных периодов трудовой деятельности подается на имя Главы</w:t>
      </w:r>
      <w:r w:rsidR="00C60380">
        <w:rPr>
          <w:sz w:val="28"/>
          <w:szCs w:val="28"/>
        </w:rPr>
        <w:t xml:space="preserve"> Администрации Верхнедонского </w:t>
      </w:r>
      <w:r>
        <w:rPr>
          <w:sz w:val="28"/>
          <w:szCs w:val="28"/>
        </w:rPr>
        <w:t xml:space="preserve"> района через секретаря Комиссии. </w:t>
      </w:r>
    </w:p>
    <w:p w:rsidR="00D56102" w:rsidRDefault="00D56102" w:rsidP="00C60380">
      <w:pPr>
        <w:pStyle w:val="24"/>
        <w:spacing w:line="240" w:lineRule="auto"/>
        <w:ind w:left="0"/>
        <w:jc w:val="both"/>
        <w:rPr>
          <w:sz w:val="28"/>
          <w:szCs w:val="28"/>
        </w:rPr>
      </w:pPr>
      <w:r>
        <w:rPr>
          <w:sz w:val="28"/>
          <w:szCs w:val="28"/>
        </w:rPr>
        <w:t>5.5. К заявлению заявитель прилагает:</w:t>
      </w:r>
    </w:p>
    <w:p w:rsidR="00D56102" w:rsidRDefault="00D56102" w:rsidP="00D56102">
      <w:pPr>
        <w:pStyle w:val="24"/>
        <w:spacing w:line="240" w:lineRule="auto"/>
        <w:ind w:left="0" w:firstLine="720"/>
        <w:jc w:val="both"/>
        <w:rPr>
          <w:sz w:val="28"/>
          <w:szCs w:val="28"/>
        </w:rPr>
      </w:pPr>
      <w:r>
        <w:rPr>
          <w:sz w:val="28"/>
          <w:szCs w:val="28"/>
        </w:rPr>
        <w:t>- копию трудовой книжки;</w:t>
      </w:r>
    </w:p>
    <w:p w:rsidR="00D56102" w:rsidRDefault="00D56102" w:rsidP="00D56102">
      <w:pPr>
        <w:pStyle w:val="24"/>
        <w:spacing w:line="240" w:lineRule="auto"/>
        <w:ind w:left="0" w:firstLine="708"/>
        <w:jc w:val="both"/>
        <w:rPr>
          <w:sz w:val="28"/>
          <w:szCs w:val="28"/>
        </w:rPr>
      </w:pPr>
      <w:r>
        <w:rPr>
          <w:sz w:val="28"/>
          <w:szCs w:val="28"/>
        </w:rPr>
        <w:t>- копию должностной инструкции по занимаемой должности;</w:t>
      </w:r>
    </w:p>
    <w:p w:rsidR="00D56102" w:rsidRDefault="00D56102" w:rsidP="00D56102">
      <w:pPr>
        <w:pStyle w:val="24"/>
        <w:spacing w:line="240" w:lineRule="auto"/>
        <w:ind w:left="0" w:firstLine="708"/>
        <w:jc w:val="both"/>
        <w:rPr>
          <w:sz w:val="28"/>
          <w:szCs w:val="28"/>
        </w:rPr>
      </w:pPr>
      <w:r>
        <w:rPr>
          <w:sz w:val="28"/>
          <w:szCs w:val="28"/>
        </w:rPr>
        <w:t>- ходатайство непосредственного руководителя.</w:t>
      </w:r>
    </w:p>
    <w:p w:rsidR="00D56102" w:rsidRDefault="00D56102" w:rsidP="00D56102">
      <w:pPr>
        <w:pStyle w:val="24"/>
        <w:spacing w:line="240" w:lineRule="auto"/>
        <w:ind w:left="0" w:firstLine="720"/>
        <w:jc w:val="both"/>
        <w:rPr>
          <w:sz w:val="28"/>
          <w:szCs w:val="28"/>
        </w:rPr>
      </w:pPr>
      <w:r>
        <w:rPr>
          <w:sz w:val="28"/>
          <w:szCs w:val="28"/>
        </w:rPr>
        <w:t>При отсутствии одного из перечисленных документов заявление не принимается и возвращается заявителю без рассмотрения.</w:t>
      </w:r>
    </w:p>
    <w:p w:rsidR="00D56102" w:rsidRDefault="00D56102" w:rsidP="00C60380">
      <w:pPr>
        <w:pStyle w:val="24"/>
        <w:spacing w:line="240" w:lineRule="auto"/>
        <w:ind w:left="0"/>
        <w:jc w:val="both"/>
        <w:rPr>
          <w:sz w:val="28"/>
          <w:szCs w:val="28"/>
        </w:rPr>
      </w:pPr>
      <w:r>
        <w:rPr>
          <w:sz w:val="28"/>
          <w:szCs w:val="28"/>
        </w:rPr>
        <w:t>5.6. Секретарь Комиссии формирует пакет документов, необходимых для рассмотрения.</w:t>
      </w:r>
    </w:p>
    <w:p w:rsidR="00D56102" w:rsidRDefault="00D56102" w:rsidP="00C60380">
      <w:pPr>
        <w:pStyle w:val="24"/>
        <w:spacing w:line="240" w:lineRule="auto"/>
        <w:ind w:left="0"/>
        <w:jc w:val="both"/>
        <w:rPr>
          <w:sz w:val="28"/>
          <w:szCs w:val="28"/>
        </w:rPr>
      </w:pPr>
      <w:r>
        <w:rPr>
          <w:sz w:val="28"/>
          <w:szCs w:val="28"/>
        </w:rPr>
        <w:lastRenderedPageBreak/>
        <w:t>5.7. Решение на заседании Комиссии принимается простым большинством голосов её членов.</w:t>
      </w:r>
    </w:p>
    <w:p w:rsidR="00D56102" w:rsidRDefault="00D56102" w:rsidP="00C60380">
      <w:pPr>
        <w:pStyle w:val="24"/>
        <w:spacing w:line="240" w:lineRule="auto"/>
        <w:ind w:left="0"/>
        <w:jc w:val="both"/>
        <w:rPr>
          <w:sz w:val="28"/>
          <w:szCs w:val="28"/>
        </w:rPr>
      </w:pPr>
      <w:r>
        <w:rPr>
          <w:sz w:val="28"/>
          <w:szCs w:val="28"/>
        </w:rPr>
        <w:t>5.8. Решение Комиссии оформляется протоколом заседания.</w:t>
      </w:r>
    </w:p>
    <w:p w:rsidR="007F65F3" w:rsidRPr="009761C5" w:rsidRDefault="00D56102" w:rsidP="00D56102">
      <w:pPr>
        <w:rPr>
          <w:sz w:val="22"/>
          <w:szCs w:val="22"/>
        </w:rPr>
      </w:pPr>
      <w:r>
        <w:rPr>
          <w:sz w:val="28"/>
          <w:szCs w:val="28"/>
        </w:rPr>
        <w:t>5.9. Решения комиссии о включении в стаж муниципальной службы муниципального служащего для установления ежемесячной надбавки за выслугу лет иных периодов трудовой деятельности носят рекомендательный характер и направляются Главе Администрации</w:t>
      </w:r>
      <w:r w:rsidR="00C60380">
        <w:rPr>
          <w:sz w:val="28"/>
          <w:szCs w:val="28"/>
        </w:rPr>
        <w:t xml:space="preserve"> Мещеряковского сельского поселения</w:t>
      </w:r>
      <w:r>
        <w:rPr>
          <w:sz w:val="28"/>
          <w:szCs w:val="28"/>
        </w:rPr>
        <w:t xml:space="preserve"> для принятия окончательного решения.</w:t>
      </w:r>
    </w:p>
    <w:tbl>
      <w:tblPr>
        <w:tblpPr w:leftFromText="180" w:rightFromText="180" w:vertAnchor="page" w:horzAnchor="margin" w:tblpXSpec="center" w:tblpY="12346"/>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4104"/>
        <w:gridCol w:w="2950"/>
        <w:gridCol w:w="913"/>
      </w:tblGrid>
      <w:tr w:rsidR="00643DDC" w:rsidRPr="009761C5" w:rsidTr="00643DDC">
        <w:trPr>
          <w:trHeight w:val="933"/>
        </w:trPr>
        <w:tc>
          <w:tcPr>
            <w:tcW w:w="2518" w:type="dxa"/>
            <w:tcBorders>
              <w:top w:val="single" w:sz="4" w:space="0" w:color="auto"/>
              <w:left w:val="single" w:sz="4" w:space="0" w:color="auto"/>
              <w:bottom w:val="single" w:sz="4" w:space="0" w:color="auto"/>
              <w:right w:val="single" w:sz="4" w:space="0" w:color="auto"/>
            </w:tcBorders>
            <w:hideMark/>
          </w:tcPr>
          <w:p w:rsidR="00643DDC" w:rsidRPr="009761C5" w:rsidRDefault="00643DDC" w:rsidP="00643DDC">
            <w:pPr>
              <w:ind w:left="120" w:right="113"/>
              <w:rPr>
                <w:sz w:val="22"/>
                <w:szCs w:val="22"/>
              </w:rPr>
            </w:pPr>
            <w:r w:rsidRPr="009761C5">
              <w:rPr>
                <w:sz w:val="22"/>
                <w:szCs w:val="22"/>
              </w:rPr>
              <w:t>ИЗДАТЕЛЬ ОФИЦИАЛЬНОГО БЮЛЛЕТЕНЯ:</w:t>
            </w:r>
          </w:p>
          <w:p w:rsidR="00643DDC" w:rsidRPr="009761C5" w:rsidRDefault="00643DDC" w:rsidP="00643DDC">
            <w:pPr>
              <w:spacing w:after="200" w:line="276" w:lineRule="auto"/>
              <w:rPr>
                <w:sz w:val="22"/>
                <w:szCs w:val="22"/>
              </w:rPr>
            </w:pPr>
            <w:r w:rsidRPr="009761C5">
              <w:rPr>
                <w:sz w:val="22"/>
                <w:szCs w:val="22"/>
              </w:rPr>
              <w:t>Администрация Мещеряковского сельского поселения</w:t>
            </w:r>
          </w:p>
        </w:tc>
        <w:tc>
          <w:tcPr>
            <w:tcW w:w="4104" w:type="dxa"/>
            <w:tcBorders>
              <w:top w:val="single" w:sz="4" w:space="0" w:color="auto"/>
              <w:left w:val="single" w:sz="4" w:space="0" w:color="auto"/>
              <w:bottom w:val="single" w:sz="4" w:space="0" w:color="auto"/>
              <w:right w:val="single" w:sz="4" w:space="0" w:color="auto"/>
            </w:tcBorders>
            <w:hideMark/>
          </w:tcPr>
          <w:p w:rsidR="00643DDC" w:rsidRPr="009761C5" w:rsidRDefault="00643DDC" w:rsidP="00643DDC">
            <w:pPr>
              <w:ind w:left="113" w:right="113"/>
              <w:rPr>
                <w:sz w:val="22"/>
                <w:szCs w:val="22"/>
              </w:rPr>
            </w:pPr>
            <w:r w:rsidRPr="009761C5">
              <w:rPr>
                <w:sz w:val="22"/>
                <w:szCs w:val="22"/>
              </w:rPr>
              <w:t>Отпечатано в Администрации Мещеряковского сельского поселения Верхнедонского района:</w:t>
            </w:r>
          </w:p>
          <w:p w:rsidR="00643DDC" w:rsidRPr="009761C5" w:rsidRDefault="00643DDC" w:rsidP="00643DDC">
            <w:pPr>
              <w:ind w:left="113" w:right="113"/>
              <w:rPr>
                <w:sz w:val="22"/>
                <w:szCs w:val="22"/>
              </w:rPr>
            </w:pPr>
            <w:r w:rsidRPr="009761C5">
              <w:rPr>
                <w:sz w:val="22"/>
                <w:szCs w:val="22"/>
              </w:rPr>
              <w:t>346163, ул. Плешакова,3</w:t>
            </w:r>
          </w:p>
          <w:p w:rsidR="00643DDC" w:rsidRPr="009761C5" w:rsidRDefault="00643DDC" w:rsidP="00643DDC">
            <w:pPr>
              <w:ind w:left="113" w:right="113"/>
              <w:rPr>
                <w:sz w:val="22"/>
                <w:szCs w:val="22"/>
              </w:rPr>
            </w:pPr>
            <w:r w:rsidRPr="009761C5">
              <w:rPr>
                <w:sz w:val="22"/>
                <w:szCs w:val="22"/>
              </w:rPr>
              <w:t>х. Мещеряковский</w:t>
            </w:r>
          </w:p>
          <w:p w:rsidR="00643DDC" w:rsidRPr="009761C5" w:rsidRDefault="00643DDC" w:rsidP="00643DDC">
            <w:pPr>
              <w:spacing w:after="200" w:line="276" w:lineRule="auto"/>
              <w:rPr>
                <w:sz w:val="22"/>
                <w:szCs w:val="22"/>
              </w:rPr>
            </w:pPr>
            <w:r w:rsidRPr="009761C5">
              <w:rPr>
                <w:sz w:val="22"/>
                <w:szCs w:val="22"/>
              </w:rPr>
              <w:t xml:space="preserve">  </w:t>
            </w:r>
            <w:r w:rsidRPr="009761C5">
              <w:rPr>
                <w:sz w:val="22"/>
                <w:szCs w:val="22"/>
                <w:lang w:val="en-US"/>
              </w:rPr>
              <w:t>E</w:t>
            </w:r>
            <w:r w:rsidRPr="009761C5">
              <w:rPr>
                <w:sz w:val="22"/>
                <w:szCs w:val="22"/>
              </w:rPr>
              <w:t>-</w:t>
            </w:r>
            <w:r w:rsidRPr="009761C5">
              <w:rPr>
                <w:sz w:val="22"/>
                <w:szCs w:val="22"/>
                <w:lang w:val="en-US"/>
              </w:rPr>
              <w:t>mail</w:t>
            </w:r>
            <w:r w:rsidRPr="009761C5">
              <w:rPr>
                <w:sz w:val="22"/>
                <w:szCs w:val="22"/>
              </w:rPr>
              <w:t>:</w:t>
            </w:r>
            <w:r w:rsidRPr="009761C5">
              <w:rPr>
                <w:sz w:val="22"/>
                <w:szCs w:val="22"/>
                <w:lang w:val="en-US"/>
              </w:rPr>
              <w:t>sp</w:t>
            </w:r>
            <w:r w:rsidRPr="009761C5">
              <w:rPr>
                <w:sz w:val="22"/>
                <w:szCs w:val="22"/>
              </w:rPr>
              <w:t>06062@</w:t>
            </w:r>
            <w:r w:rsidRPr="009761C5">
              <w:rPr>
                <w:sz w:val="22"/>
                <w:szCs w:val="22"/>
                <w:lang w:val="en-US"/>
              </w:rPr>
              <w:t>donpac</w:t>
            </w:r>
            <w:r w:rsidRPr="009761C5">
              <w:rPr>
                <w:sz w:val="22"/>
                <w:szCs w:val="22"/>
              </w:rPr>
              <w:t>.</w:t>
            </w:r>
            <w:r w:rsidRPr="009761C5">
              <w:rPr>
                <w:sz w:val="22"/>
                <w:szCs w:val="22"/>
                <w:lang w:val="en-US"/>
              </w:rPr>
              <w:t>ru</w:t>
            </w:r>
          </w:p>
        </w:tc>
        <w:tc>
          <w:tcPr>
            <w:tcW w:w="2950" w:type="dxa"/>
            <w:tcBorders>
              <w:top w:val="single" w:sz="4" w:space="0" w:color="auto"/>
              <w:left w:val="single" w:sz="4" w:space="0" w:color="auto"/>
              <w:bottom w:val="single" w:sz="4" w:space="0" w:color="auto"/>
              <w:right w:val="single" w:sz="4" w:space="0" w:color="auto"/>
            </w:tcBorders>
          </w:tcPr>
          <w:p w:rsidR="00643DDC" w:rsidRPr="009761C5" w:rsidRDefault="00643DDC" w:rsidP="00643DDC">
            <w:pPr>
              <w:ind w:left="113" w:right="113"/>
              <w:rPr>
                <w:sz w:val="22"/>
                <w:szCs w:val="22"/>
              </w:rPr>
            </w:pPr>
            <w:r w:rsidRPr="009761C5">
              <w:rPr>
                <w:sz w:val="22"/>
                <w:szCs w:val="22"/>
              </w:rPr>
              <w:t xml:space="preserve">            </w:t>
            </w:r>
          </w:p>
          <w:p w:rsidR="00643DDC" w:rsidRPr="009761C5" w:rsidRDefault="00643DDC" w:rsidP="00643DDC">
            <w:pPr>
              <w:ind w:left="113" w:right="113"/>
              <w:rPr>
                <w:sz w:val="22"/>
                <w:szCs w:val="22"/>
              </w:rPr>
            </w:pPr>
            <w:r w:rsidRPr="009761C5">
              <w:rPr>
                <w:sz w:val="22"/>
                <w:szCs w:val="22"/>
              </w:rPr>
              <w:t xml:space="preserve">  РАСПРОСТРАНЯЕТСЯ     </w:t>
            </w:r>
          </w:p>
          <w:p w:rsidR="00643DDC" w:rsidRPr="009761C5" w:rsidRDefault="00643DDC" w:rsidP="00643DDC">
            <w:pPr>
              <w:ind w:left="113" w:right="113"/>
              <w:rPr>
                <w:sz w:val="22"/>
                <w:szCs w:val="22"/>
              </w:rPr>
            </w:pPr>
            <w:r w:rsidRPr="009761C5">
              <w:rPr>
                <w:sz w:val="22"/>
                <w:szCs w:val="22"/>
              </w:rPr>
              <w:t xml:space="preserve">           БЕСПЛАТНО</w:t>
            </w:r>
          </w:p>
          <w:p w:rsidR="00643DDC" w:rsidRPr="009761C5" w:rsidRDefault="00643DDC" w:rsidP="00643DDC">
            <w:pPr>
              <w:ind w:left="113" w:right="113"/>
              <w:rPr>
                <w:sz w:val="22"/>
                <w:szCs w:val="22"/>
              </w:rPr>
            </w:pPr>
          </w:p>
          <w:p w:rsidR="00643DDC" w:rsidRPr="009761C5" w:rsidRDefault="00643DDC" w:rsidP="00643DDC">
            <w:pPr>
              <w:spacing w:after="200" w:line="276" w:lineRule="auto"/>
              <w:rPr>
                <w:sz w:val="22"/>
                <w:szCs w:val="22"/>
              </w:rPr>
            </w:pPr>
            <w:r w:rsidRPr="009761C5">
              <w:rPr>
                <w:sz w:val="22"/>
                <w:szCs w:val="22"/>
              </w:rPr>
              <w:t xml:space="preserve">   Тираж 30 экземпляров</w:t>
            </w:r>
          </w:p>
        </w:tc>
        <w:tc>
          <w:tcPr>
            <w:tcW w:w="913" w:type="dxa"/>
            <w:tcBorders>
              <w:top w:val="single" w:sz="4" w:space="0" w:color="auto"/>
              <w:left w:val="single" w:sz="4" w:space="0" w:color="auto"/>
              <w:bottom w:val="single" w:sz="4" w:space="0" w:color="auto"/>
              <w:right w:val="single" w:sz="4" w:space="0" w:color="auto"/>
            </w:tcBorders>
          </w:tcPr>
          <w:p w:rsidR="00643DDC" w:rsidRPr="009761C5" w:rsidRDefault="00643DDC" w:rsidP="00643DDC">
            <w:pPr>
              <w:spacing w:after="200" w:line="276" w:lineRule="auto"/>
              <w:rPr>
                <w:sz w:val="22"/>
                <w:szCs w:val="22"/>
              </w:rPr>
            </w:pPr>
          </w:p>
        </w:tc>
      </w:tr>
    </w:tbl>
    <w:p w:rsidR="00BE777D" w:rsidRPr="009761C5" w:rsidRDefault="00BE777D" w:rsidP="00BE777D">
      <w:pPr>
        <w:rPr>
          <w:sz w:val="22"/>
          <w:szCs w:val="22"/>
        </w:rPr>
      </w:pPr>
    </w:p>
    <w:p w:rsidR="006C18FC" w:rsidRPr="009761C5" w:rsidRDefault="006C18FC" w:rsidP="00BE777D">
      <w:pPr>
        <w:rPr>
          <w:sz w:val="22"/>
          <w:szCs w:val="22"/>
        </w:rPr>
      </w:pPr>
    </w:p>
    <w:p w:rsidR="006C18FC" w:rsidRPr="009761C5" w:rsidRDefault="006C18FC" w:rsidP="00BE777D">
      <w:pPr>
        <w:rPr>
          <w:sz w:val="22"/>
          <w:szCs w:val="22"/>
        </w:rPr>
      </w:pPr>
    </w:p>
    <w:p w:rsidR="006C18FC" w:rsidRPr="009761C5" w:rsidRDefault="006C18FC" w:rsidP="00BE777D">
      <w:pPr>
        <w:rPr>
          <w:sz w:val="22"/>
          <w:szCs w:val="22"/>
        </w:rPr>
      </w:pPr>
    </w:p>
    <w:p w:rsidR="006C18FC" w:rsidRPr="009761C5" w:rsidRDefault="006C18FC" w:rsidP="00BE777D">
      <w:pPr>
        <w:rPr>
          <w:sz w:val="22"/>
          <w:szCs w:val="22"/>
        </w:rPr>
        <w:sectPr w:rsidR="006C18FC" w:rsidRPr="009761C5" w:rsidSect="003738C2">
          <w:pgSz w:w="11906" w:h="16838"/>
          <w:pgMar w:top="1134" w:right="850" w:bottom="1134" w:left="1701" w:header="709" w:footer="709" w:gutter="0"/>
          <w:cols w:space="720"/>
          <w:docGrid w:linePitch="326"/>
        </w:sectPr>
      </w:pPr>
    </w:p>
    <w:p w:rsidR="002B6AC5" w:rsidRPr="009761C5" w:rsidRDefault="002B6AC5" w:rsidP="002B6AC5">
      <w:pPr>
        <w:tabs>
          <w:tab w:val="left" w:pos="2949"/>
        </w:tabs>
        <w:rPr>
          <w:sz w:val="22"/>
          <w:szCs w:val="22"/>
        </w:rPr>
      </w:pPr>
    </w:p>
    <w:sectPr w:rsidR="002B6AC5" w:rsidRPr="009761C5" w:rsidSect="00D6759E">
      <w:footerReference w:type="even" r:id="rId13"/>
      <w:footerReference w:type="default" r:id="rId1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1C5" w:rsidRDefault="009761C5" w:rsidP="007B6940">
      <w:r>
        <w:separator/>
      </w:r>
    </w:p>
  </w:endnote>
  <w:endnote w:type="continuationSeparator" w:id="0">
    <w:p w:rsidR="009761C5" w:rsidRDefault="009761C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C5" w:rsidRDefault="009761C5"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9761C5" w:rsidRDefault="009761C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1C5" w:rsidRDefault="009761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1C5" w:rsidRDefault="009761C5" w:rsidP="007B6940">
      <w:r>
        <w:separator/>
      </w:r>
    </w:p>
  </w:footnote>
  <w:footnote w:type="continuationSeparator" w:id="0">
    <w:p w:rsidR="009761C5" w:rsidRDefault="009761C5"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1DFD3CE9"/>
    <w:multiLevelType w:val="hybridMultilevel"/>
    <w:tmpl w:val="1374B7BE"/>
    <w:lvl w:ilvl="0" w:tplc="850CB99C">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3" w15:restartNumberingAfterBreak="0">
    <w:nsid w:val="228C7F52"/>
    <w:multiLevelType w:val="hybridMultilevel"/>
    <w:tmpl w:val="63E4B1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15:restartNumberingAfterBreak="0">
    <w:nsid w:val="52944B0D"/>
    <w:multiLevelType w:val="hybridMultilevel"/>
    <w:tmpl w:val="DD9A13CA"/>
    <w:lvl w:ilvl="0" w:tplc="82E8933C">
      <w:start w:val="1"/>
      <w:numFmt w:val="upperRoman"/>
      <w:lvlText w:val="%1."/>
      <w:lvlJc w:val="left"/>
      <w:pPr>
        <w:tabs>
          <w:tab w:val="num" w:pos="360"/>
        </w:tabs>
        <w:ind w:left="360" w:hanging="720"/>
      </w:p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6"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0"/>
  </w:num>
  <w:num w:numId="3">
    <w:abstractNumId w:val="7"/>
  </w:num>
  <w:num w:numId="4">
    <w:abstractNumId w:val="8"/>
  </w:num>
  <w:num w:numId="5">
    <w:abstractNumId w:val="1"/>
  </w:num>
  <w:num w:numId="6">
    <w:abstractNumId w:val="6"/>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5169"/>
    <w:rsid w:val="000563A0"/>
    <w:rsid w:val="000605C2"/>
    <w:rsid w:val="00060BB4"/>
    <w:rsid w:val="00062060"/>
    <w:rsid w:val="0006294E"/>
    <w:rsid w:val="0006305B"/>
    <w:rsid w:val="00063101"/>
    <w:rsid w:val="000639F4"/>
    <w:rsid w:val="00067075"/>
    <w:rsid w:val="000670B8"/>
    <w:rsid w:val="00070496"/>
    <w:rsid w:val="00070521"/>
    <w:rsid w:val="000712CD"/>
    <w:rsid w:val="00071C30"/>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2F83"/>
    <w:rsid w:val="000B0DDE"/>
    <w:rsid w:val="000B1A7A"/>
    <w:rsid w:val="000B2A1E"/>
    <w:rsid w:val="000B376A"/>
    <w:rsid w:val="000B3E97"/>
    <w:rsid w:val="000B4B67"/>
    <w:rsid w:val="000B55CA"/>
    <w:rsid w:val="000C0EB7"/>
    <w:rsid w:val="000C5E83"/>
    <w:rsid w:val="000C5F0C"/>
    <w:rsid w:val="000C6B4F"/>
    <w:rsid w:val="000D04D6"/>
    <w:rsid w:val="000D0A02"/>
    <w:rsid w:val="000D43AF"/>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0686"/>
    <w:rsid w:val="00101171"/>
    <w:rsid w:val="001011FA"/>
    <w:rsid w:val="00102578"/>
    <w:rsid w:val="0010388C"/>
    <w:rsid w:val="001046DF"/>
    <w:rsid w:val="00104761"/>
    <w:rsid w:val="00104783"/>
    <w:rsid w:val="0010603E"/>
    <w:rsid w:val="001066F8"/>
    <w:rsid w:val="00107C26"/>
    <w:rsid w:val="00107E3C"/>
    <w:rsid w:val="00111E3F"/>
    <w:rsid w:val="001153A0"/>
    <w:rsid w:val="0011547E"/>
    <w:rsid w:val="00120979"/>
    <w:rsid w:val="00124090"/>
    <w:rsid w:val="00125B34"/>
    <w:rsid w:val="00125D30"/>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440"/>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A4909"/>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194F"/>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00BA"/>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3E7E"/>
    <w:rsid w:val="00334CD8"/>
    <w:rsid w:val="00335C4E"/>
    <w:rsid w:val="00336513"/>
    <w:rsid w:val="00336D62"/>
    <w:rsid w:val="0033779E"/>
    <w:rsid w:val="003403E3"/>
    <w:rsid w:val="00341AF6"/>
    <w:rsid w:val="00341B4F"/>
    <w:rsid w:val="003442ED"/>
    <w:rsid w:val="00345883"/>
    <w:rsid w:val="00346EA7"/>
    <w:rsid w:val="003475F1"/>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523"/>
    <w:rsid w:val="0037050E"/>
    <w:rsid w:val="00370729"/>
    <w:rsid w:val="00370C52"/>
    <w:rsid w:val="00372627"/>
    <w:rsid w:val="003738C2"/>
    <w:rsid w:val="003747EB"/>
    <w:rsid w:val="0037587E"/>
    <w:rsid w:val="00375B74"/>
    <w:rsid w:val="003762A8"/>
    <w:rsid w:val="00376BF6"/>
    <w:rsid w:val="00377D1E"/>
    <w:rsid w:val="00380531"/>
    <w:rsid w:val="003817EF"/>
    <w:rsid w:val="003828AC"/>
    <w:rsid w:val="00384908"/>
    <w:rsid w:val="0038517B"/>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F07"/>
    <w:rsid w:val="003E62B2"/>
    <w:rsid w:val="003E6B4E"/>
    <w:rsid w:val="003E6C86"/>
    <w:rsid w:val="003F0A0C"/>
    <w:rsid w:val="003F181A"/>
    <w:rsid w:val="003F228F"/>
    <w:rsid w:val="003F6610"/>
    <w:rsid w:val="00400074"/>
    <w:rsid w:val="004000FB"/>
    <w:rsid w:val="00400D08"/>
    <w:rsid w:val="0040132D"/>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2C6D"/>
    <w:rsid w:val="00534CA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658"/>
    <w:rsid w:val="00635CB6"/>
    <w:rsid w:val="00635D2E"/>
    <w:rsid w:val="0063664D"/>
    <w:rsid w:val="00636A9C"/>
    <w:rsid w:val="00637C92"/>
    <w:rsid w:val="00642041"/>
    <w:rsid w:val="00643DDC"/>
    <w:rsid w:val="00644745"/>
    <w:rsid w:val="00647F6C"/>
    <w:rsid w:val="00657535"/>
    <w:rsid w:val="0066232F"/>
    <w:rsid w:val="00662AA3"/>
    <w:rsid w:val="0066385F"/>
    <w:rsid w:val="00664786"/>
    <w:rsid w:val="0066641F"/>
    <w:rsid w:val="00666EE0"/>
    <w:rsid w:val="00667E22"/>
    <w:rsid w:val="00670049"/>
    <w:rsid w:val="00670BCC"/>
    <w:rsid w:val="00671399"/>
    <w:rsid w:val="006714A4"/>
    <w:rsid w:val="00672C9D"/>
    <w:rsid w:val="006737F0"/>
    <w:rsid w:val="00674545"/>
    <w:rsid w:val="00674969"/>
    <w:rsid w:val="00674DC4"/>
    <w:rsid w:val="0067628E"/>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648E"/>
    <w:rsid w:val="006A72B6"/>
    <w:rsid w:val="006A75AA"/>
    <w:rsid w:val="006A7767"/>
    <w:rsid w:val="006B0E95"/>
    <w:rsid w:val="006B1DC7"/>
    <w:rsid w:val="006B1FEA"/>
    <w:rsid w:val="006B2015"/>
    <w:rsid w:val="006B5C51"/>
    <w:rsid w:val="006C0D0A"/>
    <w:rsid w:val="006C17A0"/>
    <w:rsid w:val="006C18FC"/>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0531"/>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2080"/>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429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0D4"/>
    <w:rsid w:val="007F330F"/>
    <w:rsid w:val="007F3420"/>
    <w:rsid w:val="007F3C4A"/>
    <w:rsid w:val="007F4626"/>
    <w:rsid w:val="007F51AA"/>
    <w:rsid w:val="007F65F3"/>
    <w:rsid w:val="008008A1"/>
    <w:rsid w:val="008016A0"/>
    <w:rsid w:val="00804C0A"/>
    <w:rsid w:val="0080551B"/>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4FB"/>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0990"/>
    <w:rsid w:val="00951234"/>
    <w:rsid w:val="00951771"/>
    <w:rsid w:val="00951C16"/>
    <w:rsid w:val="00952C25"/>
    <w:rsid w:val="0095350B"/>
    <w:rsid w:val="00954828"/>
    <w:rsid w:val="00956420"/>
    <w:rsid w:val="00956F0E"/>
    <w:rsid w:val="00960578"/>
    <w:rsid w:val="0096151E"/>
    <w:rsid w:val="00962631"/>
    <w:rsid w:val="00962999"/>
    <w:rsid w:val="009639B9"/>
    <w:rsid w:val="00964042"/>
    <w:rsid w:val="00964F85"/>
    <w:rsid w:val="0096559D"/>
    <w:rsid w:val="00965EC0"/>
    <w:rsid w:val="009676F9"/>
    <w:rsid w:val="00967CC6"/>
    <w:rsid w:val="00967F89"/>
    <w:rsid w:val="00971A4C"/>
    <w:rsid w:val="00972F85"/>
    <w:rsid w:val="009761C5"/>
    <w:rsid w:val="0098033B"/>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1F35"/>
    <w:rsid w:val="00A431C7"/>
    <w:rsid w:val="00A43DA5"/>
    <w:rsid w:val="00A43E6A"/>
    <w:rsid w:val="00A4621B"/>
    <w:rsid w:val="00A46AC7"/>
    <w:rsid w:val="00A46D93"/>
    <w:rsid w:val="00A50CCE"/>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04A3"/>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5290"/>
    <w:rsid w:val="00AB6523"/>
    <w:rsid w:val="00AB6B37"/>
    <w:rsid w:val="00AB7251"/>
    <w:rsid w:val="00AC27A9"/>
    <w:rsid w:val="00AC2B4A"/>
    <w:rsid w:val="00AC3C56"/>
    <w:rsid w:val="00AC5288"/>
    <w:rsid w:val="00AC5DA5"/>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401"/>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0B9A"/>
    <w:rsid w:val="00C31D88"/>
    <w:rsid w:val="00C31F7E"/>
    <w:rsid w:val="00C356B7"/>
    <w:rsid w:val="00C360C6"/>
    <w:rsid w:val="00C364A6"/>
    <w:rsid w:val="00C37982"/>
    <w:rsid w:val="00C411C7"/>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380"/>
    <w:rsid w:val="00C64E19"/>
    <w:rsid w:val="00C66BC1"/>
    <w:rsid w:val="00C674E6"/>
    <w:rsid w:val="00C70AF1"/>
    <w:rsid w:val="00C70C9C"/>
    <w:rsid w:val="00C71701"/>
    <w:rsid w:val="00C73126"/>
    <w:rsid w:val="00C744E5"/>
    <w:rsid w:val="00C769DA"/>
    <w:rsid w:val="00C80146"/>
    <w:rsid w:val="00C82CB0"/>
    <w:rsid w:val="00C84F7D"/>
    <w:rsid w:val="00C85964"/>
    <w:rsid w:val="00C85EF8"/>
    <w:rsid w:val="00C861C6"/>
    <w:rsid w:val="00C87AB0"/>
    <w:rsid w:val="00C903D3"/>
    <w:rsid w:val="00C92101"/>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21E"/>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38DD"/>
    <w:rsid w:val="00D4452C"/>
    <w:rsid w:val="00D4476F"/>
    <w:rsid w:val="00D44780"/>
    <w:rsid w:val="00D47D38"/>
    <w:rsid w:val="00D51189"/>
    <w:rsid w:val="00D51719"/>
    <w:rsid w:val="00D51EAD"/>
    <w:rsid w:val="00D5239B"/>
    <w:rsid w:val="00D53615"/>
    <w:rsid w:val="00D53B5D"/>
    <w:rsid w:val="00D546E7"/>
    <w:rsid w:val="00D54AFE"/>
    <w:rsid w:val="00D56102"/>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537"/>
    <w:rsid w:val="00E075B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27D1"/>
    <w:rsid w:val="00E44311"/>
    <w:rsid w:val="00E45760"/>
    <w:rsid w:val="00E51123"/>
    <w:rsid w:val="00E51DB4"/>
    <w:rsid w:val="00E52908"/>
    <w:rsid w:val="00E548B9"/>
    <w:rsid w:val="00E56DEC"/>
    <w:rsid w:val="00E56EEA"/>
    <w:rsid w:val="00E60905"/>
    <w:rsid w:val="00E621F9"/>
    <w:rsid w:val="00E622D6"/>
    <w:rsid w:val="00E623FC"/>
    <w:rsid w:val="00E64075"/>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D5A16"/>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07F6E"/>
    <w:rsid w:val="00F1050D"/>
    <w:rsid w:val="00F1254E"/>
    <w:rsid w:val="00F167D6"/>
    <w:rsid w:val="00F16859"/>
    <w:rsid w:val="00F169A4"/>
    <w:rsid w:val="00F17625"/>
    <w:rsid w:val="00F177AA"/>
    <w:rsid w:val="00F22111"/>
    <w:rsid w:val="00F24A13"/>
    <w:rsid w:val="00F25EC1"/>
    <w:rsid w:val="00F25F43"/>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3CF91B-F5C6-4878-AC9D-9AAA20D4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rsid w:val="00D54AFE"/>
    <w:pPr>
      <w:tabs>
        <w:tab w:val="center" w:pos="4677"/>
        <w:tab w:val="right" w:pos="9355"/>
      </w:tabs>
    </w:pPr>
  </w:style>
  <w:style w:type="character" w:customStyle="1" w:styleId="a4">
    <w:name w:val="Нижний колонтитул Знак"/>
    <w:link w:val="a3"/>
    <w:semiHidden/>
    <w:locked/>
    <w:rsid w:val="00D54AFE"/>
    <w:rPr>
      <w:rFonts w:ascii="Times New Roman" w:hAnsi="Times New Roman" w:cs="Times New Roman"/>
      <w:sz w:val="24"/>
      <w:szCs w:val="24"/>
      <w:lang w:eastAsia="ru-RU"/>
    </w:rPr>
  </w:style>
  <w:style w:type="paragraph" w:styleId="a5">
    <w:name w:val="Balloon Text"/>
    <w:basedOn w:val="a"/>
    <w:link w:val="a6"/>
    <w:semiHidden/>
    <w:rsid w:val="00D54AFE"/>
    <w:rPr>
      <w:rFonts w:ascii="Tahoma" w:hAnsi="Tahoma" w:cs="Tahoma"/>
      <w:sz w:val="16"/>
      <w:szCs w:val="16"/>
    </w:rPr>
  </w:style>
  <w:style w:type="character" w:customStyle="1" w:styleId="a6">
    <w:name w:val="Текст выноски Знак"/>
    <w:link w:val="a5"/>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B6940"/>
    <w:pPr>
      <w:tabs>
        <w:tab w:val="center" w:pos="4677"/>
        <w:tab w:val="right" w:pos="9355"/>
      </w:tabs>
    </w:pPr>
  </w:style>
  <w:style w:type="character" w:customStyle="1" w:styleId="a9">
    <w:name w:val="Верхний колонтитул Знак"/>
    <w:link w:val="a8"/>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af5">
    <w:name w:val="footnote text"/>
    <w:basedOn w:val="a"/>
    <w:link w:val="af6"/>
    <w:semiHidden/>
    <w:unhideWhenUsed/>
    <w:rsid w:val="00071C30"/>
    <w:pPr>
      <w:suppressAutoHyphens/>
    </w:pPr>
    <w:rPr>
      <w:kern w:val="2"/>
      <w:sz w:val="20"/>
      <w:szCs w:val="20"/>
      <w:lang w:eastAsia="ar-SA"/>
    </w:rPr>
  </w:style>
  <w:style w:type="character" w:customStyle="1" w:styleId="af6">
    <w:name w:val="Текст сноски Знак"/>
    <w:basedOn w:val="a0"/>
    <w:link w:val="af5"/>
    <w:semiHidden/>
    <w:rsid w:val="00071C30"/>
    <w:rPr>
      <w:rFonts w:ascii="Times New Roman" w:eastAsia="Times New Roman" w:hAnsi="Times New Roman"/>
      <w:kern w:val="2"/>
      <w:lang w:eastAsia="ar-SA"/>
    </w:rPr>
  </w:style>
  <w:style w:type="paragraph" w:customStyle="1" w:styleId="23">
    <w:name w:val="Абзац списка2"/>
    <w:basedOn w:val="a"/>
    <w:rsid w:val="00071C30"/>
    <w:pPr>
      <w:spacing w:after="200" w:line="276" w:lineRule="auto"/>
      <w:ind w:left="720"/>
      <w:contextualSpacing/>
    </w:pPr>
    <w:rPr>
      <w:rFonts w:ascii="Calibri" w:hAnsi="Calibri"/>
      <w:sz w:val="22"/>
      <w:szCs w:val="22"/>
      <w:lang w:eastAsia="en-US"/>
    </w:rPr>
  </w:style>
  <w:style w:type="character" w:styleId="af7">
    <w:name w:val="footnote reference"/>
    <w:semiHidden/>
    <w:unhideWhenUsed/>
    <w:rsid w:val="00071C30"/>
    <w:rPr>
      <w:vertAlign w:val="superscript"/>
    </w:rPr>
  </w:style>
  <w:style w:type="paragraph" w:styleId="af8">
    <w:name w:val="Body Text"/>
    <w:basedOn w:val="a"/>
    <w:link w:val="af9"/>
    <w:uiPriority w:val="99"/>
    <w:semiHidden/>
    <w:unhideWhenUsed/>
    <w:rsid w:val="00534CA6"/>
    <w:pPr>
      <w:spacing w:after="120"/>
    </w:pPr>
  </w:style>
  <w:style w:type="character" w:customStyle="1" w:styleId="af9">
    <w:name w:val="Основной текст Знак"/>
    <w:basedOn w:val="a0"/>
    <w:link w:val="af8"/>
    <w:uiPriority w:val="99"/>
    <w:semiHidden/>
    <w:rsid w:val="00534CA6"/>
    <w:rPr>
      <w:rFonts w:ascii="Times New Roman" w:eastAsia="Times New Roman" w:hAnsi="Times New Roman"/>
      <w:sz w:val="24"/>
      <w:szCs w:val="24"/>
    </w:rPr>
  </w:style>
  <w:style w:type="paragraph" w:styleId="24">
    <w:name w:val="Body Text Indent 2"/>
    <w:basedOn w:val="a"/>
    <w:link w:val="25"/>
    <w:semiHidden/>
    <w:unhideWhenUsed/>
    <w:rsid w:val="00D56102"/>
    <w:pPr>
      <w:spacing w:after="120" w:line="480" w:lineRule="auto"/>
      <w:ind w:left="283"/>
    </w:pPr>
    <w:rPr>
      <w:sz w:val="20"/>
      <w:szCs w:val="20"/>
    </w:rPr>
  </w:style>
  <w:style w:type="character" w:customStyle="1" w:styleId="25">
    <w:name w:val="Основной текст с отступом 2 Знак"/>
    <w:basedOn w:val="a0"/>
    <w:link w:val="24"/>
    <w:semiHidden/>
    <w:rsid w:val="00D5610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667">
      <w:bodyDiv w:val="1"/>
      <w:marLeft w:val="0"/>
      <w:marRight w:val="0"/>
      <w:marTop w:val="0"/>
      <w:marBottom w:val="0"/>
      <w:divBdr>
        <w:top w:val="none" w:sz="0" w:space="0" w:color="auto"/>
        <w:left w:val="none" w:sz="0" w:space="0" w:color="auto"/>
        <w:bottom w:val="none" w:sz="0" w:space="0" w:color="auto"/>
        <w:right w:val="none" w:sz="0" w:space="0" w:color="auto"/>
      </w:divBdr>
    </w:div>
    <w:div w:id="88813155">
      <w:bodyDiv w:val="1"/>
      <w:marLeft w:val="0"/>
      <w:marRight w:val="0"/>
      <w:marTop w:val="0"/>
      <w:marBottom w:val="0"/>
      <w:divBdr>
        <w:top w:val="none" w:sz="0" w:space="0" w:color="auto"/>
        <w:left w:val="none" w:sz="0" w:space="0" w:color="auto"/>
        <w:bottom w:val="none" w:sz="0" w:space="0" w:color="auto"/>
        <w:right w:val="none" w:sz="0" w:space="0" w:color="auto"/>
      </w:divBdr>
    </w:div>
    <w:div w:id="155071035">
      <w:bodyDiv w:val="1"/>
      <w:marLeft w:val="0"/>
      <w:marRight w:val="0"/>
      <w:marTop w:val="0"/>
      <w:marBottom w:val="0"/>
      <w:divBdr>
        <w:top w:val="none" w:sz="0" w:space="0" w:color="auto"/>
        <w:left w:val="none" w:sz="0" w:space="0" w:color="auto"/>
        <w:bottom w:val="none" w:sz="0" w:space="0" w:color="auto"/>
        <w:right w:val="none" w:sz="0" w:space="0" w:color="auto"/>
      </w:divBdr>
    </w:div>
    <w:div w:id="180625973">
      <w:bodyDiv w:val="1"/>
      <w:marLeft w:val="0"/>
      <w:marRight w:val="0"/>
      <w:marTop w:val="0"/>
      <w:marBottom w:val="0"/>
      <w:divBdr>
        <w:top w:val="none" w:sz="0" w:space="0" w:color="auto"/>
        <w:left w:val="none" w:sz="0" w:space="0" w:color="auto"/>
        <w:bottom w:val="none" w:sz="0" w:space="0" w:color="auto"/>
        <w:right w:val="none" w:sz="0" w:space="0" w:color="auto"/>
      </w:divBdr>
    </w:div>
    <w:div w:id="295455586">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889144841">
      <w:bodyDiv w:val="1"/>
      <w:marLeft w:val="0"/>
      <w:marRight w:val="0"/>
      <w:marTop w:val="0"/>
      <w:marBottom w:val="0"/>
      <w:divBdr>
        <w:top w:val="none" w:sz="0" w:space="0" w:color="auto"/>
        <w:left w:val="none" w:sz="0" w:space="0" w:color="auto"/>
        <w:bottom w:val="none" w:sz="0" w:space="0" w:color="auto"/>
        <w:right w:val="none" w:sz="0" w:space="0" w:color="auto"/>
      </w:divBdr>
    </w:div>
    <w:div w:id="942032290">
      <w:bodyDiv w:val="1"/>
      <w:marLeft w:val="0"/>
      <w:marRight w:val="0"/>
      <w:marTop w:val="0"/>
      <w:marBottom w:val="0"/>
      <w:divBdr>
        <w:top w:val="none" w:sz="0" w:space="0" w:color="auto"/>
        <w:left w:val="none" w:sz="0" w:space="0" w:color="auto"/>
        <w:bottom w:val="none" w:sz="0" w:space="0" w:color="auto"/>
        <w:right w:val="none" w:sz="0" w:space="0" w:color="auto"/>
      </w:divBdr>
    </w:div>
    <w:div w:id="948201713">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228879775">
      <w:bodyDiv w:val="1"/>
      <w:marLeft w:val="0"/>
      <w:marRight w:val="0"/>
      <w:marTop w:val="0"/>
      <w:marBottom w:val="0"/>
      <w:divBdr>
        <w:top w:val="none" w:sz="0" w:space="0" w:color="auto"/>
        <w:left w:val="none" w:sz="0" w:space="0" w:color="auto"/>
        <w:bottom w:val="none" w:sz="0" w:space="0" w:color="auto"/>
        <w:right w:val="none" w:sz="0" w:space="0" w:color="auto"/>
      </w:divBdr>
    </w:div>
    <w:div w:id="1278753754">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334381874">
      <w:bodyDiv w:val="1"/>
      <w:marLeft w:val="0"/>
      <w:marRight w:val="0"/>
      <w:marTop w:val="0"/>
      <w:marBottom w:val="0"/>
      <w:divBdr>
        <w:top w:val="none" w:sz="0" w:space="0" w:color="auto"/>
        <w:left w:val="none" w:sz="0" w:space="0" w:color="auto"/>
        <w:bottom w:val="none" w:sz="0" w:space="0" w:color="auto"/>
        <w:right w:val="none" w:sz="0" w:space="0" w:color="auto"/>
      </w:divBdr>
    </w:div>
    <w:div w:id="1522939910">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93050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3523A55F94B559F0F79BB5B42D704FAC6D8469DEDC630C365BB6ADHAi2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F3523A55F94B559F0F79BB5B42D704FA5618B65DAD63E063E02BAAFA5H2iBH" TargetMode="External"/><Relationship Id="rId12" Type="http://schemas.openxmlformats.org/officeDocument/2006/relationships/hyperlink" Target="consultantplus://offline/ref=FF3523A55F94B559F0F79BB5B42D704FA5618B65DAD63E063E02BAAFA5H2iB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F3523A55F94B559F0F79BB5B42D704FA5618B65DAD63E063E02BAAFA5H2iB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F3523A55F94B559F0F79BB5B42D704FA5618B65DAD63E063E02BAAFA5H2iBH" TargetMode="External"/><Relationship Id="rId4" Type="http://schemas.openxmlformats.org/officeDocument/2006/relationships/webSettings" Target="webSettings.xml"/><Relationship Id="rId9" Type="http://schemas.openxmlformats.org/officeDocument/2006/relationships/hyperlink" Target="consultantplus://offline/ref=FF3523A55F94B559F0F79BB5B42D704FA5618B65DAD63E063E02BAAFA5H2iB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Pages>
  <Words>5626</Words>
  <Characters>46317</Characters>
  <Application>Microsoft Office Word</Application>
  <DocSecurity>0</DocSecurity>
  <Lines>385</Lines>
  <Paragraphs>103</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51840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creator>user</dc:creator>
  <cp:lastModifiedBy>user</cp:lastModifiedBy>
  <cp:revision>5</cp:revision>
  <cp:lastPrinted>2016-12-12T07:51:00Z</cp:lastPrinted>
  <dcterms:created xsi:type="dcterms:W3CDTF">2016-12-14T12:06:00Z</dcterms:created>
  <dcterms:modified xsi:type="dcterms:W3CDTF">2016-12-14T12:26:00Z</dcterms:modified>
</cp:coreProperties>
</file>