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682D53">
        <w:trPr>
          <w:trHeight w:val="4954"/>
        </w:trPr>
        <w:tc>
          <w:tcPr>
            <w:tcW w:w="9520" w:type="dxa"/>
          </w:tcPr>
          <w:p w:rsidR="001D0542" w:rsidRDefault="001D0542" w:rsidP="00682D53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682D53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682D53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359B" w:rsidRDefault="00D9359B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D9359B" w:rsidRDefault="00D9359B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D9359B" w:rsidRDefault="00D9359B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D9359B" w:rsidRDefault="00D9359B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682D53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682D5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682D5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F759FD">
              <w:rPr>
                <w:b/>
                <w:sz w:val="20"/>
                <w:szCs w:val="28"/>
                <w:u w:val="single"/>
              </w:rPr>
              <w:t>№ 10)  29</w:t>
            </w:r>
            <w:r w:rsidR="00A12551">
              <w:rPr>
                <w:b/>
                <w:sz w:val="20"/>
                <w:szCs w:val="28"/>
                <w:u w:val="single"/>
              </w:rPr>
              <w:t xml:space="preserve"> ноября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682D53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682D53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682D53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682D53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A12551" w:rsidRPr="00F40225" w:rsidRDefault="00A12551" w:rsidP="00A12551">
      <w:pPr>
        <w:jc w:val="center"/>
        <w:rPr>
          <w:b/>
          <w:sz w:val="32"/>
          <w:szCs w:val="32"/>
        </w:rPr>
      </w:pPr>
    </w:p>
    <w:p w:rsidR="00682D53" w:rsidRPr="0028164D" w:rsidRDefault="00682D53" w:rsidP="00682D53">
      <w:pPr>
        <w:pStyle w:val="ConsTitle"/>
        <w:widowControl/>
        <w:spacing w:line="228" w:lineRule="auto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Pr="0028164D"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                                          </w:t>
      </w: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2AB">
        <w:rPr>
          <w:rFonts w:ascii="Times New Roman" w:hAnsi="Times New Roman"/>
          <w:sz w:val="28"/>
          <w:szCs w:val="28"/>
        </w:rPr>
        <w:t>ФЕДЕРАЦИЯ</w:t>
      </w:r>
    </w:p>
    <w:p w:rsidR="00682D53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 xml:space="preserve">РОСТОВСКАЯ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2AB">
        <w:rPr>
          <w:rFonts w:ascii="Times New Roman" w:hAnsi="Times New Roman"/>
          <w:sz w:val="28"/>
          <w:szCs w:val="28"/>
        </w:rPr>
        <w:t>ОБЛАСТЬ</w:t>
      </w:r>
    </w:p>
    <w:p w:rsidR="00682D53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ВЕРХНЕДОНСКОЙ РАЙОН</w:t>
      </w:r>
    </w:p>
    <w:p w:rsidR="00682D53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682D53" w:rsidRPr="0028164D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«МЕЩЕРЯКОВСКОЕ СЕЛЬСКОЕ ПОСЕЛЕНИЕ»</w:t>
      </w: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>С О Б Р А Н И Е     Д Е П У Т А Т О В</w:t>
      </w: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2A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42AB">
        <w:rPr>
          <w:rFonts w:ascii="Times New Roman" w:hAnsi="Times New Roman"/>
          <w:sz w:val="28"/>
          <w:szCs w:val="28"/>
        </w:rPr>
        <w:t>ПОСЕЛЕНИЯ</w:t>
      </w: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82D53" w:rsidRPr="00EE42A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42AB">
        <w:rPr>
          <w:rFonts w:ascii="Times New Roman" w:hAnsi="Times New Roman"/>
          <w:sz w:val="28"/>
          <w:szCs w:val="28"/>
        </w:rPr>
        <w:t>РЕШЕНИЕ</w:t>
      </w:r>
    </w:p>
    <w:p w:rsidR="00682D53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2D53" w:rsidRPr="00E3081B" w:rsidRDefault="00682D53" w:rsidP="00682D53">
      <w:pPr>
        <w:pStyle w:val="ConsTitle"/>
        <w:widowControl/>
        <w:spacing w:line="228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3081B">
        <w:rPr>
          <w:rFonts w:ascii="Times New Roman" w:hAnsi="Times New Roman"/>
          <w:b w:val="0"/>
          <w:bCs w:val="0"/>
          <w:sz w:val="28"/>
          <w:szCs w:val="28"/>
        </w:rPr>
        <w:t>15.11.2019                                             № 192                           х.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Мещеряковский</w:t>
      </w:r>
    </w:p>
    <w:p w:rsidR="00682D53" w:rsidRPr="00E3081B" w:rsidRDefault="00682D53" w:rsidP="00682D53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682D53" w:rsidRPr="00E3081B" w:rsidRDefault="00682D53" w:rsidP="00682D53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Cs w:val="0"/>
          <w:sz w:val="24"/>
          <w:szCs w:val="24"/>
        </w:rPr>
      </w:pPr>
      <w:r w:rsidRPr="00E3081B">
        <w:rPr>
          <w:rFonts w:ascii="Times New Roman" w:hAnsi="Times New Roman"/>
          <w:bCs w:val="0"/>
          <w:sz w:val="24"/>
          <w:szCs w:val="24"/>
        </w:rPr>
        <w:t>«О налоге на имущество</w:t>
      </w:r>
    </w:p>
    <w:p w:rsidR="00682D53" w:rsidRPr="00E3081B" w:rsidRDefault="00682D53" w:rsidP="00682D53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Cs w:val="0"/>
          <w:sz w:val="24"/>
          <w:szCs w:val="24"/>
        </w:rPr>
      </w:pPr>
      <w:r w:rsidRPr="00E3081B">
        <w:rPr>
          <w:rFonts w:ascii="Times New Roman" w:hAnsi="Times New Roman"/>
          <w:bCs w:val="0"/>
          <w:sz w:val="24"/>
          <w:szCs w:val="24"/>
        </w:rPr>
        <w:t xml:space="preserve"> физических лиц».</w:t>
      </w:r>
    </w:p>
    <w:p w:rsidR="00682D53" w:rsidRPr="00536328" w:rsidRDefault="00682D53" w:rsidP="00682D53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 w:val="0"/>
          <w:sz w:val="24"/>
          <w:szCs w:val="24"/>
        </w:rPr>
      </w:pPr>
    </w:p>
    <w:p w:rsidR="00682D53" w:rsidRPr="00536328" w:rsidRDefault="00682D53" w:rsidP="00682D53">
      <w:pPr>
        <w:spacing w:line="228" w:lineRule="auto"/>
        <w:ind w:firstLine="567"/>
        <w:jc w:val="both"/>
      </w:pPr>
      <w:r w:rsidRPr="00536328">
        <w:rPr>
          <w:rStyle w:val="FontStyle15"/>
        </w:rPr>
        <w:t xml:space="preserve">В соответствии с главой 32 Налогового  кодекса Российской Федерации, </w:t>
      </w:r>
      <w:r w:rsidRPr="00536328">
        <w:t>Собрание депутатов Мещеряковского сельского поселения</w:t>
      </w:r>
    </w:p>
    <w:p w:rsidR="00682D53" w:rsidRPr="00536328" w:rsidRDefault="00682D53" w:rsidP="00682D53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</w:rPr>
      </w:pPr>
      <w:r w:rsidRPr="00536328">
        <w:rPr>
          <w:rFonts w:ascii="Times New Roman" w:hAnsi="Times New Roman" w:cs="Times New Roman"/>
          <w:b/>
        </w:rPr>
        <w:t>РЕШИЛО:</w:t>
      </w:r>
    </w:p>
    <w:p w:rsidR="00682D53" w:rsidRPr="00536328" w:rsidRDefault="00682D53" w:rsidP="00682D53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</w:pPr>
      <w:r w:rsidRPr="00536328">
        <w:t xml:space="preserve">1. </w:t>
      </w:r>
      <w:r w:rsidRPr="00536328">
        <w:tab/>
        <w:t xml:space="preserve">Ввести на территории муниципального образования «Мещеряковское сельское поселение» налог на имущество физических лиц. </w:t>
      </w:r>
    </w:p>
    <w:p w:rsidR="00682D53" w:rsidRPr="00536328" w:rsidRDefault="00682D53" w:rsidP="00682D53">
      <w:pPr>
        <w:shd w:val="clear" w:color="auto" w:fill="FFFFFF"/>
        <w:tabs>
          <w:tab w:val="left" w:pos="1134"/>
        </w:tabs>
        <w:spacing w:line="228" w:lineRule="auto"/>
        <w:ind w:right="1"/>
        <w:jc w:val="both"/>
      </w:pPr>
      <w:r w:rsidRPr="00536328">
        <w:t xml:space="preserve">          2. </w:t>
      </w:r>
      <w:r w:rsidRPr="00536328"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1) 0,</w:t>
      </w:r>
      <w:r>
        <w:t>1</w:t>
      </w:r>
      <w:r w:rsidRPr="00536328">
        <w:t xml:space="preserve"> процента в отношении: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жилых домов, частей жилых домов, квартир, частей квартир и комнат;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объектов незавершенного строительства в случае, если проектируемым назначением таких объектов является жилой дом;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единых недвижимых комплексов, в состав которых входит хотя бы один жилой дом;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 xml:space="preserve">гаражей и </w:t>
      </w:r>
      <w:proofErr w:type="spellStart"/>
      <w:r w:rsidRPr="00536328">
        <w:t>машино</w:t>
      </w:r>
      <w:proofErr w:type="spellEnd"/>
      <w:r w:rsidRPr="00536328">
        <w:t>-мест, в том числе расположенных в объектах налогообложения, указанных в подпункте 2 настоящего пункта;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>
        <w:t xml:space="preserve"> хозяйства</w:t>
      </w:r>
      <w:r w:rsidRPr="00536328">
        <w:t>,  огородничества, садоводства или индивидуального жилищного строительства;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lastRenderedPageBreak/>
        <w:t xml:space="preserve">2) 2 процента в отношении объектов налогообложения, включенных в перечень, определяемый в соответствии с </w:t>
      </w:r>
      <w:hyperlink r:id="rId7" w:history="1">
        <w:r w:rsidRPr="00536328">
          <w:t>пунктом 7 статьи 378.2</w:t>
        </w:r>
      </w:hyperlink>
      <w:r w:rsidRPr="00536328">
        <w:t xml:space="preserve"> Налогового кодекса, в отношении объектов налогообложения, предусмотренных </w:t>
      </w:r>
      <w:hyperlink r:id="rId8" w:history="1">
        <w:r w:rsidRPr="00536328">
          <w:t>абзацем вторым пункта 10 статьи 378</w:t>
        </w:r>
      </w:hyperlink>
      <w:r w:rsidRPr="00536328">
        <w:t>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jc w:val="both"/>
      </w:pPr>
      <w:r w:rsidRPr="00536328">
        <w:t xml:space="preserve">        3) 0,5 процента в отношении прочих объектов налогообложения.</w:t>
      </w:r>
    </w:p>
    <w:p w:rsidR="00682D53" w:rsidRPr="00536328" w:rsidRDefault="00682D53" w:rsidP="00682D53">
      <w:pPr>
        <w:shd w:val="clear" w:color="auto" w:fill="FFFFFF"/>
        <w:spacing w:line="228" w:lineRule="auto"/>
        <w:ind w:right="1"/>
        <w:jc w:val="both"/>
      </w:pPr>
      <w:r w:rsidRPr="00536328">
        <w:t xml:space="preserve">       </w:t>
      </w:r>
      <w:r w:rsidRPr="00536328">
        <w:rPr>
          <w:rFonts w:eastAsia="Calibri"/>
        </w:rPr>
        <w:t xml:space="preserve"> 3. Признать утратившим силу Решение Собрания депутатов Мещеряковского сельского поселения от 07.11. 2018 года № 14</w:t>
      </w:r>
      <w:r>
        <w:rPr>
          <w:rFonts w:eastAsia="Calibri"/>
        </w:rPr>
        <w:t>8</w:t>
      </w:r>
      <w:r w:rsidRPr="00536328">
        <w:rPr>
          <w:rFonts w:eastAsia="Calibri"/>
        </w:rPr>
        <w:t xml:space="preserve"> «О налоге на имущество физических лиц».</w:t>
      </w:r>
    </w:p>
    <w:p w:rsidR="00682D53" w:rsidRPr="00536328" w:rsidRDefault="00682D53" w:rsidP="00682D53">
      <w:pPr>
        <w:shd w:val="clear" w:color="auto" w:fill="FFFFFF"/>
        <w:spacing w:line="228" w:lineRule="auto"/>
        <w:ind w:right="1"/>
        <w:jc w:val="both"/>
      </w:pPr>
      <w:r w:rsidRPr="00536328">
        <w:t xml:space="preserve">        4. Решение опубликовать в районной газете «Искра» и разместить на официальном сайте Администрации Мещеряковского сельского поселения.</w:t>
      </w:r>
    </w:p>
    <w:p w:rsidR="00682D53" w:rsidRPr="00536328" w:rsidRDefault="00682D53" w:rsidP="00682D53">
      <w:pPr>
        <w:autoSpaceDE w:val="0"/>
        <w:autoSpaceDN w:val="0"/>
        <w:adjustRightInd w:val="0"/>
        <w:spacing w:line="228" w:lineRule="auto"/>
        <w:jc w:val="both"/>
      </w:pPr>
      <w:r w:rsidRPr="00536328">
        <w:t xml:space="preserve">        5.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682D53" w:rsidRPr="00536328" w:rsidRDefault="00682D53" w:rsidP="00682D53">
      <w:pPr>
        <w:tabs>
          <w:tab w:val="left" w:pos="1134"/>
        </w:tabs>
        <w:spacing w:line="228" w:lineRule="auto"/>
        <w:jc w:val="both"/>
      </w:pPr>
    </w:p>
    <w:p w:rsidR="00682D53" w:rsidRPr="00536328" w:rsidRDefault="00682D53" w:rsidP="00682D53">
      <w:pPr>
        <w:spacing w:line="228" w:lineRule="auto"/>
      </w:pPr>
    </w:p>
    <w:p w:rsidR="00682D53" w:rsidRPr="00536328" w:rsidRDefault="00682D53" w:rsidP="00682D53">
      <w:pPr>
        <w:spacing w:line="228" w:lineRule="auto"/>
      </w:pPr>
    </w:p>
    <w:p w:rsidR="00682D53" w:rsidRPr="00536328" w:rsidRDefault="00682D53" w:rsidP="00682D53">
      <w:pPr>
        <w:spacing w:line="228" w:lineRule="auto"/>
      </w:pPr>
      <w:r w:rsidRPr="00536328">
        <w:t xml:space="preserve">Председатель собрания депутатов – </w:t>
      </w:r>
    </w:p>
    <w:p w:rsidR="00682D53" w:rsidRPr="00536328" w:rsidRDefault="00682D53" w:rsidP="00682D53">
      <w:pPr>
        <w:spacing w:line="228" w:lineRule="auto"/>
        <w:rPr>
          <w:sz w:val="28"/>
          <w:szCs w:val="28"/>
        </w:rPr>
      </w:pPr>
      <w:r w:rsidRPr="00536328">
        <w:t xml:space="preserve">глава Мещеряковского сельского поселения                    </w:t>
      </w:r>
      <w:r>
        <w:t xml:space="preserve">            </w:t>
      </w:r>
      <w:r w:rsidRPr="00536328">
        <w:t xml:space="preserve">                 М.В. Удовкина</w:t>
      </w:r>
    </w:p>
    <w:p w:rsidR="00A12551" w:rsidRPr="00F40225" w:rsidRDefault="00A12551" w:rsidP="00A12551">
      <w:pPr>
        <w:rPr>
          <w:b/>
          <w:sz w:val="28"/>
          <w:szCs w:val="28"/>
        </w:rPr>
      </w:pPr>
    </w:p>
    <w:p w:rsidR="00A12551" w:rsidRPr="004830F7" w:rsidRDefault="00A12551" w:rsidP="00A12551">
      <w:pPr>
        <w:jc w:val="center"/>
        <w:rPr>
          <w:b/>
        </w:rPr>
      </w:pP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РОССИЙСКАЯ ФЕДЕРАЦИЯ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РОСТОВСКАЯ ОБЛАСТЬ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ВЕРХНЕДОНСКОЙ РАЙОН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 xml:space="preserve">МУНИЦИПАЛЬНОЕ ОБРАЗОВАНИЕ 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«МЕЩЕРЯКОВСКОЕ СЕЛЬСКОЕ ПОСЕЛЕНИЕ»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 xml:space="preserve">СОБРАНИЕ ДЕПУТАТОВ </w:t>
      </w: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МЕЩЕРЯКОВСКОГО СЕЛЬСКОГО ПОСЕЛЕНИЯ</w:t>
      </w:r>
    </w:p>
    <w:p w:rsidR="00682D53" w:rsidRPr="00682D53" w:rsidRDefault="00682D53" w:rsidP="00682D53">
      <w:pPr>
        <w:jc w:val="center"/>
        <w:rPr>
          <w:b/>
          <w:bCs/>
        </w:rPr>
      </w:pPr>
    </w:p>
    <w:p w:rsidR="00682D53" w:rsidRPr="00682D53" w:rsidRDefault="00682D53" w:rsidP="00682D53">
      <w:pPr>
        <w:jc w:val="center"/>
        <w:rPr>
          <w:b/>
          <w:bCs/>
          <w:color w:val="FF0000"/>
        </w:rPr>
      </w:pPr>
    </w:p>
    <w:p w:rsidR="00682D53" w:rsidRPr="00682D53" w:rsidRDefault="00682D53" w:rsidP="00682D53">
      <w:pPr>
        <w:jc w:val="center"/>
        <w:rPr>
          <w:b/>
          <w:bCs/>
        </w:rPr>
      </w:pPr>
      <w:r w:rsidRPr="00682D53">
        <w:rPr>
          <w:b/>
          <w:bCs/>
        </w:rPr>
        <w:t>РЕШЕНИЕ</w:t>
      </w:r>
    </w:p>
    <w:p w:rsidR="00682D53" w:rsidRPr="00682D53" w:rsidRDefault="00682D53" w:rsidP="00682D53">
      <w:pPr>
        <w:autoSpaceDE w:val="0"/>
        <w:rPr>
          <w:b/>
          <w:bCs/>
        </w:rPr>
      </w:pPr>
    </w:p>
    <w:p w:rsidR="00682D53" w:rsidRPr="00682D53" w:rsidRDefault="00682D53" w:rsidP="00682D53">
      <w:pPr>
        <w:autoSpaceDE w:val="0"/>
      </w:pPr>
      <w:r w:rsidRPr="00682D53">
        <w:t>15.11.2019                                             № 193                                 х. Мещеряковский</w:t>
      </w:r>
    </w:p>
    <w:p w:rsidR="00682D53" w:rsidRPr="00682D53" w:rsidRDefault="00682D53" w:rsidP="00682D53">
      <w:pPr>
        <w:spacing w:line="100" w:lineRule="atLeast"/>
        <w:ind w:right="3967"/>
        <w:rPr>
          <w:b/>
          <w:bCs/>
        </w:rPr>
      </w:pPr>
    </w:p>
    <w:p w:rsidR="00682D53" w:rsidRPr="00682D53" w:rsidRDefault="00682D53" w:rsidP="00682D53">
      <w:pPr>
        <w:spacing w:line="100" w:lineRule="atLeast"/>
        <w:ind w:right="3967"/>
        <w:rPr>
          <w:b/>
          <w:bCs/>
        </w:rPr>
      </w:pPr>
      <w:r w:rsidRPr="00682D53">
        <w:rPr>
          <w:b/>
          <w:bCs/>
        </w:rPr>
        <w:t>«Об установлении земельного налога»</w:t>
      </w:r>
    </w:p>
    <w:p w:rsidR="00682D53" w:rsidRPr="00682D53" w:rsidRDefault="00682D53" w:rsidP="00682D53">
      <w:pPr>
        <w:autoSpaceDE w:val="0"/>
        <w:rPr>
          <w:b/>
          <w:bCs/>
        </w:rPr>
      </w:pPr>
    </w:p>
    <w:p w:rsidR="00682D53" w:rsidRPr="00682D53" w:rsidRDefault="00682D53" w:rsidP="00682D53">
      <w:pPr>
        <w:ind w:firstLine="709"/>
        <w:jc w:val="both"/>
      </w:pPr>
      <w:r w:rsidRPr="00682D53">
        <w:t xml:space="preserve">В соответствии с главой 31 Налогового кодекса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Мещеряковского сельского поселения,  Собрание депутатов Мещеряковского сельского поселения </w:t>
      </w:r>
    </w:p>
    <w:p w:rsidR="00682D53" w:rsidRPr="00682D53" w:rsidRDefault="00682D53" w:rsidP="00682D53">
      <w:pPr>
        <w:ind w:firstLine="709"/>
        <w:jc w:val="center"/>
        <w:rPr>
          <w:b/>
          <w:bCs/>
          <w:spacing w:val="-5"/>
        </w:rPr>
      </w:pPr>
    </w:p>
    <w:p w:rsidR="00682D53" w:rsidRPr="00682D53" w:rsidRDefault="00682D53" w:rsidP="00682D53">
      <w:pPr>
        <w:ind w:firstLine="709"/>
        <w:jc w:val="center"/>
      </w:pPr>
      <w:r w:rsidRPr="00682D53">
        <w:rPr>
          <w:b/>
          <w:bCs/>
          <w:spacing w:val="-5"/>
        </w:rPr>
        <w:t>РЕШИЛО:</w:t>
      </w:r>
    </w:p>
    <w:p w:rsidR="00682D53" w:rsidRPr="00682D53" w:rsidRDefault="00682D53" w:rsidP="00682D53">
      <w:pPr>
        <w:rPr>
          <w:b/>
          <w:bCs/>
        </w:rPr>
      </w:pPr>
    </w:p>
    <w:p w:rsidR="00682D53" w:rsidRPr="00682D53" w:rsidRDefault="00682D53" w:rsidP="00682D53">
      <w:pPr>
        <w:ind w:firstLine="720"/>
        <w:jc w:val="both"/>
      </w:pPr>
      <w:r w:rsidRPr="00682D53">
        <w:t xml:space="preserve">1.  Ввести на территории муниципального образования Мещеряковского сельского поселения земельный налог. </w:t>
      </w:r>
    </w:p>
    <w:p w:rsidR="00682D53" w:rsidRPr="00682D53" w:rsidRDefault="00682D53" w:rsidP="00682D53">
      <w:pPr>
        <w:pStyle w:val="31"/>
        <w:spacing w:after="0"/>
        <w:ind w:left="0"/>
        <w:rPr>
          <w:sz w:val="24"/>
          <w:szCs w:val="24"/>
        </w:rPr>
      </w:pPr>
      <w:r w:rsidRPr="00682D53">
        <w:rPr>
          <w:sz w:val="24"/>
          <w:szCs w:val="24"/>
        </w:rPr>
        <w:tab/>
        <w:t>2. Установить налоговые ставки в следующих размерах:</w:t>
      </w:r>
    </w:p>
    <w:p w:rsidR="00682D53" w:rsidRPr="00682D53" w:rsidRDefault="00682D53" w:rsidP="00682D53">
      <w:pPr>
        <w:pStyle w:val="31"/>
        <w:spacing w:after="0"/>
        <w:ind w:left="0"/>
        <w:jc w:val="both"/>
        <w:rPr>
          <w:sz w:val="24"/>
          <w:szCs w:val="24"/>
        </w:rPr>
      </w:pPr>
      <w:r w:rsidRPr="00682D53">
        <w:rPr>
          <w:sz w:val="24"/>
          <w:szCs w:val="24"/>
        </w:rPr>
        <w:tab/>
        <w:t>1) 0,3 процента в отношении земельных участков:</w:t>
      </w:r>
    </w:p>
    <w:p w:rsidR="00682D53" w:rsidRPr="00682D53" w:rsidRDefault="00682D53" w:rsidP="00682D53">
      <w:pPr>
        <w:pStyle w:val="31"/>
        <w:spacing w:after="0"/>
        <w:ind w:left="0" w:firstLine="811"/>
        <w:jc w:val="both"/>
        <w:rPr>
          <w:sz w:val="24"/>
          <w:szCs w:val="24"/>
        </w:rPr>
      </w:pPr>
      <w:r w:rsidRPr="00682D53">
        <w:rPr>
          <w:sz w:val="24"/>
          <w:szCs w:val="24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682D53" w:rsidRPr="00682D53" w:rsidRDefault="00682D53" w:rsidP="00682D53">
      <w:pPr>
        <w:pStyle w:val="31"/>
        <w:spacing w:after="0"/>
        <w:ind w:left="0" w:firstLine="811"/>
        <w:jc w:val="both"/>
        <w:rPr>
          <w:sz w:val="24"/>
          <w:szCs w:val="24"/>
        </w:rPr>
      </w:pPr>
      <w:r w:rsidRPr="00682D53">
        <w:rPr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 земельный участок, приходящийся на объект, не относящийся к жилищному фонду и к объектам инженерной инфраструктуры жилищно-коммунального комплекса, за исключением земельных участков, входящих в состав общего имущества многоквартирного дома) или приобретенных (предоставленных) для 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82D53" w:rsidRPr="00682D53" w:rsidRDefault="00682D53" w:rsidP="00682D53">
      <w:pPr>
        <w:pStyle w:val="31"/>
        <w:spacing w:after="0"/>
        <w:ind w:left="0" w:firstLine="811"/>
        <w:jc w:val="both"/>
        <w:rPr>
          <w:sz w:val="24"/>
          <w:szCs w:val="24"/>
        </w:rPr>
      </w:pPr>
      <w:r w:rsidRPr="00682D53">
        <w:rPr>
          <w:sz w:val="24"/>
          <w:szCs w:val="24"/>
        </w:rPr>
        <w:lastRenderedPageBreak/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682D53" w:rsidRPr="00682D53" w:rsidRDefault="00682D53" w:rsidP="00682D53">
      <w:pPr>
        <w:jc w:val="both"/>
      </w:pPr>
      <w:r w:rsidRPr="00682D53">
        <w:rPr>
          <w:color w:val="000000"/>
        </w:rPr>
        <w:t xml:space="preserve">            - ограниченных в обороте в соответствии с законодательством Российской Федерации,</w:t>
      </w:r>
      <w:r w:rsidRPr="00682D53">
        <w:t xml:space="preserve"> предоставленных для обеспечения обороны, безопасности и таможенных нужд.</w:t>
      </w:r>
    </w:p>
    <w:p w:rsidR="00682D53" w:rsidRPr="00682D53" w:rsidRDefault="00682D53" w:rsidP="00682D53">
      <w:pPr>
        <w:jc w:val="both"/>
      </w:pPr>
      <w:r w:rsidRPr="00682D53">
        <w:tab/>
        <w:t>2) 1,5 процента в отношении прочих земельных участков.</w:t>
      </w:r>
    </w:p>
    <w:p w:rsidR="00682D53" w:rsidRPr="00682D53" w:rsidRDefault="00682D53" w:rsidP="00682D53">
      <w:pPr>
        <w:jc w:val="both"/>
      </w:pPr>
      <w:r w:rsidRPr="00682D53">
        <w:t xml:space="preserve">      3. Установить налоговую льготу в виде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Мещеряковского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682D53" w:rsidRPr="00682D53" w:rsidRDefault="00682D53" w:rsidP="00682D53">
      <w:pPr>
        <w:widowControl w:val="0"/>
        <w:autoSpaceDE w:val="0"/>
        <w:autoSpaceDN w:val="0"/>
        <w:adjustRightInd w:val="0"/>
        <w:jc w:val="both"/>
      </w:pPr>
      <w:r w:rsidRPr="00682D53">
        <w:t xml:space="preserve">     4. Установить порядок и сроки уплаты налога и авансовых платежей по налогу:</w:t>
      </w:r>
    </w:p>
    <w:p w:rsidR="00682D53" w:rsidRPr="00682D53" w:rsidRDefault="00682D53" w:rsidP="00682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1) по истечении налогового периода   налогоплательщики - физические лица производят  уплату налога  в соответствии с пунктом 1 статьи 397 Налогового кодекса Российской Федерации;</w:t>
      </w:r>
    </w:p>
    <w:p w:rsidR="00682D53" w:rsidRPr="00682D53" w:rsidRDefault="00682D53" w:rsidP="00682D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 xml:space="preserve"> 2) налогоплательщики – организации исчисляют и  уплачивают авансовые платежи по земельному налогу в течении налогового периода не позднее 30 апреля, 31 июля, 31 октября.</w:t>
      </w:r>
    </w:p>
    <w:p w:rsidR="00682D53" w:rsidRPr="00682D53" w:rsidRDefault="00682D53" w:rsidP="00682D53">
      <w:pPr>
        <w:pStyle w:val="ConsPlusNormal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По итогам налогового периода налогоплательщики – организации исчисляют и уплачивают земельный налог до 10 февраля года, следующего за истекшим налоговым периодом.</w:t>
      </w:r>
    </w:p>
    <w:p w:rsidR="00682D53" w:rsidRPr="00682D53" w:rsidRDefault="00682D53" w:rsidP="00682D53">
      <w:pPr>
        <w:jc w:val="both"/>
      </w:pPr>
      <w:r w:rsidRPr="00682D53">
        <w:t xml:space="preserve">     5.  Для получения налоговой льготы налогоплательщики – физические лица, предоставляют в налоговый орган или через многофункциональные центры предоставления государственных и муниципальных услуг заявление о предоставлении налоговой льготы, а также вправе представить документы, подтверждающие право на налоговую льготу. </w:t>
      </w:r>
    </w:p>
    <w:p w:rsidR="00682D53" w:rsidRPr="00682D53" w:rsidRDefault="00682D53" w:rsidP="00682D53">
      <w:pPr>
        <w:jc w:val="both"/>
      </w:pPr>
      <w:r w:rsidRPr="00682D53">
        <w:t xml:space="preserve">      6. Признать утратившими силу решения Собрания депутатов Мещеряковского сельского поселения от </w:t>
      </w:r>
      <w:bookmarkStart w:id="0" w:name="_Hlk24629922"/>
      <w:r w:rsidRPr="00682D53">
        <w:t>07.11.2018  № 147 «Об установлении земельного налога</w:t>
      </w:r>
      <w:bookmarkEnd w:id="0"/>
      <w:r w:rsidRPr="00682D53">
        <w:t>» и от 26.08.2019 № 183 «О внесении изменений в решение Собрания депутатов Мещеряковского сельского поселения 07.11.2018  № 147 «Об установлении земельного налога».</w:t>
      </w:r>
    </w:p>
    <w:p w:rsidR="00682D53" w:rsidRPr="00682D53" w:rsidRDefault="00682D53" w:rsidP="00682D53">
      <w:pPr>
        <w:jc w:val="both"/>
        <w:rPr>
          <w:color w:val="000000"/>
        </w:rPr>
      </w:pPr>
      <w:r w:rsidRPr="00682D53">
        <w:t xml:space="preserve">       7. Данное решение опубликовать  в районной газете «Искра»  и разместить   на официальном сайте  муниципального образования Мещеряковского сельского поселения .       </w:t>
      </w:r>
    </w:p>
    <w:p w:rsidR="00682D53" w:rsidRPr="00682D53" w:rsidRDefault="00682D53" w:rsidP="00682D53">
      <w:pPr>
        <w:jc w:val="both"/>
      </w:pPr>
      <w:r w:rsidRPr="00682D53">
        <w:rPr>
          <w:color w:val="000000"/>
        </w:rPr>
        <w:t xml:space="preserve">       8. Настоящее решение вступает в силу</w:t>
      </w:r>
      <w:r w:rsidRPr="00682D53">
        <w:t xml:space="preserve">  с 1 января  2020 г.,</w:t>
      </w:r>
      <w:r w:rsidRPr="00682D53">
        <w:rPr>
          <w:color w:val="000000"/>
        </w:rPr>
        <w:t xml:space="preserve"> но не ранее чем по истечении одного месяца со дня его официального опубликования. </w:t>
      </w:r>
    </w:p>
    <w:p w:rsidR="00682D53" w:rsidRPr="00682D53" w:rsidRDefault="00682D53" w:rsidP="00682D53">
      <w:pPr>
        <w:jc w:val="both"/>
      </w:pPr>
      <w:r w:rsidRPr="00682D53">
        <w:t xml:space="preserve"> </w:t>
      </w:r>
    </w:p>
    <w:p w:rsidR="00682D53" w:rsidRPr="00682D53" w:rsidRDefault="00682D53" w:rsidP="00682D53">
      <w:pPr>
        <w:jc w:val="both"/>
      </w:pPr>
      <w:r w:rsidRPr="00682D53">
        <w:t xml:space="preserve">Председатель собрания депутатов – </w:t>
      </w:r>
    </w:p>
    <w:p w:rsidR="00682D53" w:rsidRPr="00682D53" w:rsidRDefault="00682D53" w:rsidP="00682D53">
      <w:pPr>
        <w:jc w:val="both"/>
      </w:pPr>
      <w:r w:rsidRPr="00682D53">
        <w:t xml:space="preserve">глава Мещеряковского сельского поселения                       М.В. Удовкина                      </w:t>
      </w:r>
    </w:p>
    <w:p w:rsidR="00682D53" w:rsidRPr="00682D53" w:rsidRDefault="00682D53" w:rsidP="00682D53">
      <w:pPr>
        <w:jc w:val="both"/>
      </w:pPr>
    </w:p>
    <w:p w:rsidR="00682D53" w:rsidRPr="00682D53" w:rsidRDefault="00682D53" w:rsidP="00682D53">
      <w:pPr>
        <w:jc w:val="both"/>
      </w:pPr>
    </w:p>
    <w:p w:rsidR="00682D53" w:rsidRPr="00682D53" w:rsidRDefault="00682D53" w:rsidP="00682D53">
      <w:pPr>
        <w:jc w:val="both"/>
      </w:pPr>
    </w:p>
    <w:p w:rsidR="00682D53" w:rsidRPr="00682D53" w:rsidRDefault="00682D53" w:rsidP="00682D53">
      <w:pPr>
        <w:jc w:val="both"/>
      </w:pPr>
      <w:r w:rsidRPr="00682D53">
        <w:tab/>
      </w:r>
    </w:p>
    <w:p w:rsidR="00A12551" w:rsidRPr="00682D53" w:rsidRDefault="00A12551" w:rsidP="00A12551">
      <w:pPr>
        <w:jc w:val="center"/>
      </w:pP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>РОССИЙСКАЯ ФЕДЕРАЦИЯ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>РОСТОВСКАЯ ОБЛАСТЬ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 xml:space="preserve">ВЕРХНЕДОНСКОЙ РАЙОН 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>МУНИЦИПАЛЬНОЕ ОБРАЗОВАНИЕ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 xml:space="preserve">«МЕЩЕРЯКОВСКОЕ СЕЛЬСКОЕ ПОСЕЛЕНИЕ»      </w:t>
      </w:r>
    </w:p>
    <w:p w:rsidR="00682D53" w:rsidRPr="00682D53" w:rsidRDefault="00682D53" w:rsidP="00682D53">
      <w:pPr>
        <w:jc w:val="center"/>
        <w:rPr>
          <w:b/>
        </w:rPr>
      </w:pPr>
      <w:r w:rsidRPr="00682D53">
        <w:rPr>
          <w:b/>
        </w:rPr>
        <w:t>СОБРАНИЕ ДЕПУТАТОВ МЕЩЕРЯКОВСКОГО СЕЛЬСКОГО ПОСЕЛЕНИЯ</w:t>
      </w:r>
    </w:p>
    <w:p w:rsidR="00682D53" w:rsidRPr="00682D53" w:rsidRDefault="00682D53" w:rsidP="00682D53">
      <w:pPr>
        <w:pStyle w:val="ConsPlusTitle"/>
        <w:spacing w:line="360" w:lineRule="auto"/>
        <w:jc w:val="center"/>
      </w:pPr>
    </w:p>
    <w:p w:rsidR="00682D53" w:rsidRPr="00682D53" w:rsidRDefault="00682D53" w:rsidP="00682D53">
      <w:pPr>
        <w:pStyle w:val="ConsPlusTitle"/>
        <w:spacing w:line="360" w:lineRule="auto"/>
        <w:jc w:val="center"/>
      </w:pPr>
    </w:p>
    <w:p w:rsidR="00682D53" w:rsidRPr="00682D53" w:rsidRDefault="00682D53" w:rsidP="00682D53">
      <w:pPr>
        <w:pStyle w:val="ConsPlusTitle"/>
        <w:spacing w:line="360" w:lineRule="auto"/>
        <w:jc w:val="center"/>
      </w:pPr>
      <w:r w:rsidRPr="00682D53">
        <w:lastRenderedPageBreak/>
        <w:t>РЕШЕНИЕ №196</w:t>
      </w:r>
    </w:p>
    <w:p w:rsidR="00682D53" w:rsidRPr="00682D53" w:rsidRDefault="00682D53" w:rsidP="00682D53">
      <w:pPr>
        <w:pStyle w:val="ConsPlusTitle"/>
        <w:spacing w:line="360" w:lineRule="auto"/>
      </w:pPr>
      <w:r w:rsidRPr="00682D53">
        <w:t xml:space="preserve">   «20» ноября 2019г.                                                                        х. Мещеряковский    </w:t>
      </w:r>
    </w:p>
    <w:p w:rsidR="00682D53" w:rsidRPr="00682D53" w:rsidRDefault="00682D53" w:rsidP="00682D53">
      <w:pPr>
        <w:pStyle w:val="ConsPlusTitle"/>
        <w:spacing w:line="360" w:lineRule="auto"/>
      </w:pP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О внесении изменений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 xml:space="preserve">в решение Собрания депутатов 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Мещеряковского сельского поселения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от 27.12.2018 №158 «О бюджете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Мещеряковского сельского поселения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>Верхнедонского района на 2019 год</w:t>
      </w:r>
    </w:p>
    <w:p w:rsidR="00682D53" w:rsidRPr="00682D53" w:rsidRDefault="00682D53" w:rsidP="00682D53">
      <w:pPr>
        <w:pStyle w:val="ConsPlusTitle"/>
        <w:rPr>
          <w:b w:val="0"/>
          <w:color w:val="000000"/>
        </w:rPr>
      </w:pPr>
      <w:r w:rsidRPr="00682D53">
        <w:rPr>
          <w:b w:val="0"/>
          <w:color w:val="000000"/>
        </w:rPr>
        <w:t>и плановый период 2020 и 2021 годов»</w:t>
      </w:r>
      <w:r w:rsidRPr="00682D53">
        <w:t xml:space="preserve">            </w:t>
      </w:r>
    </w:p>
    <w:p w:rsidR="00682D53" w:rsidRPr="00682D53" w:rsidRDefault="00682D53" w:rsidP="00682D53">
      <w:pPr>
        <w:pStyle w:val="ConsPlusTitle"/>
        <w:spacing w:line="360" w:lineRule="auto"/>
      </w:pPr>
      <w:r w:rsidRPr="00682D53">
        <w:t xml:space="preserve">  </w:t>
      </w:r>
    </w:p>
    <w:p w:rsidR="00682D53" w:rsidRPr="00682D53" w:rsidRDefault="00682D53" w:rsidP="00682D53">
      <w:pPr>
        <w:jc w:val="center"/>
      </w:pPr>
      <w:r w:rsidRPr="00682D53">
        <w:t>Собрание депутатов Мещеряковского сельского поселения решило:</w:t>
      </w:r>
    </w:p>
    <w:p w:rsidR="00682D53" w:rsidRPr="00682D53" w:rsidRDefault="00682D53" w:rsidP="00682D53">
      <w:pPr>
        <w:jc w:val="center"/>
      </w:pPr>
    </w:p>
    <w:p w:rsidR="00682D53" w:rsidRPr="00682D53" w:rsidRDefault="00682D53" w:rsidP="00682D53">
      <w:pPr>
        <w:jc w:val="center"/>
      </w:pP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 xml:space="preserve">     1.  Внести в решение Собрания депутатов Мещеряковского сельского поселения от 27.12.2018 №158 «О бюджете Мещеряковского сельского поселения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 xml:space="preserve">Верхнедонского района на 2019 год </w:t>
      </w:r>
      <w:r w:rsidRPr="00682D53">
        <w:rPr>
          <w:color w:val="000000"/>
        </w:rPr>
        <w:t>и плановый период 2020 и 2021 годов</w:t>
      </w:r>
      <w:r w:rsidRPr="00682D53">
        <w:t>» следующие изменения:</w:t>
      </w:r>
    </w:p>
    <w:p w:rsidR="00682D53" w:rsidRPr="00682D53" w:rsidRDefault="00682D53" w:rsidP="00682D53">
      <w:pPr>
        <w:autoSpaceDE w:val="0"/>
        <w:autoSpaceDN w:val="0"/>
        <w:adjustRightInd w:val="0"/>
        <w:jc w:val="both"/>
        <w:outlineLvl w:val="1"/>
      </w:pPr>
      <w:r w:rsidRPr="00682D53">
        <w:t xml:space="preserve">         1) в статье 1 в пункте 1:</w:t>
      </w:r>
    </w:p>
    <w:p w:rsidR="00682D53" w:rsidRPr="00682D53" w:rsidRDefault="00682D53" w:rsidP="00682D53">
      <w:pPr>
        <w:ind w:left="720"/>
      </w:pPr>
      <w:r w:rsidRPr="00682D53">
        <w:t>в подпункте 1 цифры «9978.7» заменить цифрами «10078.7»;</w:t>
      </w:r>
    </w:p>
    <w:p w:rsidR="00682D53" w:rsidRPr="00682D53" w:rsidRDefault="00682D53" w:rsidP="00682D53">
      <w:pPr>
        <w:ind w:left="720"/>
      </w:pPr>
      <w:r w:rsidRPr="00682D53">
        <w:t>в подпункте 2 цифры «10316.9» заменить цифрами «10416.9»;</w:t>
      </w:r>
    </w:p>
    <w:p w:rsidR="00682D53" w:rsidRPr="00682D53" w:rsidRDefault="00682D53" w:rsidP="00682D53">
      <w:pPr>
        <w:ind w:left="720"/>
      </w:pPr>
      <w:r w:rsidRPr="00682D53">
        <w:t>в подпункте 4 цифры «3909.8» заменить цифрами «4009.8»;</w:t>
      </w:r>
    </w:p>
    <w:p w:rsidR="00682D53" w:rsidRPr="00682D53" w:rsidRDefault="00682D53" w:rsidP="00682D53">
      <w:pPr>
        <w:ind w:left="720"/>
      </w:pPr>
    </w:p>
    <w:p w:rsidR="00682D53" w:rsidRPr="00682D53" w:rsidRDefault="00682D53" w:rsidP="00682D53">
      <w:pPr>
        <w:ind w:left="720"/>
      </w:pPr>
      <w:r w:rsidRPr="00682D53">
        <w:t>2) Приложение 1 изложить в следующей редакции:</w:t>
      </w:r>
    </w:p>
    <w:p w:rsidR="00682D53" w:rsidRPr="00682D53" w:rsidRDefault="00682D53" w:rsidP="00682D53"/>
    <w:p w:rsidR="00682D53" w:rsidRPr="00682D53" w:rsidRDefault="00682D53" w:rsidP="00682D53"/>
    <w:tbl>
      <w:tblPr>
        <w:tblW w:w="1027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042"/>
        <w:gridCol w:w="3969"/>
        <w:gridCol w:w="1134"/>
        <w:gridCol w:w="1134"/>
        <w:gridCol w:w="993"/>
      </w:tblGrid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Приложение 1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к решению Собрания депутатов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>и на плановый период 2020 и 2021 годов»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</w:p>
        </w:tc>
      </w:tr>
      <w:tr w:rsidR="00682D53" w:rsidRPr="00682D53" w:rsidTr="00682D53">
        <w:trPr>
          <w:trHeight w:val="406"/>
        </w:trPr>
        <w:tc>
          <w:tcPr>
            <w:tcW w:w="10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Объем поступлений доходов бюджета Мещеряковского сельского поселения Верхнедонского района на 2019 год и плановый период 2020 и 2021годов</w:t>
            </w:r>
          </w:p>
        </w:tc>
      </w:tr>
      <w:tr w:rsidR="00682D53" w:rsidRPr="00682D53" w:rsidTr="00682D53">
        <w:trPr>
          <w:trHeight w:val="159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/>
        </w:tc>
      </w:tr>
      <w:tr w:rsidR="00682D53" w:rsidRPr="00682D53" w:rsidTr="00682D53">
        <w:trPr>
          <w:trHeight w:val="362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</w:p>
        </w:tc>
      </w:tr>
      <w:tr w:rsidR="00682D53" w:rsidRPr="00682D53" w:rsidTr="00682D53">
        <w:trPr>
          <w:trHeight w:val="176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2021 год</w:t>
            </w:r>
          </w:p>
        </w:tc>
      </w:tr>
      <w:tr w:rsidR="00682D53" w:rsidRPr="00682D53" w:rsidTr="00682D53">
        <w:trPr>
          <w:trHeight w:val="27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5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ind w:left="-93" w:firstLine="93"/>
            </w:pPr>
            <w:r w:rsidRPr="00682D53">
              <w:t>1 00 00000 00 0000 000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  <w:rPr>
                <w:highlight w:val="yellow"/>
              </w:rPr>
            </w:pPr>
            <w:r w:rsidRPr="00682D53">
              <w:t>4009.8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highlight w:val="yellow"/>
              </w:rPr>
            </w:pPr>
            <w:r w:rsidRPr="00682D53">
              <w:t>2090.8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2110.9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394.7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367.0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394.7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367.0</w:t>
            </w:r>
          </w:p>
        </w:tc>
      </w:tr>
      <w:tr w:rsidR="00682D53" w:rsidRPr="00682D53" w:rsidTr="00682D53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lastRenderedPageBreak/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394.7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347.0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367.0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</w:tr>
      <w:tr w:rsidR="00682D53" w:rsidRPr="00682D53" w:rsidTr="00682D53">
        <w:trPr>
          <w:trHeight w:val="78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49.0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1706.8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1691.5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1691.5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21.9</w:t>
            </w:r>
          </w:p>
        </w:tc>
      </w:tr>
      <w:tr w:rsidR="00682D53" w:rsidRPr="00682D53" w:rsidTr="00682D53">
        <w:trPr>
          <w:trHeight w:val="4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21.9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1669.6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1669.6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1669.6</w:t>
            </w:r>
          </w:p>
        </w:tc>
      </w:tr>
      <w:tr w:rsidR="00682D53" w:rsidRPr="00682D53" w:rsidTr="00682D53">
        <w:trPr>
          <w:trHeight w:val="37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</w:tr>
      <w:tr w:rsidR="00682D53" w:rsidRPr="00682D53" w:rsidTr="00682D53">
        <w:trPr>
          <w:trHeight w:val="104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125.0</w:t>
            </w:r>
          </w:p>
        </w:tc>
      </w:tr>
      <w:tr w:rsidR="00682D53" w:rsidRPr="00682D53" w:rsidTr="00682D53">
        <w:trPr>
          <w:trHeight w:val="30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</w:tr>
      <w:tr w:rsidR="00682D53" w:rsidRPr="00682D53" w:rsidTr="00682D53">
        <w:trPr>
          <w:trHeight w:val="96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1544.6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941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 xml:space="preserve">ДОХОДЫ ОТ ИСПОЛЬЗОВАНИЯ ИМУЩЕСТВА, НАХОДЯЩЕГОСЯ В ГОСУДАРСТВЕННОЙ И </w:t>
            </w:r>
            <w:r w:rsidRPr="00682D53"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lastRenderedPageBreak/>
              <w:t>1044.2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17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88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1044.2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rPr>
                <w:rStyle w:val="blk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1 13 02000 00 0000 130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1 13 02060 00 0000 130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  <w:rPr>
                <w:color w:val="000000"/>
              </w:rPr>
            </w:pPr>
            <w:r w:rsidRPr="00682D5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1 13 02065 10 0000 130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rPr>
                <w:rStyle w:val="blk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1 14 06000 00 0000 430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1 14 06020 00 0000 430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Доходы от продажи земельных </w:t>
            </w:r>
            <w:r w:rsidRPr="00682D53">
              <w:rPr>
                <w:color w:val="000000"/>
              </w:rPr>
              <w:lastRenderedPageBreak/>
              <w:t>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lastRenderedPageBreak/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1 14 06025 10 0000 430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widowControl w:val="0"/>
              <w:rPr>
                <w:color w:val="000000"/>
              </w:rPr>
            </w:pPr>
            <w:r w:rsidRPr="00682D5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765.4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lang w:val="en-US"/>
              </w:rPr>
            </w:pPr>
            <w:r w:rsidRPr="00682D53">
              <w:rPr>
                <w:lang w:val="en-US"/>
              </w:rPr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3.4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1 16 51000 02 0000 140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3.4</w:t>
            </w:r>
          </w:p>
        </w:tc>
      </w:tr>
      <w:tr w:rsidR="00682D53" w:rsidRPr="00682D53" w:rsidTr="00682D53">
        <w:trPr>
          <w:trHeight w:val="12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1 16 51040 02 0000 140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3.4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6068.9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2382.6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2139.2</w:t>
            </w:r>
          </w:p>
        </w:tc>
      </w:tr>
      <w:tr w:rsidR="00682D53" w:rsidRPr="00682D53" w:rsidTr="00682D53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6068.9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2382.6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2139.2</w:t>
            </w:r>
          </w:p>
        </w:tc>
      </w:tr>
      <w:tr w:rsidR="00682D53" w:rsidRPr="00682D53" w:rsidTr="00682D53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2052.7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2 02 15001 00 0000 150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2052.7</w:t>
            </w:r>
          </w:p>
        </w:tc>
      </w:tr>
      <w:tr w:rsidR="00682D53" w:rsidRPr="00682D53" w:rsidTr="00682D53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5161.9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1924.6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2052.7</w:t>
            </w:r>
          </w:p>
        </w:tc>
      </w:tr>
      <w:tr w:rsidR="00682D53" w:rsidRPr="00682D53" w:rsidTr="00682D53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86.5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2 02 30024 00 0000 150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0.2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86.3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lastRenderedPageBreak/>
              <w:t>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86.3</w:t>
            </w:r>
          </w:p>
        </w:tc>
      </w:tr>
      <w:tr w:rsidR="00682D53" w:rsidRPr="00682D53" w:rsidTr="00682D53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2 02 40014 00 0000 150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2 02 40014 10 0000 150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2 02 49999 00 0000 150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2 02 49999 10 0000 150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r w:rsidRPr="00682D53"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10078.7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</w:tbl>
    <w:p w:rsidR="00682D53" w:rsidRPr="00682D53" w:rsidRDefault="00682D53" w:rsidP="00682D53">
      <w:pPr>
        <w:widowControl w:val="0"/>
      </w:pPr>
      <w:r w:rsidRPr="00682D53">
        <w:t xml:space="preserve">                                                                                                                                           »;        </w:t>
      </w:r>
      <w:r w:rsidRPr="00682D53">
        <w:rPr>
          <w:color w:val="000000"/>
        </w:rPr>
        <w:t xml:space="preserve">   </w:t>
      </w:r>
      <w:r w:rsidRPr="00682D53">
        <w:t xml:space="preserve">       3) Приложение 2 изложить в следующей редакции:</w:t>
      </w:r>
    </w:p>
    <w:p w:rsidR="00682D53" w:rsidRPr="00682D53" w:rsidRDefault="00682D53" w:rsidP="00682D53"/>
    <w:p w:rsidR="00682D53" w:rsidRPr="00682D53" w:rsidRDefault="00682D53" w:rsidP="00682D53">
      <w:r w:rsidRPr="00682D53">
        <w:t xml:space="preserve"> </w:t>
      </w:r>
    </w:p>
    <w:tbl>
      <w:tblPr>
        <w:tblW w:w="1135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827"/>
        <w:gridCol w:w="1418"/>
        <w:gridCol w:w="709"/>
        <w:gridCol w:w="1134"/>
        <w:gridCol w:w="1134"/>
      </w:tblGrid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                      Приложение 2</w:t>
            </w:r>
          </w:p>
        </w:tc>
      </w:tr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                      к решению Собрания депутатов             </w:t>
            </w:r>
          </w:p>
        </w:tc>
      </w:tr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          «О бюджете Мещеряковского сельского поселения Верхнедонского района на 2019 год</w:t>
            </w:r>
          </w:p>
        </w:tc>
      </w:tr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                       и на плановый период 2020 и 2021 годов»</w:t>
            </w:r>
          </w:p>
        </w:tc>
      </w:tr>
      <w:tr w:rsidR="00682D53" w:rsidRPr="00682D53" w:rsidTr="00682D53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center"/>
            </w:pPr>
          </w:p>
        </w:tc>
      </w:tr>
      <w:tr w:rsidR="00682D53" w:rsidRPr="00682D53" w:rsidTr="00682D53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682D53" w:rsidRPr="00682D53" w:rsidTr="00682D53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682D53" w:rsidTr="00682D53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D53" w:rsidRPr="00682D53" w:rsidRDefault="00682D53" w:rsidP="00682D53">
            <w:pPr>
              <w:jc w:val="right"/>
            </w:pPr>
            <w:r w:rsidRPr="00682D53">
              <w:t>(тыс. рублей)</w:t>
            </w:r>
          </w:p>
        </w:tc>
      </w:tr>
      <w:tr w:rsidR="00682D53" w:rsidRPr="00682D53" w:rsidTr="00682D53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2021 год</w:t>
            </w:r>
          </w:p>
        </w:tc>
      </w:tr>
    </w:tbl>
    <w:p w:rsidR="00682D53" w:rsidRPr="00682D53" w:rsidRDefault="00682D53" w:rsidP="00682D53"/>
    <w:tbl>
      <w:tblPr>
        <w:tblW w:w="11352" w:type="dxa"/>
        <w:tblInd w:w="-612" w:type="dxa"/>
        <w:tblLook w:val="0000" w:firstRow="0" w:lastRow="0" w:firstColumn="0" w:lastColumn="0" w:noHBand="0" w:noVBand="0"/>
      </w:tblPr>
      <w:tblGrid>
        <w:gridCol w:w="3130"/>
        <w:gridCol w:w="3827"/>
        <w:gridCol w:w="1418"/>
        <w:gridCol w:w="1843"/>
        <w:gridCol w:w="1134"/>
      </w:tblGrid>
      <w:tr w:rsidR="00682D53" w:rsidRPr="00682D53" w:rsidTr="00682D53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53" w:rsidRPr="00682D53" w:rsidRDefault="00682D53" w:rsidP="00682D53">
            <w:pPr>
              <w:jc w:val="center"/>
            </w:pPr>
            <w:r w:rsidRPr="00682D5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5</w:t>
            </w:r>
          </w:p>
        </w:tc>
      </w:tr>
      <w:tr w:rsidR="00682D53" w:rsidRPr="00682D53" w:rsidTr="00682D53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338.2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338.2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10078.7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10078.7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10078.7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10078.7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10416.9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10416.9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10416.9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  <w:tr w:rsidR="00682D53" w:rsidRPr="00682D53" w:rsidTr="00682D53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r w:rsidRPr="00682D53"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3" w:rsidRPr="00682D53" w:rsidRDefault="00682D53" w:rsidP="00682D53">
            <w:pPr>
              <w:jc w:val="both"/>
            </w:pPr>
            <w:r w:rsidRPr="00682D53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2D53" w:rsidRPr="00682D53" w:rsidRDefault="00682D53" w:rsidP="00682D53">
            <w:pPr>
              <w:jc w:val="center"/>
            </w:pPr>
            <w:r w:rsidRPr="00682D53">
              <w:t>10416.9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4250.1</w:t>
            </w:r>
          </w:p>
        </w:tc>
      </w:tr>
    </w:tbl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>
      <w:r w:rsidRPr="00682D53">
        <w:t xml:space="preserve">                                                                                                                                           »;        4) Приложение 6 изложить в следующей редакции:</w:t>
      </w: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682D53" w:rsidRPr="00682D53" w:rsidTr="00682D53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 xml:space="preserve">                                 Приложение 6</w:t>
            </w:r>
          </w:p>
        </w:tc>
      </w:tr>
      <w:tr w:rsidR="00682D53" w:rsidRPr="00682D53" w:rsidTr="00682D53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к решению Собрания депутатов Мещеряковского сельского поселения</w:t>
            </w:r>
          </w:p>
        </w:tc>
      </w:tr>
      <w:tr w:rsidR="00682D53" w:rsidRPr="00682D53" w:rsidTr="00682D53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«О бюджете Мещеряковского сельского поселения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 xml:space="preserve">Верхнедонского района на 2019 год 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и на плановый период 2020 и 2021 годов»</w:t>
            </w:r>
          </w:p>
        </w:tc>
      </w:tr>
      <w:tr w:rsidR="00682D53" w:rsidRPr="00682D53" w:rsidTr="00682D53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82D53" w:rsidRPr="00682D53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682D53" w:rsidRPr="00682D53" w:rsidTr="00682D53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682D53" w:rsidRPr="00682D53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682D53" w:rsidRPr="00682D53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682D53" w:rsidRPr="00682D53" w:rsidTr="00682D53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82D53" w:rsidRPr="00682D53" w:rsidTr="00682D53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682D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2021 год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8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10416.9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4250.1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4714.4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1545.6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1907.8</w:t>
            </w:r>
          </w:p>
        </w:tc>
      </w:tr>
      <w:tr w:rsidR="00682D53" w:rsidRPr="00682D53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3958.0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1332.7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1587.1</w:t>
            </w:r>
          </w:p>
        </w:tc>
      </w:tr>
      <w:tr w:rsidR="00682D53" w:rsidRPr="00682D53" w:rsidTr="00682D53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3266.5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852.7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   1107.1</w:t>
            </w:r>
          </w:p>
        </w:tc>
      </w:tr>
      <w:tr w:rsidR="00682D53" w:rsidRPr="00682D53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691.3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479.8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0.2</w:t>
            </w:r>
          </w:p>
        </w:tc>
      </w:tr>
      <w:tr w:rsidR="00682D53" w:rsidRPr="00682D53" w:rsidTr="00682D53">
        <w:trPr>
          <w:trHeight w:val="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Резервные фонды</w:t>
            </w:r>
          </w:p>
          <w:p w:rsidR="00682D53" w:rsidRPr="00682D53" w:rsidRDefault="00682D53" w:rsidP="00682D53">
            <w:pPr>
              <w:tabs>
                <w:tab w:val="left" w:pos="1455"/>
              </w:tabs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</w:tr>
      <w:tr w:rsidR="00682D53" w:rsidRPr="00682D53" w:rsidTr="00682D53">
        <w:trPr>
          <w:trHeight w:val="3464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682D53"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82D53" w:rsidRPr="00682D53" w:rsidRDefault="00682D53" w:rsidP="00682D53">
            <w:pPr>
              <w:tabs>
                <w:tab w:val="left" w:pos="1455"/>
              </w:tabs>
            </w:pPr>
            <w:r w:rsidRPr="00682D53"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751.4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682D53">
              <w:t>315.7</w:t>
            </w:r>
          </w:p>
        </w:tc>
      </w:tr>
      <w:tr w:rsidR="00682D53" w:rsidRPr="00682D53" w:rsidTr="00682D53">
        <w:trPr>
          <w:trHeight w:val="16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02 1 00 27050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</w:tr>
      <w:tr w:rsidR="00682D53" w:rsidRPr="00682D53" w:rsidTr="00682D53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</w:t>
            </w:r>
            <w:r w:rsidRPr="00682D53">
              <w:rPr>
                <w:color w:val="000000"/>
              </w:rPr>
              <w:lastRenderedPageBreak/>
              <w:t xml:space="preserve">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5.0</w:t>
            </w:r>
          </w:p>
        </w:tc>
      </w:tr>
      <w:tr w:rsidR="00682D53" w:rsidRPr="00682D53" w:rsidTr="00682D53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2.0</w:t>
            </w:r>
          </w:p>
        </w:tc>
      </w:tr>
      <w:tr w:rsidR="00682D53" w:rsidRPr="00682D53" w:rsidTr="00682D53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18.0</w:t>
            </w:r>
          </w:p>
        </w:tc>
      </w:tr>
      <w:tr w:rsidR="00682D53" w:rsidRPr="00682D53" w:rsidTr="00682D53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</w:t>
            </w:r>
            <w:r w:rsidRPr="00682D53">
              <w:rPr>
                <w:color w:val="000000"/>
              </w:rPr>
              <w:lastRenderedPageBreak/>
              <w:t>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20.0</w:t>
            </w:r>
          </w:p>
        </w:tc>
      </w:tr>
      <w:tr w:rsidR="00682D53" w:rsidRPr="00682D53" w:rsidTr="00682D53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07 1 00 27220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07 1 00 27270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25.8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17.5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</w:t>
            </w:r>
            <w:r w:rsidRPr="00682D53">
              <w:rPr>
                <w:color w:val="000000"/>
              </w:rPr>
              <w:lastRenderedPageBreak/>
              <w:t>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410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570.0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30.6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30.0</w:t>
            </w:r>
          </w:p>
        </w:tc>
      </w:tr>
      <w:tr w:rsidR="00682D53" w:rsidRPr="00682D53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208.2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86.3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86.3</w:t>
            </w:r>
          </w:p>
        </w:tc>
      </w:tr>
      <w:tr w:rsidR="00682D53" w:rsidRPr="00682D53" w:rsidTr="00682D53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86.3</w:t>
            </w:r>
          </w:p>
        </w:tc>
      </w:tr>
      <w:tr w:rsidR="00682D53" w:rsidRPr="00682D53" w:rsidTr="00682D53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Другие вопросы в области национальной безопасности и правоохранительной деятельности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839.5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16.0</w:t>
            </w:r>
          </w:p>
          <w:p w:rsidR="00682D53" w:rsidRPr="00682D53" w:rsidRDefault="00682D53" w:rsidP="00682D53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1093.9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550.6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1093.9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550.6</w:t>
            </w:r>
          </w:p>
        </w:tc>
      </w:tr>
      <w:tr w:rsidR="00682D53" w:rsidRPr="00682D53" w:rsidTr="00682D53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01 1 00 27010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519.6</w:t>
            </w:r>
          </w:p>
        </w:tc>
      </w:tr>
      <w:tr w:rsidR="00682D53" w:rsidRPr="00682D53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 w:rsidRPr="00682D53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01 1 00 27020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14.4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15.0</w:t>
            </w:r>
          </w:p>
        </w:tc>
      </w:tr>
      <w:tr w:rsidR="00682D53" w:rsidRPr="00682D53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01 1 00 27030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18.6</w:t>
            </w:r>
          </w:p>
          <w:p w:rsidR="00682D53" w:rsidRPr="00682D53" w:rsidRDefault="00682D53" w:rsidP="00682D53"/>
          <w:p w:rsidR="00682D53" w:rsidRPr="00682D53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16.0</w:t>
            </w:r>
          </w:p>
        </w:tc>
      </w:tr>
      <w:tr w:rsidR="00682D53" w:rsidRPr="00682D53" w:rsidTr="00682D53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01 1 00 27040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345.0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both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</w:p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215.4</w:t>
            </w:r>
          </w:p>
          <w:p w:rsidR="00682D53" w:rsidRPr="00682D53" w:rsidRDefault="00682D53" w:rsidP="00682D5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2D53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682D53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682D53">
              <w:rPr>
                <w:color w:val="000000"/>
              </w:rPr>
              <w:t xml:space="preserve">муниципальной программы Мещеряковского сельского поселения </w:t>
            </w:r>
            <w:r w:rsidRPr="00682D53">
              <w:rPr>
                <w:color w:val="000000"/>
              </w:rPr>
              <w:lastRenderedPageBreak/>
              <w:t xml:space="preserve">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7.7</w:t>
            </w:r>
          </w:p>
          <w:p w:rsidR="00682D53" w:rsidRPr="00682D53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10.0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3549.0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1565.4</w:t>
            </w:r>
          </w:p>
        </w:tc>
      </w:tr>
      <w:tr w:rsidR="00682D53" w:rsidRPr="00682D53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3549.0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1565.4</w:t>
            </w:r>
          </w:p>
        </w:tc>
      </w:tr>
      <w:tr w:rsidR="00682D53" w:rsidRPr="00682D53" w:rsidTr="00682D53">
        <w:trPr>
          <w:trHeight w:val="15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   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1565.4</w:t>
            </w:r>
          </w:p>
        </w:tc>
      </w:tr>
      <w:tr w:rsidR="00682D53" w:rsidRPr="00682D53" w:rsidTr="00682D53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3529.0</w:t>
            </w:r>
          </w:p>
          <w:p w:rsidR="00682D53" w:rsidRPr="00682D53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</w:tc>
      </w:tr>
      <w:tr w:rsidR="00682D53" w:rsidRPr="00682D53" w:rsidTr="00682D53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both"/>
              <w:rPr>
                <w:color w:val="000000"/>
              </w:rPr>
            </w:pPr>
            <w:r w:rsidRPr="00682D53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04 1 00 S3320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</w:p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</w:t>
            </w:r>
          </w:p>
          <w:p w:rsidR="00682D53" w:rsidRPr="00682D53" w:rsidRDefault="00682D53" w:rsidP="00682D5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center"/>
              <w:rPr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233.9</w:t>
            </w:r>
          </w:p>
          <w:p w:rsidR="00682D53" w:rsidRPr="00682D53" w:rsidRDefault="00682D53" w:rsidP="00682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682D53" w:rsidRDefault="00682D53" w:rsidP="00682D53">
            <w:pPr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0.0 </w:t>
            </w:r>
          </w:p>
        </w:tc>
      </w:tr>
      <w:tr w:rsidR="00682D53" w:rsidRPr="00682D53" w:rsidTr="00682D53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682D53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</w:tr>
      <w:tr w:rsidR="00682D53" w:rsidRPr="00682D53" w:rsidTr="00682D53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</w:tr>
      <w:tr w:rsidR="00682D53" w:rsidRPr="00682D53" w:rsidTr="00682D53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128.1</w:t>
            </w:r>
          </w:p>
          <w:p w:rsidR="00682D53" w:rsidRPr="00682D53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120.0</w:t>
            </w:r>
          </w:p>
        </w:tc>
      </w:tr>
    </w:tbl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>
      <w:r w:rsidRPr="00682D53">
        <w:t xml:space="preserve">                                                                                                                                    »;</w:t>
      </w:r>
    </w:p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  <w:r w:rsidRPr="00682D53">
        <w:t>5) Приложение 7 изложить в следующей редакции:</w:t>
      </w:r>
    </w:p>
    <w:tbl>
      <w:tblPr>
        <w:tblW w:w="10016" w:type="dxa"/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533"/>
        <w:gridCol w:w="567"/>
        <w:gridCol w:w="1843"/>
        <w:gridCol w:w="709"/>
        <w:gridCol w:w="1168"/>
        <w:gridCol w:w="1109"/>
        <w:gridCol w:w="25"/>
        <w:gridCol w:w="1085"/>
      </w:tblGrid>
      <w:tr w:rsidR="00682D53" w:rsidRPr="00682D53" w:rsidTr="00682D53">
        <w:trPr>
          <w:trHeight w:val="525"/>
        </w:trPr>
        <w:tc>
          <w:tcPr>
            <w:tcW w:w="2235" w:type="dxa"/>
            <w:hideMark/>
          </w:tcPr>
          <w:p w:rsidR="00682D53" w:rsidRPr="00682D53" w:rsidRDefault="00682D53" w:rsidP="00682D53"/>
        </w:tc>
        <w:tc>
          <w:tcPr>
            <w:tcW w:w="7781" w:type="dxa"/>
            <w:gridSpan w:val="9"/>
            <w:noWrap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Приложение 7</w:t>
            </w:r>
          </w:p>
        </w:tc>
      </w:tr>
      <w:tr w:rsidR="00682D53" w:rsidRPr="00682D53" w:rsidTr="00682D53">
        <w:trPr>
          <w:trHeight w:val="660"/>
        </w:trPr>
        <w:tc>
          <w:tcPr>
            <w:tcW w:w="2235" w:type="dxa"/>
            <w:hideMark/>
          </w:tcPr>
          <w:p w:rsidR="00682D53" w:rsidRPr="00682D53" w:rsidRDefault="00682D53" w:rsidP="00682D53"/>
        </w:tc>
        <w:tc>
          <w:tcPr>
            <w:tcW w:w="7781" w:type="dxa"/>
            <w:gridSpan w:val="9"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 xml:space="preserve">     к решению Собрания депутатов Мещеряковского сельского поселения</w:t>
            </w:r>
          </w:p>
        </w:tc>
      </w:tr>
      <w:tr w:rsidR="00682D53" w:rsidRPr="00682D53" w:rsidTr="00682D53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7781" w:type="dxa"/>
            <w:gridSpan w:val="9"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«О бюджете Мещеряковского сельского поселения Верхнедонского района на 2019 год и на плановый период 2020 и 2021 годов»</w:t>
            </w:r>
          </w:p>
        </w:tc>
      </w:tr>
      <w:tr w:rsidR="00682D53" w:rsidRPr="00682D53" w:rsidTr="00682D53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562" w:type="dxa"/>
            <w:gridSpan w:val="6"/>
            <w:vAlign w:val="bottom"/>
            <w:hideMark/>
          </w:tcPr>
          <w:p w:rsidR="00682D53" w:rsidRPr="00682D53" w:rsidRDefault="00682D53" w:rsidP="00682D53"/>
        </w:tc>
        <w:tc>
          <w:tcPr>
            <w:tcW w:w="1134" w:type="dxa"/>
            <w:gridSpan w:val="2"/>
          </w:tcPr>
          <w:p w:rsidR="00682D53" w:rsidRPr="00682D53" w:rsidRDefault="00682D53" w:rsidP="00682D53"/>
        </w:tc>
        <w:tc>
          <w:tcPr>
            <w:tcW w:w="1085" w:type="dxa"/>
          </w:tcPr>
          <w:p w:rsidR="00682D53" w:rsidRPr="00682D53" w:rsidRDefault="00682D53" w:rsidP="00682D53"/>
        </w:tc>
      </w:tr>
      <w:tr w:rsidR="00682D53" w:rsidRPr="00682D53" w:rsidTr="00682D53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562" w:type="dxa"/>
            <w:gridSpan w:val="6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1134" w:type="dxa"/>
            <w:gridSpan w:val="2"/>
          </w:tcPr>
          <w:p w:rsidR="00682D53" w:rsidRPr="00682D53" w:rsidRDefault="00682D53" w:rsidP="00682D53"/>
        </w:tc>
        <w:tc>
          <w:tcPr>
            <w:tcW w:w="1085" w:type="dxa"/>
          </w:tcPr>
          <w:p w:rsidR="00682D53" w:rsidRPr="00682D53" w:rsidRDefault="00682D53" w:rsidP="00682D53"/>
        </w:tc>
      </w:tr>
      <w:tr w:rsidR="00682D53" w:rsidRPr="00682D53" w:rsidTr="00682D53">
        <w:trPr>
          <w:trHeight w:val="360"/>
        </w:trPr>
        <w:tc>
          <w:tcPr>
            <w:tcW w:w="7797" w:type="dxa"/>
            <w:gridSpan w:val="7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  <w:gridSpan w:val="2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</w:tc>
      </w:tr>
      <w:tr w:rsidR="00682D53" w:rsidRPr="00682D53" w:rsidTr="00682D53">
        <w:trPr>
          <w:trHeight w:val="421"/>
        </w:trPr>
        <w:tc>
          <w:tcPr>
            <w:tcW w:w="7797" w:type="dxa"/>
            <w:gridSpan w:val="7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на 2019 год и на плановый период 2020 и 2021 годов</w:t>
            </w:r>
          </w:p>
        </w:tc>
        <w:tc>
          <w:tcPr>
            <w:tcW w:w="1134" w:type="dxa"/>
            <w:gridSpan w:val="2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</w:tc>
      </w:tr>
      <w:tr w:rsidR="00682D53" w:rsidRPr="00682D53" w:rsidTr="00682D53">
        <w:trPr>
          <w:trHeight w:val="165"/>
        </w:trPr>
        <w:tc>
          <w:tcPr>
            <w:tcW w:w="2235" w:type="dxa"/>
            <w:hideMark/>
          </w:tcPr>
          <w:p w:rsidR="00682D53" w:rsidRPr="00682D53" w:rsidRDefault="00682D53" w:rsidP="00682D53">
            <w:pPr>
              <w:rPr>
                <w:b/>
                <w:bCs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33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67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1843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709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1168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1134" w:type="dxa"/>
            <w:gridSpan w:val="2"/>
          </w:tcPr>
          <w:p w:rsidR="00682D53" w:rsidRPr="00682D53" w:rsidRDefault="00682D53" w:rsidP="00682D53"/>
        </w:tc>
        <w:tc>
          <w:tcPr>
            <w:tcW w:w="1085" w:type="dxa"/>
          </w:tcPr>
          <w:p w:rsidR="00682D53" w:rsidRPr="00682D53" w:rsidRDefault="00682D53" w:rsidP="00682D53"/>
        </w:tc>
      </w:tr>
      <w:tr w:rsidR="00682D53" w:rsidRPr="00682D53" w:rsidTr="00682D53">
        <w:trPr>
          <w:trHeight w:val="511"/>
        </w:trPr>
        <w:tc>
          <w:tcPr>
            <w:tcW w:w="2235" w:type="dxa"/>
            <w:hideMark/>
          </w:tcPr>
          <w:p w:rsidR="00682D53" w:rsidRPr="00682D53" w:rsidRDefault="00682D53" w:rsidP="00682D53"/>
        </w:tc>
        <w:tc>
          <w:tcPr>
            <w:tcW w:w="742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33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67" w:type="dxa"/>
            <w:noWrap/>
            <w:vAlign w:val="bottom"/>
            <w:hideMark/>
          </w:tcPr>
          <w:p w:rsidR="00682D53" w:rsidRPr="00682D53" w:rsidRDefault="00682D53" w:rsidP="00682D53"/>
        </w:tc>
        <w:tc>
          <w:tcPr>
            <w:tcW w:w="5939" w:type="dxa"/>
            <w:gridSpan w:val="6"/>
            <w:noWrap/>
            <w:vAlign w:val="bottom"/>
            <w:hideMark/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(тыс. рублей)</w:t>
            </w:r>
          </w:p>
        </w:tc>
      </w:tr>
      <w:tr w:rsidR="00682D53" w:rsidRPr="00682D53" w:rsidTr="00682D53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82D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2019</w:t>
            </w:r>
          </w:p>
          <w:p w:rsidR="00682D53" w:rsidRPr="00682D53" w:rsidRDefault="00682D53" w:rsidP="00682D53">
            <w:pPr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2021 год</w:t>
            </w:r>
          </w:p>
        </w:tc>
      </w:tr>
      <w:tr w:rsidR="00682D53" w:rsidRPr="00682D53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</w:p>
        </w:tc>
      </w:tr>
      <w:tr w:rsidR="00682D53" w:rsidRPr="00682D53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10416.9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4250.1</w:t>
            </w:r>
          </w:p>
        </w:tc>
      </w:tr>
      <w:tr w:rsidR="00682D53" w:rsidRPr="00682D53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Администрация Мещеряковского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10416.9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682D53">
              <w:rPr>
                <w:b/>
                <w:bCs/>
              </w:rPr>
              <w:t>4250.1</w:t>
            </w:r>
          </w:p>
        </w:tc>
      </w:tr>
      <w:tr w:rsidR="00682D53" w:rsidRPr="00682D53" w:rsidTr="00682D53">
        <w:trPr>
          <w:trHeight w:val="3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3266.5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852.7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 xml:space="preserve">1107.1 </w:t>
            </w:r>
          </w:p>
        </w:tc>
      </w:tr>
      <w:tr w:rsidR="00682D53" w:rsidRPr="00682D53" w:rsidTr="00682D53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</w:t>
            </w:r>
            <w:r w:rsidRPr="00682D53">
              <w:lastRenderedPageBreak/>
              <w:t>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691.3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479.8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479.8</w:t>
            </w:r>
          </w:p>
        </w:tc>
      </w:tr>
      <w:tr w:rsidR="00682D53" w:rsidRPr="00682D53" w:rsidTr="00682D53">
        <w:trPr>
          <w:trHeight w:val="6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</w:tr>
      <w:tr w:rsidR="00682D53" w:rsidRPr="00682D53" w:rsidTr="00682D53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682D53"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</w:t>
            </w:r>
            <w:r w:rsidRPr="00682D53">
              <w:lastRenderedPageBreak/>
              <w:t>(Резервные средства)</w:t>
            </w:r>
          </w:p>
          <w:p w:rsidR="00682D53" w:rsidRPr="00682D53" w:rsidRDefault="00682D53" w:rsidP="00682D53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3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tabs>
                <w:tab w:val="left" w:pos="1455"/>
              </w:tabs>
            </w:pPr>
            <w:r w:rsidRPr="00682D53">
              <w:rPr>
                <w:color w:val="000000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682D53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</w:t>
            </w:r>
            <w:r w:rsidRPr="00682D53">
              <w:lastRenderedPageBreak/>
              <w:t>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</w:tr>
      <w:tr w:rsidR="00682D53" w:rsidRPr="00682D53" w:rsidTr="00682D53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Официальная публикация нормативно-правовых актов сельского поселения, проектов правовых актов сельского поселения и иных </w:t>
            </w:r>
            <w:r w:rsidRPr="00682D53">
              <w:lastRenderedPageBreak/>
              <w:t>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</w:t>
            </w:r>
            <w:r w:rsidRPr="00682D53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17.5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</w:t>
            </w:r>
            <w:r w:rsidRPr="00682D53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570.0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  <w:rPr>
                <w:lang w:val="en-US"/>
              </w:rPr>
            </w:pPr>
            <w:r w:rsidRPr="00682D53">
              <w:t>30.6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</w:tr>
      <w:tr w:rsidR="00682D53" w:rsidRPr="00682D53" w:rsidTr="00682D53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880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100.4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rPr>
                <w:color w:val="000000"/>
              </w:rPr>
              <w:t>208.2</w:t>
            </w:r>
          </w:p>
        </w:tc>
      </w:tr>
      <w:tr w:rsidR="00682D53" w:rsidRPr="00682D53" w:rsidTr="00682D53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86.3</w:t>
            </w:r>
          </w:p>
        </w:tc>
      </w:tr>
      <w:tr w:rsidR="00682D53" w:rsidRPr="00682D53" w:rsidTr="00682D53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82D53" w:rsidRPr="00682D53" w:rsidRDefault="00682D53" w:rsidP="00682D53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 xml:space="preserve">Расходы на приобретение пожарного оборудования и снаряжения в </w:t>
            </w:r>
            <w:r w:rsidRPr="00682D53">
              <w:lastRenderedPageBreak/>
              <w:t>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89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</w:t>
            </w:r>
            <w:r w:rsidRPr="00682D53"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3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01 2 00 27010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682D53">
              <w:rPr>
                <w:color w:val="000000"/>
              </w:rPr>
              <w:t>480.5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499.7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82D53">
              <w:rPr>
                <w:color w:val="000000"/>
              </w:rPr>
              <w:t>519.6</w:t>
            </w:r>
          </w:p>
        </w:tc>
      </w:tr>
      <w:tr w:rsidR="00682D53" w:rsidRPr="00682D53" w:rsidTr="00682D53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Озеленение в рамках подпрограммы «Благоустройство» муниципальной программы Мещеряковского сельского поселения «Развитие </w:t>
            </w:r>
            <w:r w:rsidRPr="00682D53"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15.0</w:t>
            </w:r>
          </w:p>
        </w:tc>
      </w:tr>
      <w:tr w:rsidR="00682D53" w:rsidRPr="00682D53" w:rsidTr="00682D53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</w:tr>
      <w:tr w:rsidR="00682D53" w:rsidRPr="00682D53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 xml:space="preserve">Реализация направления расходов в рамках подпрограммы «Благоустройство» муниципальной программы Мещеряковского сельского </w:t>
            </w:r>
            <w:r w:rsidRPr="00682D53">
              <w:rPr>
                <w:color w:val="000000"/>
              </w:rPr>
              <w:lastRenderedPageBreak/>
              <w:t>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01 1 00 99999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215.4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1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2D53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682D53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682D53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682D53" w:rsidRDefault="00682D53" w:rsidP="00682D53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color w:val="000000"/>
              </w:rPr>
            </w:pPr>
            <w:r w:rsidRPr="00682D53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both"/>
            </w:pPr>
            <w:r w:rsidRPr="00682D53"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r w:rsidRPr="00682D53">
              <w:lastRenderedPageBreak/>
              <w:t xml:space="preserve">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3529.0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</w:t>
            </w:r>
            <w:r w:rsidRPr="00682D53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</w:tr>
      <w:tr w:rsidR="00682D53" w:rsidRPr="00682D53" w:rsidTr="00682D53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D53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7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</w:pPr>
            <w:r w:rsidRPr="00682D53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 xml:space="preserve">04 1 00 </w:t>
            </w:r>
            <w:r w:rsidRPr="00682D53">
              <w:rPr>
                <w:lang w:val="en-US"/>
              </w:rPr>
              <w:t>S</w:t>
            </w:r>
            <w:r w:rsidRPr="00682D53"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</w:t>
            </w:r>
            <w:r w:rsidRPr="00682D53">
              <w:rPr>
                <w:color w:val="000000"/>
              </w:rPr>
              <w:lastRenderedPageBreak/>
              <w:t>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682D53" w:rsidRDefault="00682D53" w:rsidP="00682D53">
            <w:pPr>
              <w:jc w:val="right"/>
            </w:pPr>
            <w:r w:rsidRPr="00682D53">
              <w:t>128.1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</w:tr>
    </w:tbl>
    <w:p w:rsidR="00682D53" w:rsidRPr="00682D53" w:rsidRDefault="00682D53" w:rsidP="00682D53">
      <w:pPr>
        <w:rPr>
          <w:rFonts w:ascii="Calibri" w:eastAsia="Calibri" w:hAnsi="Calibri"/>
          <w:lang w:eastAsia="en-US"/>
        </w:rPr>
      </w:pPr>
    </w:p>
    <w:p w:rsidR="00682D53" w:rsidRPr="00682D53" w:rsidRDefault="00682D53" w:rsidP="00682D53">
      <w:r w:rsidRPr="00682D53">
        <w:t xml:space="preserve">                                                                                                                                   »;</w:t>
      </w:r>
    </w:p>
    <w:p w:rsidR="00682D53" w:rsidRPr="00682D53" w:rsidRDefault="00682D53" w:rsidP="00682D53"/>
    <w:p w:rsidR="00682D53" w:rsidRPr="00682D53" w:rsidRDefault="00682D53" w:rsidP="00682D53"/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  <w:r w:rsidRPr="00682D53">
        <w:t>6) Приложение 8 изложить в следующей редакции:</w:t>
      </w: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709"/>
        <w:gridCol w:w="709"/>
        <w:gridCol w:w="567"/>
        <w:gridCol w:w="1134"/>
        <w:gridCol w:w="1275"/>
        <w:gridCol w:w="851"/>
      </w:tblGrid>
      <w:tr w:rsidR="00682D53" w:rsidRPr="00682D53" w:rsidTr="00682D53">
        <w:trPr>
          <w:trHeight w:val="525"/>
        </w:trPr>
        <w:tc>
          <w:tcPr>
            <w:tcW w:w="10598" w:type="dxa"/>
            <w:gridSpan w:val="8"/>
            <w:noWrap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Приложение 8</w:t>
            </w:r>
          </w:p>
        </w:tc>
      </w:tr>
      <w:tr w:rsidR="00682D53" w:rsidRPr="00682D53" w:rsidTr="00682D53">
        <w:trPr>
          <w:trHeight w:val="660"/>
        </w:trPr>
        <w:tc>
          <w:tcPr>
            <w:tcW w:w="10598" w:type="dxa"/>
            <w:gridSpan w:val="8"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к решению Собрания депутатов</w:t>
            </w:r>
          </w:p>
          <w:p w:rsidR="00682D53" w:rsidRPr="00682D53" w:rsidRDefault="00682D53" w:rsidP="00682D53">
            <w:pPr>
              <w:jc w:val="right"/>
            </w:pPr>
            <w:r w:rsidRPr="00682D53">
              <w:t xml:space="preserve"> Мещеряковского сельского поселения</w:t>
            </w:r>
          </w:p>
        </w:tc>
      </w:tr>
      <w:tr w:rsidR="00682D53" w:rsidRPr="00682D53" w:rsidTr="00682D53">
        <w:trPr>
          <w:trHeight w:val="570"/>
        </w:trPr>
        <w:tc>
          <w:tcPr>
            <w:tcW w:w="10598" w:type="dxa"/>
            <w:gridSpan w:val="8"/>
            <w:vAlign w:val="bottom"/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«О бюджете Мещеряковского сельского поселения</w:t>
            </w:r>
          </w:p>
          <w:p w:rsidR="00682D53" w:rsidRPr="00682D53" w:rsidRDefault="00682D53" w:rsidP="00682D53">
            <w:pPr>
              <w:jc w:val="right"/>
            </w:pPr>
            <w:r w:rsidRPr="00682D53">
              <w:t xml:space="preserve"> Верхнедонского района на 2019 год и плановый </w:t>
            </w:r>
          </w:p>
          <w:p w:rsidR="00682D53" w:rsidRPr="00682D53" w:rsidRDefault="00682D53" w:rsidP="00682D53">
            <w:pPr>
              <w:jc w:val="right"/>
            </w:pPr>
            <w:r w:rsidRPr="00682D53">
              <w:t>период 2020 и 2021 годов»</w:t>
            </w:r>
          </w:p>
        </w:tc>
      </w:tr>
      <w:tr w:rsidR="00682D53" w:rsidRPr="00682D53" w:rsidTr="00682D53">
        <w:trPr>
          <w:trHeight w:val="360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</w:p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682D53" w:rsidRPr="00682D53" w:rsidTr="00682D53">
        <w:trPr>
          <w:trHeight w:val="810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682D53" w:rsidRPr="00682D53" w:rsidTr="00682D53">
        <w:trPr>
          <w:trHeight w:val="537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682D53" w:rsidRPr="00682D53" w:rsidTr="00682D53">
        <w:trPr>
          <w:trHeight w:val="375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682D53" w:rsidRPr="00682D53" w:rsidTr="00682D53">
        <w:trPr>
          <w:trHeight w:val="780"/>
        </w:trPr>
        <w:tc>
          <w:tcPr>
            <w:tcW w:w="10598" w:type="dxa"/>
            <w:gridSpan w:val="8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</w:rPr>
            </w:pPr>
            <w:r w:rsidRPr="00682D53">
              <w:rPr>
                <w:b/>
                <w:bCs/>
              </w:rPr>
              <w:t xml:space="preserve"> классификации 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hideMark/>
          </w:tcPr>
          <w:p w:rsidR="00682D53" w:rsidRPr="00682D53" w:rsidRDefault="00682D53" w:rsidP="00682D53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 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  <w:bCs/>
              </w:rPr>
            </w:pPr>
            <w:r w:rsidRPr="00682D53">
              <w:rPr>
                <w:b/>
                <w:bCs/>
              </w:rPr>
              <w:t>(тыс. рублей)</w:t>
            </w:r>
          </w:p>
        </w:tc>
      </w:tr>
      <w:tr w:rsidR="00682D53" w:rsidRPr="00682D53" w:rsidTr="00682D53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82D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682D53" w:rsidRDefault="00682D53" w:rsidP="00682D53">
            <w:pPr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2019</w:t>
            </w:r>
          </w:p>
          <w:p w:rsidR="00682D53" w:rsidRPr="00682D53" w:rsidRDefault="00682D53" w:rsidP="00682D53">
            <w:pPr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2020 год</w:t>
            </w: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2021</w:t>
            </w:r>
          </w:p>
          <w:p w:rsidR="00682D53" w:rsidRPr="00682D53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682D53">
              <w:rPr>
                <w:b/>
                <w:bCs/>
                <w:color w:val="000000"/>
              </w:rPr>
              <w:t>год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center"/>
            </w:pPr>
            <w:r w:rsidRPr="00682D5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t>8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10416.9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4473.4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4250.1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 xml:space="preserve">Муниципальная программа Мещеряковского сельского поселения "Развитие благоустройства» </w:t>
            </w:r>
            <w:r w:rsidRPr="00682D53">
              <w:rPr>
                <w:b/>
              </w:rPr>
              <w:lastRenderedPageBreak/>
              <w:t>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lastRenderedPageBreak/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530.7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550.6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530.7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550.6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01 1 00 27010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480.5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499.7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519.6</w:t>
            </w:r>
          </w:p>
        </w:tc>
      </w:tr>
      <w:tr w:rsidR="00682D53" w:rsidRPr="00682D53" w:rsidTr="00682D53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15.0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 w:rsidRPr="00682D53">
              <w:rPr>
                <w:color w:val="000000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"Противодействие коррупции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rPr>
                <w:color w:val="000000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rPr>
                <w:color w:val="000000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>Подпрограмма "</w:t>
            </w:r>
            <w:r w:rsidRPr="00682D53">
              <w:rPr>
                <w:color w:val="000000"/>
              </w:rPr>
              <w:t xml:space="preserve">«Обеспечение общественного порядка, профилактика экстремизма и терроризма в Мещеряковском сельском поселении»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</w:t>
            </w:r>
            <w:r w:rsidRPr="00682D53">
              <w:rPr>
                <w:color w:val="000000"/>
              </w:rPr>
              <w:lastRenderedPageBreak/>
              <w:t xml:space="preserve">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384.1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384.1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28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««Защита населения и территории от чрезвычайных ситуаций, обеспечение пожарной безопасности и безопасности людей на водных объектах»»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374.1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 xml:space="preserve">Муниципальная программа Мещеряковского сельского </w:t>
            </w:r>
            <w:r w:rsidRPr="00682D53">
              <w:rPr>
                <w:b/>
              </w:rPr>
              <w:lastRenderedPageBreak/>
              <w:t>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1799.3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1565.4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1799.3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1565.4</w:t>
            </w:r>
          </w:p>
        </w:tc>
      </w:tr>
      <w:tr w:rsidR="00682D53" w:rsidRPr="00682D53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rPr>
                <w:color w:val="000000"/>
              </w:rPr>
              <w:t xml:space="preserve">04 1 00 </w:t>
            </w:r>
            <w:r w:rsidRPr="00682D53">
              <w:rPr>
                <w:color w:val="000000"/>
                <w:lang w:val="en-US"/>
              </w:rPr>
              <w:t>S</w:t>
            </w:r>
            <w:r w:rsidRPr="00682D53">
              <w:rPr>
                <w:color w:val="000000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0.0</w:t>
            </w:r>
          </w:p>
        </w:tc>
      </w:tr>
      <w:tr w:rsidR="00682D53" w:rsidRPr="00682D53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9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</w:t>
            </w:r>
            <w:r w:rsidRPr="00682D53">
              <w:lastRenderedPageBreak/>
              <w:t>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4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22.0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2.0</w:t>
            </w:r>
          </w:p>
        </w:tc>
      </w:tr>
      <w:tr w:rsidR="00682D53" w:rsidRPr="00682D53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</w:tr>
      <w:tr w:rsidR="00682D53" w:rsidRPr="00682D53" w:rsidTr="00682D53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2.0</w:t>
            </w:r>
          </w:p>
        </w:tc>
      </w:tr>
      <w:tr w:rsidR="00682D53" w:rsidRPr="00682D53" w:rsidTr="00682D53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Подпрограмма "</w:t>
            </w:r>
            <w:r w:rsidRPr="00682D53">
              <w:rPr>
                <w:kern w:val="2"/>
              </w:rPr>
              <w:t xml:space="preserve"> Развитие и модернизация электрических сетей, включая сети уличного освещения</w:t>
            </w:r>
            <w:r w:rsidRPr="00682D53"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75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2D53">
              <w:rPr>
                <w:color w:val="000000"/>
              </w:rPr>
              <w:lastRenderedPageBreak/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682D53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682D53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682D53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75.5</w:t>
            </w:r>
          </w:p>
        </w:tc>
      </w:tr>
      <w:tr w:rsidR="00682D53" w:rsidRPr="00682D53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75.5</w:t>
            </w:r>
          </w:p>
        </w:tc>
      </w:tr>
      <w:tr w:rsidR="00682D53" w:rsidRPr="00682D53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both"/>
            </w:pPr>
            <w:r w:rsidRPr="00682D53"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31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18.0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682D53" w:rsidRDefault="00682D53" w:rsidP="00682D53">
            <w:r w:rsidRPr="00682D53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682D53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</w:t>
            </w:r>
            <w:r w:rsidRPr="00682D53">
              <w:rPr>
                <w:color w:val="000000"/>
              </w:rPr>
              <w:lastRenderedPageBreak/>
              <w:t>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lastRenderedPageBreak/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17.5</w:t>
            </w:r>
          </w:p>
        </w:tc>
      </w:tr>
      <w:tr w:rsidR="00682D53" w:rsidRPr="00682D53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  <w:r w:rsidRPr="00682D53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682D53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center"/>
            </w:pPr>
            <w:r w:rsidRPr="00682D53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120.0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120.0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lastRenderedPageBreak/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  <w:lang w:val="en-US"/>
              </w:rPr>
            </w:pPr>
            <w:r w:rsidRPr="00682D53">
              <w:rPr>
                <w:b/>
              </w:rPr>
              <w:t>4041.3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1416.4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1673.4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3957.8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1332.5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1586.7</w:t>
            </w:r>
          </w:p>
        </w:tc>
      </w:tr>
      <w:tr w:rsidR="00682D53" w:rsidRPr="00682D53" w:rsidTr="00682D53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3266.5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852.7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1107.1</w:t>
            </w:r>
          </w:p>
        </w:tc>
      </w:tr>
      <w:tr w:rsidR="00682D53" w:rsidRPr="00682D53" w:rsidTr="00682D53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691.3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479.8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479.8</w:t>
            </w:r>
          </w:p>
        </w:tc>
      </w:tr>
      <w:tr w:rsidR="00682D53" w:rsidRPr="00682D53" w:rsidTr="00682D53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86.5</w:t>
            </w:r>
          </w:p>
        </w:tc>
      </w:tr>
      <w:tr w:rsidR="00682D53" w:rsidRPr="00682D53" w:rsidTr="00682D53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86.3</w:t>
            </w:r>
          </w:p>
        </w:tc>
      </w:tr>
      <w:tr w:rsidR="00682D53" w:rsidRPr="00682D53" w:rsidTr="00682D53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</w:t>
            </w:r>
            <w:r w:rsidRPr="00682D53">
              <w:lastRenderedPageBreak/>
              <w:t>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0.2</w:t>
            </w:r>
          </w:p>
        </w:tc>
      </w:tr>
      <w:tr w:rsidR="00682D53" w:rsidRPr="00682D53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rPr>
                <w:b/>
              </w:rPr>
            </w:pPr>
            <w:r w:rsidRPr="00682D53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651.6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135.4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  <w:rPr>
                <w:b/>
              </w:rPr>
            </w:pPr>
            <w:r w:rsidRPr="00682D53">
              <w:rPr>
                <w:b/>
              </w:rPr>
              <w:t>243.2</w:t>
            </w:r>
          </w:p>
        </w:tc>
      </w:tr>
      <w:tr w:rsidR="00682D53" w:rsidRPr="00682D53" w:rsidTr="00682D53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682D53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82D53" w:rsidRPr="00682D53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5.0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646.6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130.4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238.2</w:t>
            </w:r>
          </w:p>
        </w:tc>
      </w:tr>
      <w:tr w:rsidR="00682D53" w:rsidRPr="00682D53" w:rsidTr="00682D53">
        <w:trPr>
          <w:trHeight w:val="41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rPr>
                <w:color w:val="000000"/>
              </w:rPr>
            </w:pPr>
          </w:p>
          <w:p w:rsidR="00682D53" w:rsidRPr="00682D53" w:rsidRDefault="00682D53" w:rsidP="00682D53">
            <w:r w:rsidRPr="00682D53">
              <w:rPr>
                <w:color w:val="00000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>
            <w:r w:rsidRPr="00682D53">
              <w:t>410</w:t>
            </w:r>
          </w:p>
          <w:p w:rsidR="00682D53" w:rsidRPr="00682D53" w:rsidRDefault="00682D53" w:rsidP="00682D53"/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/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  <w:r w:rsidRPr="00682D53">
              <w:t>570.0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</w:p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268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682D53" w:rsidRPr="00682D53" w:rsidRDefault="00682D53" w:rsidP="00682D53">
            <w:r w:rsidRPr="00682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89A49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682D53" w:rsidRDefault="00682D53" w:rsidP="00682D53">
            <w:pPr>
              <w:jc w:val="right"/>
            </w:pPr>
            <w:r w:rsidRPr="00682D53">
              <w:t>30.6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30.0</w:t>
            </w:r>
          </w:p>
        </w:tc>
      </w:tr>
      <w:tr w:rsidR="00682D53" w:rsidRPr="00682D53" w:rsidTr="00682D53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100.4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208.2</w:t>
            </w:r>
          </w:p>
        </w:tc>
      </w:tr>
      <w:tr w:rsidR="00682D53" w:rsidRPr="00682D53" w:rsidTr="00682D53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r w:rsidRPr="00682D53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  <w:r w:rsidRPr="00682D53">
              <w:t>0.0</w:t>
            </w:r>
          </w:p>
        </w:tc>
      </w:tr>
      <w:tr w:rsidR="00682D53" w:rsidRPr="00682D53" w:rsidTr="00682D53">
        <w:trPr>
          <w:trHeight w:val="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682D53" w:rsidRDefault="00682D53" w:rsidP="00682D53">
            <w:pPr>
              <w:jc w:val="right"/>
            </w:pPr>
          </w:p>
        </w:tc>
      </w:tr>
    </w:tbl>
    <w:p w:rsidR="00682D53" w:rsidRPr="00682D53" w:rsidRDefault="00682D53" w:rsidP="00682D53">
      <w:r w:rsidRPr="00682D53">
        <w:t xml:space="preserve">                                                                                                                                   »;</w:t>
      </w:r>
    </w:p>
    <w:p w:rsidR="00682D53" w:rsidRPr="00682D53" w:rsidRDefault="00682D53" w:rsidP="00682D53">
      <w:r w:rsidRPr="00682D53">
        <w:t>2. Настоящее решение вступает в силу со дня его официального опубликования.</w:t>
      </w:r>
    </w:p>
    <w:p w:rsidR="00682D53" w:rsidRPr="00682D53" w:rsidRDefault="00682D53" w:rsidP="00682D5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82D53" w:rsidRPr="00682D53" w:rsidRDefault="00682D53" w:rsidP="00682D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1"/>
        <w:gridCol w:w="5170"/>
      </w:tblGrid>
      <w:tr w:rsidR="00682D53" w:rsidRPr="00682D53" w:rsidTr="00682D53">
        <w:tc>
          <w:tcPr>
            <w:tcW w:w="4668" w:type="dxa"/>
          </w:tcPr>
          <w:p w:rsidR="00682D53" w:rsidRPr="00682D53" w:rsidRDefault="00682D53" w:rsidP="00682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82D53" w:rsidRPr="00682D53" w:rsidRDefault="00682D53" w:rsidP="00682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682D53" w:rsidRPr="00682D53" w:rsidRDefault="00682D53" w:rsidP="00682D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682D53" w:rsidRPr="00682D53" w:rsidRDefault="00682D53" w:rsidP="00682D53">
      <w:pPr>
        <w:widowControl w:val="0"/>
        <w:rPr>
          <w:color w:val="000000"/>
        </w:rPr>
      </w:pPr>
    </w:p>
    <w:p w:rsidR="00682D53" w:rsidRPr="00682D53" w:rsidRDefault="00682D53" w:rsidP="00682D53">
      <w:pPr>
        <w:widowControl w:val="0"/>
        <w:rPr>
          <w:color w:val="000000"/>
        </w:rPr>
      </w:pPr>
      <w:r w:rsidRPr="00682D53">
        <w:rPr>
          <w:color w:val="000000"/>
        </w:rPr>
        <w:t xml:space="preserve">   Председатель Собрания депутатов- глава</w:t>
      </w:r>
    </w:p>
    <w:p w:rsidR="00682D53" w:rsidRPr="00682D53" w:rsidRDefault="00682D53" w:rsidP="00682D53">
      <w:pPr>
        <w:widowControl w:val="0"/>
        <w:rPr>
          <w:color w:val="000000"/>
        </w:rPr>
      </w:pPr>
      <w:r w:rsidRPr="00682D53">
        <w:rPr>
          <w:color w:val="000000"/>
        </w:rPr>
        <w:t xml:space="preserve">  Мещеряковского сельского поселения                                        М. В. Удовкина</w:t>
      </w: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682D53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82D53" w:rsidRPr="00553FEC" w:rsidTr="00682D53">
        <w:tc>
          <w:tcPr>
            <w:tcW w:w="9828" w:type="dxa"/>
          </w:tcPr>
          <w:p w:rsidR="00682D53" w:rsidRPr="00553FEC" w:rsidRDefault="00682D53" w:rsidP="00682D5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>РОССИЙСКАЯ ФЕДЕРАЦИЯ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>РОСТОВСКАЯ ОБЛАСТЬ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 xml:space="preserve">ВЕРХНЕДОНСКОЙ РАЙОН 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>МУНИЦИПАЛЬНОЕ ОБРАЗОВАНИЕ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 xml:space="preserve">«МЕЩЕРЯКОВСКОЕ СЕЛЬСКОЕ ПОСЕЛЕНИЕ»      </w:t>
      </w:r>
    </w:p>
    <w:p w:rsidR="00682D53" w:rsidRPr="00553FEC" w:rsidRDefault="00682D53" w:rsidP="00682D53">
      <w:pPr>
        <w:jc w:val="center"/>
        <w:rPr>
          <w:b/>
        </w:rPr>
      </w:pPr>
      <w:r w:rsidRPr="00553FEC">
        <w:rPr>
          <w:b/>
        </w:rPr>
        <w:t>СОБРАНИЕ ДЕПУТАТОВ МЕЩЕРЯКОВСКОГО СЕЛЬСКОГО ПОСЕЛЕНИЯ</w:t>
      </w:r>
    </w:p>
    <w:p w:rsidR="00682D53" w:rsidRPr="00553FEC" w:rsidRDefault="00682D53" w:rsidP="00682D53">
      <w:pPr>
        <w:pStyle w:val="ConsPlusTitle"/>
        <w:spacing w:line="360" w:lineRule="auto"/>
        <w:jc w:val="center"/>
      </w:pPr>
    </w:p>
    <w:p w:rsidR="00682D53" w:rsidRPr="00553FEC" w:rsidRDefault="00682D53" w:rsidP="00682D53">
      <w:pPr>
        <w:pStyle w:val="ConsPlusTitle"/>
        <w:spacing w:line="360" w:lineRule="auto"/>
        <w:jc w:val="center"/>
      </w:pPr>
    </w:p>
    <w:p w:rsidR="00682D53" w:rsidRPr="00553FEC" w:rsidRDefault="00682D53" w:rsidP="00682D53">
      <w:pPr>
        <w:pStyle w:val="ConsPlusTitle"/>
        <w:spacing w:line="360" w:lineRule="auto"/>
        <w:jc w:val="center"/>
      </w:pPr>
      <w:r w:rsidRPr="00553FEC">
        <w:lastRenderedPageBreak/>
        <w:t>РЕШЕНИЕ №199</w:t>
      </w:r>
    </w:p>
    <w:p w:rsidR="00682D53" w:rsidRPr="00553FEC" w:rsidRDefault="00682D53" w:rsidP="00682D53">
      <w:pPr>
        <w:pStyle w:val="ConsPlusTitle"/>
        <w:spacing w:line="360" w:lineRule="auto"/>
      </w:pPr>
      <w:r w:rsidRPr="00553FEC">
        <w:t xml:space="preserve">   «28» ноября 2019г.                                                                        х. Мещеряковский    </w:t>
      </w:r>
    </w:p>
    <w:p w:rsidR="00682D53" w:rsidRPr="00553FEC" w:rsidRDefault="00682D53" w:rsidP="00682D53">
      <w:pPr>
        <w:pStyle w:val="ConsPlusTitle"/>
        <w:spacing w:line="360" w:lineRule="auto"/>
      </w:pP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О внесении изменений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 xml:space="preserve">в решение Собрания депутатов 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Мещеряковского сельского поселения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от 27.12.2018 №158 «О бюджете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Мещеряковского сельского поселения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>Верхнедонского района на 2019 год</w:t>
      </w:r>
    </w:p>
    <w:p w:rsidR="00682D53" w:rsidRPr="00553FEC" w:rsidRDefault="00682D53" w:rsidP="00682D53">
      <w:pPr>
        <w:pStyle w:val="ConsPlusTitle"/>
        <w:rPr>
          <w:b w:val="0"/>
          <w:color w:val="000000"/>
        </w:rPr>
      </w:pPr>
      <w:r w:rsidRPr="00553FEC">
        <w:rPr>
          <w:b w:val="0"/>
          <w:color w:val="000000"/>
        </w:rPr>
        <w:t>и плановый период 2020 и 2021 годов»</w:t>
      </w:r>
      <w:r w:rsidRPr="00553FEC">
        <w:t xml:space="preserve">            </w:t>
      </w:r>
    </w:p>
    <w:p w:rsidR="00682D53" w:rsidRPr="00553FEC" w:rsidRDefault="00682D53" w:rsidP="00682D53">
      <w:pPr>
        <w:pStyle w:val="ConsPlusTitle"/>
        <w:spacing w:line="360" w:lineRule="auto"/>
      </w:pPr>
      <w:r w:rsidRPr="00553FEC">
        <w:t xml:space="preserve">  </w:t>
      </w:r>
    </w:p>
    <w:p w:rsidR="00682D53" w:rsidRPr="00553FEC" w:rsidRDefault="00682D53" w:rsidP="00682D53">
      <w:pPr>
        <w:jc w:val="center"/>
      </w:pPr>
      <w:r w:rsidRPr="00553FEC">
        <w:t>Собрание депутатов Мещеряковского сельского поселения решило:</w:t>
      </w:r>
    </w:p>
    <w:p w:rsidR="00682D53" w:rsidRPr="00553FEC" w:rsidRDefault="00682D53" w:rsidP="00682D53">
      <w:pPr>
        <w:jc w:val="center"/>
      </w:pPr>
    </w:p>
    <w:p w:rsidR="00682D53" w:rsidRPr="00553FEC" w:rsidRDefault="00682D53" w:rsidP="00682D53">
      <w:pPr>
        <w:jc w:val="center"/>
      </w:pP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 xml:space="preserve">     1.  Внести в решение Собрания депутатов Мещеряковского сельского поселения от 27.12.2018 №158 «О бюджете Мещеряковского сельского поселения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 xml:space="preserve">Верхнедонского района на 2019 год </w:t>
      </w:r>
      <w:r w:rsidRPr="00553FEC">
        <w:rPr>
          <w:color w:val="000000"/>
        </w:rPr>
        <w:t>и плановый период 2020 и 2021 годов</w:t>
      </w:r>
      <w:r w:rsidRPr="00553FEC">
        <w:t>» следующие изменения:</w:t>
      </w:r>
    </w:p>
    <w:p w:rsidR="00682D53" w:rsidRPr="00553FEC" w:rsidRDefault="00682D53" w:rsidP="00682D53">
      <w:pPr>
        <w:autoSpaceDE w:val="0"/>
        <w:autoSpaceDN w:val="0"/>
        <w:adjustRightInd w:val="0"/>
        <w:jc w:val="both"/>
        <w:outlineLvl w:val="1"/>
      </w:pPr>
      <w:r w:rsidRPr="00553FEC">
        <w:t xml:space="preserve">         1) в статье 5 в пункте 1 цифры «3529.0» заменить цифрами «2859.0»;</w:t>
      </w:r>
    </w:p>
    <w:p w:rsidR="00682D53" w:rsidRPr="00553FEC" w:rsidRDefault="00682D53" w:rsidP="00682D53">
      <w:r w:rsidRPr="00553FEC">
        <w:t>2) Приложение 6 изложить в следующей редакции:</w:t>
      </w: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682D53" w:rsidRPr="00553FEC" w:rsidTr="00682D53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 xml:space="preserve">                                 Приложение 6</w:t>
            </w:r>
          </w:p>
        </w:tc>
      </w:tr>
      <w:tr w:rsidR="00682D53" w:rsidRPr="00553FEC" w:rsidTr="00682D53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к решению Собрания депутатов Мещеряковского сельского поселения</w:t>
            </w:r>
          </w:p>
        </w:tc>
      </w:tr>
      <w:tr w:rsidR="00682D53" w:rsidRPr="00553FEC" w:rsidTr="00682D53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«О бюджете Мещеряковского сельского поселения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 xml:space="preserve">Верхнедонского района на 2019 год 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и на плановый период 2020 и 2021 годов»</w:t>
            </w:r>
          </w:p>
        </w:tc>
      </w:tr>
      <w:tr w:rsidR="00682D53" w:rsidRPr="00553FEC" w:rsidTr="00682D53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82D53" w:rsidRPr="00553FEC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682D53" w:rsidRPr="00553FEC" w:rsidTr="00682D53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682D53" w:rsidRPr="00553FEC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682D53" w:rsidRPr="00553FEC" w:rsidTr="00682D53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682D53" w:rsidRPr="00553FEC" w:rsidTr="00682D53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82D53" w:rsidRPr="00553FEC" w:rsidTr="00682D53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553FE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2021 год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8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10416.9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4250.1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5216.4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1545.6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1907.8</w:t>
            </w:r>
          </w:p>
        </w:tc>
      </w:tr>
      <w:tr w:rsidR="00682D53" w:rsidRPr="00553FEC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4451.4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1332.7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1587.1</w:t>
            </w:r>
          </w:p>
        </w:tc>
      </w:tr>
      <w:tr w:rsidR="00682D53" w:rsidRPr="00553FEC" w:rsidTr="00682D53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3629.8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852.7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   1107.1</w:t>
            </w:r>
          </w:p>
        </w:tc>
      </w:tr>
      <w:tr w:rsidR="00682D53" w:rsidRPr="00553FEC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821.4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479.8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0.2</w:t>
            </w:r>
          </w:p>
        </w:tc>
      </w:tr>
      <w:tr w:rsidR="00682D53" w:rsidRPr="00553FEC" w:rsidTr="00682D53">
        <w:trPr>
          <w:trHeight w:val="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Резервные фонды</w:t>
            </w:r>
          </w:p>
          <w:p w:rsidR="00682D53" w:rsidRPr="00553FEC" w:rsidRDefault="00682D53" w:rsidP="00682D53">
            <w:pPr>
              <w:tabs>
                <w:tab w:val="left" w:pos="1455"/>
              </w:tabs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</w:tr>
      <w:tr w:rsidR="00682D53" w:rsidRPr="00553FEC" w:rsidTr="00682D53">
        <w:trPr>
          <w:trHeight w:val="694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553FEC"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53FEC">
              <w:lastRenderedPageBreak/>
              <w:t>Мещеряковского сельского поселения (Резервные средства)</w:t>
            </w:r>
          </w:p>
          <w:p w:rsidR="00682D53" w:rsidRPr="00553FEC" w:rsidRDefault="00682D53" w:rsidP="00682D53">
            <w:pPr>
              <w:tabs>
                <w:tab w:val="left" w:pos="1455"/>
              </w:tabs>
            </w:pPr>
            <w:r w:rsidRPr="00553FEC"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760.0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</w:pPr>
            <w:r w:rsidRPr="00553FEC">
              <w:t>315.7</w:t>
            </w:r>
          </w:p>
        </w:tc>
      </w:tr>
      <w:tr w:rsidR="00682D53" w:rsidRPr="00553FEC" w:rsidTr="00682D53">
        <w:trPr>
          <w:trHeight w:val="16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02 1 00 27050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</w:tr>
      <w:tr w:rsidR="00682D53" w:rsidRPr="00553FEC" w:rsidTr="00682D53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5.0</w:t>
            </w:r>
          </w:p>
        </w:tc>
      </w:tr>
      <w:tr w:rsidR="00682D53" w:rsidRPr="00553FEC" w:rsidTr="00682D53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2.0</w:t>
            </w:r>
          </w:p>
        </w:tc>
      </w:tr>
      <w:tr w:rsidR="00682D53" w:rsidRPr="00553FEC" w:rsidTr="00682D53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18.0</w:t>
            </w:r>
          </w:p>
        </w:tc>
      </w:tr>
      <w:tr w:rsidR="00682D53" w:rsidRPr="00553FEC" w:rsidTr="00682D53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</w:t>
            </w:r>
            <w:r w:rsidRPr="00553FEC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20.0</w:t>
            </w:r>
          </w:p>
        </w:tc>
      </w:tr>
      <w:tr w:rsidR="00682D53" w:rsidRPr="00553FEC" w:rsidTr="00682D53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553FEC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07 1 00 27220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2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07 1 00 27270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25.8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17.5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553FEC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410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570.0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30.6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30.0</w:t>
            </w:r>
          </w:p>
        </w:tc>
      </w:tr>
      <w:tr w:rsidR="00682D53" w:rsidRPr="00553FEC" w:rsidTr="00682D53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208.2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86.3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86.3</w:t>
            </w:r>
          </w:p>
        </w:tc>
      </w:tr>
      <w:tr w:rsidR="00682D53" w:rsidRPr="00553FEC" w:rsidTr="00682D53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86.3</w:t>
            </w:r>
          </w:p>
        </w:tc>
      </w:tr>
      <w:tr w:rsidR="00682D53" w:rsidRPr="00553FEC" w:rsidTr="00682D53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41.0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Другие вопросы в области национальной безопасности и правоохранительной деятельности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41.0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41.0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839.5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</w:t>
            </w:r>
            <w:r w:rsidRPr="00553FEC">
              <w:rPr>
                <w:color w:val="000000"/>
              </w:rPr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16.0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16.0</w:t>
            </w:r>
          </w:p>
          <w:p w:rsidR="00682D53" w:rsidRPr="00553FEC" w:rsidRDefault="00682D53" w:rsidP="00682D53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1151.9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550.6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1151.9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550.6</w:t>
            </w:r>
          </w:p>
        </w:tc>
      </w:tr>
      <w:tr w:rsidR="00682D53" w:rsidRPr="00553FEC" w:rsidTr="00682D53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01 1 00 27010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519.6</w:t>
            </w:r>
          </w:p>
        </w:tc>
      </w:tr>
      <w:tr w:rsidR="00682D53" w:rsidRPr="00553FEC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01 1 00 27020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14.4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15.0</w:t>
            </w:r>
          </w:p>
        </w:tc>
      </w:tr>
      <w:tr w:rsidR="00682D53" w:rsidRPr="00553FEC" w:rsidTr="00682D53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01 1 00 27030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46.6</w:t>
            </w:r>
          </w:p>
          <w:p w:rsidR="00682D53" w:rsidRPr="00553FEC" w:rsidRDefault="00682D53" w:rsidP="00682D53"/>
          <w:p w:rsidR="00682D53" w:rsidRPr="00553FEC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16.0</w:t>
            </w:r>
          </w:p>
        </w:tc>
      </w:tr>
      <w:tr w:rsidR="00682D53" w:rsidRPr="00553FEC" w:rsidTr="00682D53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01 1 00 27040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345.0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both"/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</w:p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215.4</w:t>
            </w:r>
          </w:p>
          <w:p w:rsidR="00682D53" w:rsidRPr="00553FEC" w:rsidRDefault="00682D53" w:rsidP="00682D5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553FEC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553FEC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553FEC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7.7</w:t>
            </w:r>
          </w:p>
          <w:p w:rsidR="00682D53" w:rsidRPr="00553FEC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10.0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2949.0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1565.4</w:t>
            </w:r>
          </w:p>
        </w:tc>
      </w:tr>
      <w:tr w:rsidR="00682D53" w:rsidRPr="00553FEC" w:rsidTr="00682D53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2949.0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1565.4</w:t>
            </w:r>
          </w:p>
        </w:tc>
      </w:tr>
      <w:tr w:rsidR="00682D53" w:rsidRPr="00553FEC" w:rsidTr="00682D53">
        <w:trPr>
          <w:trHeight w:val="15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   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1565.4</w:t>
            </w:r>
          </w:p>
        </w:tc>
      </w:tr>
      <w:tr w:rsidR="00682D53" w:rsidRPr="00553FEC" w:rsidTr="00682D53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2859.0</w:t>
            </w:r>
          </w:p>
          <w:p w:rsidR="00682D53" w:rsidRPr="00553FEC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 w:rsidRPr="00553FEC"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90.0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</w:tc>
      </w:tr>
      <w:tr w:rsidR="00682D53" w:rsidRPr="00553FEC" w:rsidTr="00682D53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both"/>
              <w:rPr>
                <w:color w:val="000000"/>
              </w:rPr>
            </w:pPr>
            <w:r w:rsidRPr="00553FEC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04 1 00 S3320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</w:p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</w:t>
            </w:r>
          </w:p>
          <w:p w:rsidR="00682D53" w:rsidRPr="00553FEC" w:rsidRDefault="00682D53" w:rsidP="00682D5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center"/>
              <w:rPr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233.9</w:t>
            </w:r>
          </w:p>
          <w:p w:rsidR="00682D53" w:rsidRPr="00553FEC" w:rsidRDefault="00682D53" w:rsidP="00682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D53" w:rsidRPr="00553FEC" w:rsidRDefault="00682D53" w:rsidP="00682D53">
            <w:pPr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0.0 </w:t>
            </w:r>
          </w:p>
        </w:tc>
      </w:tr>
      <w:tr w:rsidR="00682D53" w:rsidRPr="00553FEC" w:rsidTr="00682D53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553FEC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</w:tr>
      <w:tr w:rsidR="00682D53" w:rsidRPr="00553FEC" w:rsidTr="00682D53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</w:tr>
      <w:tr w:rsidR="00682D53" w:rsidRPr="00553FEC" w:rsidTr="00682D53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128.1</w:t>
            </w:r>
          </w:p>
          <w:p w:rsidR="00682D53" w:rsidRPr="00553FEC" w:rsidRDefault="00682D53" w:rsidP="00682D5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120.0</w:t>
            </w:r>
          </w:p>
        </w:tc>
      </w:tr>
    </w:tbl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r w:rsidRPr="00553FEC">
        <w:t xml:space="preserve">                                                                                                                                    »;</w:t>
      </w:r>
    </w:p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  <w:r w:rsidRPr="00553FEC">
        <w:t>3) Приложение 7 изложить в следующей редакции:</w:t>
      </w:r>
    </w:p>
    <w:tbl>
      <w:tblPr>
        <w:tblW w:w="10016" w:type="dxa"/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533"/>
        <w:gridCol w:w="567"/>
        <w:gridCol w:w="1843"/>
        <w:gridCol w:w="709"/>
        <w:gridCol w:w="1168"/>
        <w:gridCol w:w="1109"/>
        <w:gridCol w:w="25"/>
        <w:gridCol w:w="1085"/>
      </w:tblGrid>
      <w:tr w:rsidR="00682D53" w:rsidRPr="00553FEC" w:rsidTr="00682D53">
        <w:trPr>
          <w:trHeight w:val="525"/>
        </w:trPr>
        <w:tc>
          <w:tcPr>
            <w:tcW w:w="2235" w:type="dxa"/>
            <w:hideMark/>
          </w:tcPr>
          <w:p w:rsidR="00682D53" w:rsidRPr="00553FEC" w:rsidRDefault="00682D53" w:rsidP="00682D53"/>
        </w:tc>
        <w:tc>
          <w:tcPr>
            <w:tcW w:w="7781" w:type="dxa"/>
            <w:gridSpan w:val="9"/>
            <w:noWrap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Приложение 7</w:t>
            </w:r>
          </w:p>
        </w:tc>
      </w:tr>
      <w:tr w:rsidR="00682D53" w:rsidRPr="00553FEC" w:rsidTr="00682D53">
        <w:trPr>
          <w:trHeight w:val="660"/>
        </w:trPr>
        <w:tc>
          <w:tcPr>
            <w:tcW w:w="2235" w:type="dxa"/>
            <w:hideMark/>
          </w:tcPr>
          <w:p w:rsidR="00682D53" w:rsidRPr="00553FEC" w:rsidRDefault="00682D53" w:rsidP="00682D53"/>
        </w:tc>
        <w:tc>
          <w:tcPr>
            <w:tcW w:w="7781" w:type="dxa"/>
            <w:gridSpan w:val="9"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 xml:space="preserve">     к решению Собрания депутатов Мещеряковского сельского поселения</w:t>
            </w:r>
          </w:p>
        </w:tc>
      </w:tr>
      <w:tr w:rsidR="00682D53" w:rsidRPr="00553FEC" w:rsidTr="00682D53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7781" w:type="dxa"/>
            <w:gridSpan w:val="9"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«О бюджете Мещеряковского сельского поселения Верхнедонского района на 2019 год и на плановый период 2020 и 2021 годов»</w:t>
            </w:r>
          </w:p>
        </w:tc>
      </w:tr>
      <w:tr w:rsidR="00682D53" w:rsidRPr="00553FEC" w:rsidTr="00682D53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562" w:type="dxa"/>
            <w:gridSpan w:val="6"/>
            <w:vAlign w:val="bottom"/>
            <w:hideMark/>
          </w:tcPr>
          <w:p w:rsidR="00682D53" w:rsidRPr="00553FEC" w:rsidRDefault="00682D53" w:rsidP="00682D53"/>
        </w:tc>
        <w:tc>
          <w:tcPr>
            <w:tcW w:w="1134" w:type="dxa"/>
            <w:gridSpan w:val="2"/>
          </w:tcPr>
          <w:p w:rsidR="00682D53" w:rsidRPr="00553FEC" w:rsidRDefault="00682D53" w:rsidP="00682D53"/>
        </w:tc>
        <w:tc>
          <w:tcPr>
            <w:tcW w:w="1085" w:type="dxa"/>
          </w:tcPr>
          <w:p w:rsidR="00682D53" w:rsidRPr="00553FEC" w:rsidRDefault="00682D53" w:rsidP="00682D53"/>
        </w:tc>
      </w:tr>
      <w:tr w:rsidR="00682D53" w:rsidRPr="00553FEC" w:rsidTr="00682D53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562" w:type="dxa"/>
            <w:gridSpan w:val="6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1134" w:type="dxa"/>
            <w:gridSpan w:val="2"/>
          </w:tcPr>
          <w:p w:rsidR="00682D53" w:rsidRPr="00553FEC" w:rsidRDefault="00682D53" w:rsidP="00682D53"/>
        </w:tc>
        <w:tc>
          <w:tcPr>
            <w:tcW w:w="1085" w:type="dxa"/>
          </w:tcPr>
          <w:p w:rsidR="00682D53" w:rsidRPr="00553FEC" w:rsidRDefault="00682D53" w:rsidP="00682D53"/>
        </w:tc>
      </w:tr>
      <w:tr w:rsidR="00682D53" w:rsidRPr="00553FEC" w:rsidTr="00682D53">
        <w:trPr>
          <w:trHeight w:val="360"/>
        </w:trPr>
        <w:tc>
          <w:tcPr>
            <w:tcW w:w="7797" w:type="dxa"/>
            <w:gridSpan w:val="7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  <w:gridSpan w:val="2"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</w:tc>
      </w:tr>
      <w:tr w:rsidR="00682D53" w:rsidRPr="00553FEC" w:rsidTr="00682D53">
        <w:trPr>
          <w:trHeight w:val="421"/>
        </w:trPr>
        <w:tc>
          <w:tcPr>
            <w:tcW w:w="7797" w:type="dxa"/>
            <w:gridSpan w:val="7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 на 2019 год и на плановый период 2020 и 2021 годов</w:t>
            </w:r>
          </w:p>
        </w:tc>
        <w:tc>
          <w:tcPr>
            <w:tcW w:w="1134" w:type="dxa"/>
            <w:gridSpan w:val="2"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</w:tc>
      </w:tr>
      <w:tr w:rsidR="00682D53" w:rsidRPr="00553FEC" w:rsidTr="00682D53">
        <w:trPr>
          <w:trHeight w:val="165"/>
        </w:trPr>
        <w:tc>
          <w:tcPr>
            <w:tcW w:w="2235" w:type="dxa"/>
            <w:hideMark/>
          </w:tcPr>
          <w:p w:rsidR="00682D53" w:rsidRPr="00553FEC" w:rsidRDefault="00682D53" w:rsidP="00682D53">
            <w:pPr>
              <w:rPr>
                <w:b/>
                <w:bCs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33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67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1843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709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1168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1134" w:type="dxa"/>
            <w:gridSpan w:val="2"/>
          </w:tcPr>
          <w:p w:rsidR="00682D53" w:rsidRPr="00553FEC" w:rsidRDefault="00682D53" w:rsidP="00682D53"/>
        </w:tc>
        <w:tc>
          <w:tcPr>
            <w:tcW w:w="1085" w:type="dxa"/>
          </w:tcPr>
          <w:p w:rsidR="00682D53" w:rsidRPr="00553FEC" w:rsidRDefault="00682D53" w:rsidP="00682D53"/>
        </w:tc>
      </w:tr>
      <w:tr w:rsidR="00682D53" w:rsidRPr="00553FEC" w:rsidTr="00682D53">
        <w:trPr>
          <w:trHeight w:val="511"/>
        </w:trPr>
        <w:tc>
          <w:tcPr>
            <w:tcW w:w="2235" w:type="dxa"/>
            <w:hideMark/>
          </w:tcPr>
          <w:p w:rsidR="00682D53" w:rsidRPr="00553FEC" w:rsidRDefault="00682D53" w:rsidP="00682D53"/>
        </w:tc>
        <w:tc>
          <w:tcPr>
            <w:tcW w:w="742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33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67" w:type="dxa"/>
            <w:noWrap/>
            <w:vAlign w:val="bottom"/>
            <w:hideMark/>
          </w:tcPr>
          <w:p w:rsidR="00682D53" w:rsidRPr="00553FEC" w:rsidRDefault="00682D53" w:rsidP="00682D53"/>
        </w:tc>
        <w:tc>
          <w:tcPr>
            <w:tcW w:w="5939" w:type="dxa"/>
            <w:gridSpan w:val="6"/>
            <w:noWrap/>
            <w:vAlign w:val="bottom"/>
            <w:hideMark/>
          </w:tcPr>
          <w:p w:rsidR="00682D53" w:rsidRPr="00553FEC" w:rsidRDefault="00682D53" w:rsidP="00682D53">
            <w:pPr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(тыс. рублей)</w:t>
            </w:r>
          </w:p>
        </w:tc>
      </w:tr>
      <w:tr w:rsidR="00682D53" w:rsidRPr="00553FEC" w:rsidTr="00682D53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3FE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2019</w:t>
            </w:r>
          </w:p>
          <w:p w:rsidR="00682D53" w:rsidRPr="00553FEC" w:rsidRDefault="00682D53" w:rsidP="00682D53">
            <w:pPr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2021 год</w:t>
            </w:r>
          </w:p>
        </w:tc>
      </w:tr>
      <w:tr w:rsidR="00682D53" w:rsidRPr="00553FEC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</w:p>
        </w:tc>
      </w:tr>
      <w:tr w:rsidR="00682D53" w:rsidRPr="00553FEC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10416.9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4250.1</w:t>
            </w:r>
          </w:p>
        </w:tc>
      </w:tr>
      <w:tr w:rsidR="00682D53" w:rsidRPr="00553FEC" w:rsidTr="00682D53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Администрация Мещеряковского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10416.9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553FEC">
              <w:rPr>
                <w:b/>
                <w:bCs/>
              </w:rPr>
              <w:t>4250.1</w:t>
            </w:r>
          </w:p>
        </w:tc>
      </w:tr>
      <w:tr w:rsidR="00682D53" w:rsidRPr="00553FEC" w:rsidTr="00682D53">
        <w:trPr>
          <w:trHeight w:val="3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3629.8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852.7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1107.1 </w:t>
            </w:r>
          </w:p>
        </w:tc>
      </w:tr>
      <w:tr w:rsidR="00682D53" w:rsidRPr="00553FEC" w:rsidTr="00682D53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821.4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479.8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479.8</w:t>
            </w:r>
          </w:p>
        </w:tc>
      </w:tr>
      <w:tr w:rsidR="00682D53" w:rsidRPr="00553FEC" w:rsidTr="00682D53">
        <w:trPr>
          <w:trHeight w:val="6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</w:tr>
      <w:tr w:rsidR="00682D53" w:rsidRPr="00553FEC" w:rsidTr="00682D53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553FEC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82D53" w:rsidRPr="00553FEC" w:rsidRDefault="00682D53" w:rsidP="00682D53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3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tabs>
                <w:tab w:val="left" w:pos="1455"/>
              </w:tabs>
            </w:pPr>
            <w:r w:rsidRPr="00553FEC">
              <w:rPr>
                <w:color w:val="000000"/>
              </w:rPr>
              <w:t xml:space="preserve">Обеспечение прозрачности деятельности аппарата Администрации Мещеряковского </w:t>
            </w:r>
            <w:r w:rsidRPr="00553FEC">
              <w:rPr>
                <w:color w:val="000000"/>
              </w:rPr>
              <w:lastRenderedPageBreak/>
              <w:t>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</w:t>
            </w:r>
            <w:r w:rsidRPr="00553FEC">
              <w:rPr>
                <w:color w:val="000000"/>
              </w:rPr>
              <w:lastRenderedPageBreak/>
              <w:t xml:space="preserve">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</w:tr>
      <w:tr w:rsidR="00682D53" w:rsidRPr="00553FEC" w:rsidTr="00682D53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Расходы на обеспечение </w:t>
            </w:r>
            <w:r w:rsidRPr="00553FEC">
              <w:lastRenderedPageBreak/>
              <w:t>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</w:t>
            </w:r>
            <w:r w:rsidRPr="00553FEC"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553FEC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</w:t>
            </w:r>
            <w:r w:rsidRPr="00553FEC">
              <w:rPr>
                <w:color w:val="000000"/>
              </w:rPr>
              <w:lastRenderedPageBreak/>
              <w:t>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25.8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17.5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553FEC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553FEC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18.6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570.0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  <w:rPr>
                <w:lang w:val="en-US"/>
              </w:rPr>
            </w:pPr>
            <w:r w:rsidRPr="00553FEC">
              <w:t>30.6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</w:tr>
      <w:tr w:rsidR="00682D53" w:rsidRPr="00553FEC" w:rsidTr="00682D53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880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100.4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rPr>
                <w:color w:val="000000"/>
              </w:rPr>
              <w:t>208.2</w:t>
            </w:r>
          </w:p>
        </w:tc>
      </w:tr>
      <w:tr w:rsidR="00682D53" w:rsidRPr="00553FEC" w:rsidTr="00682D53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86.3</w:t>
            </w:r>
          </w:p>
        </w:tc>
      </w:tr>
      <w:tr w:rsidR="00682D53" w:rsidRPr="00553FEC" w:rsidTr="00682D53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82D53" w:rsidRPr="00553FEC" w:rsidRDefault="00682D53" w:rsidP="00682D53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</w:t>
            </w:r>
            <w:r w:rsidRPr="00553FEC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374.1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19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823.5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3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Уличное освещение в рамках подпрограммы </w:t>
            </w:r>
            <w:r w:rsidRPr="00553FEC">
              <w:rPr>
                <w:color w:val="000000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01 2 00 27010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553FEC">
              <w:rPr>
                <w:color w:val="000000"/>
              </w:rPr>
              <w:t>480.5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499.7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53FEC">
              <w:rPr>
                <w:color w:val="000000"/>
              </w:rPr>
              <w:t>519.6</w:t>
            </w:r>
          </w:p>
        </w:tc>
      </w:tr>
      <w:tr w:rsidR="00682D53" w:rsidRPr="00553FEC" w:rsidTr="00682D53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15.0</w:t>
            </w:r>
          </w:p>
        </w:tc>
      </w:tr>
      <w:tr w:rsidR="00682D53" w:rsidRPr="00553FEC" w:rsidTr="00682D53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</w:tr>
      <w:tr w:rsidR="00682D53" w:rsidRPr="00553FEC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Прочие расходы благоустройству в рамках </w:t>
            </w:r>
            <w:r w:rsidRPr="00553FEC">
              <w:rPr>
                <w:color w:val="000000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345.0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01 1 00 99999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215.4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11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553FEC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553FEC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553FEC">
              <w:rPr>
                <w:color w:val="000000"/>
              </w:rPr>
              <w:t xml:space="preserve">муниципальной программы </w:t>
            </w:r>
            <w:r w:rsidRPr="00553FEC">
              <w:rPr>
                <w:color w:val="000000"/>
              </w:rPr>
              <w:lastRenderedPageBreak/>
              <w:t xml:space="preserve">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553FEC" w:rsidRDefault="00682D53" w:rsidP="00682D53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color w:val="000000"/>
              </w:rPr>
            </w:pPr>
            <w:r w:rsidRPr="00553FEC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both"/>
            </w:pPr>
            <w:r w:rsidRPr="00553FEC"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</w:t>
            </w:r>
            <w:r w:rsidRPr="00553FEC">
              <w:lastRenderedPageBreak/>
              <w:t>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2859.0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</w:tr>
      <w:tr w:rsidR="00682D53" w:rsidRPr="00553FEC" w:rsidTr="00682D53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FEC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90.0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7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</w:pPr>
            <w:r w:rsidRPr="00553FEC">
              <w:rPr>
                <w:color w:val="000000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</w:t>
            </w:r>
            <w:r w:rsidRPr="00553FEC">
              <w:rPr>
                <w:color w:val="000000"/>
              </w:rPr>
              <w:lastRenderedPageBreak/>
              <w:t>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 xml:space="preserve">04 1 00 </w:t>
            </w:r>
            <w:r w:rsidRPr="00553FEC">
              <w:rPr>
                <w:lang w:val="en-US"/>
              </w:rPr>
              <w:t>S</w:t>
            </w:r>
            <w:r w:rsidRPr="00553FEC"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233.9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D53" w:rsidRPr="00553FEC" w:rsidRDefault="00682D53" w:rsidP="00682D53">
            <w:pPr>
              <w:jc w:val="right"/>
            </w:pPr>
            <w:r w:rsidRPr="00553FEC">
              <w:t>128.1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</w:tr>
    </w:tbl>
    <w:p w:rsidR="00682D53" w:rsidRPr="00553FEC" w:rsidRDefault="00682D53" w:rsidP="00682D53">
      <w:pPr>
        <w:rPr>
          <w:rFonts w:ascii="Calibri" w:eastAsia="Calibri" w:hAnsi="Calibri"/>
          <w:lang w:eastAsia="en-US"/>
        </w:rPr>
      </w:pPr>
    </w:p>
    <w:p w:rsidR="00682D53" w:rsidRPr="00553FEC" w:rsidRDefault="00682D53" w:rsidP="00682D53">
      <w:r w:rsidRPr="00553FEC">
        <w:t xml:space="preserve">                                                                                                                                   »;</w:t>
      </w:r>
    </w:p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  <w:r w:rsidRPr="00553FEC">
        <w:t>4) Приложение 8 изложить в следующей редакции:</w:t>
      </w: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709"/>
        <w:gridCol w:w="709"/>
        <w:gridCol w:w="567"/>
        <w:gridCol w:w="1134"/>
        <w:gridCol w:w="1275"/>
        <w:gridCol w:w="993"/>
      </w:tblGrid>
      <w:tr w:rsidR="00682D53" w:rsidRPr="00553FEC" w:rsidTr="00682D53">
        <w:trPr>
          <w:trHeight w:val="525"/>
        </w:trPr>
        <w:tc>
          <w:tcPr>
            <w:tcW w:w="10740" w:type="dxa"/>
            <w:gridSpan w:val="8"/>
            <w:noWrap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Приложение 8</w:t>
            </w:r>
          </w:p>
        </w:tc>
      </w:tr>
      <w:tr w:rsidR="00682D53" w:rsidRPr="00553FEC" w:rsidTr="00682D53">
        <w:trPr>
          <w:trHeight w:val="660"/>
        </w:trPr>
        <w:tc>
          <w:tcPr>
            <w:tcW w:w="10740" w:type="dxa"/>
            <w:gridSpan w:val="8"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к решению Собрания депутатов</w:t>
            </w:r>
          </w:p>
          <w:p w:rsidR="00682D53" w:rsidRPr="00553FEC" w:rsidRDefault="00682D53" w:rsidP="00682D53">
            <w:pPr>
              <w:jc w:val="right"/>
            </w:pPr>
            <w:r w:rsidRPr="00553FEC">
              <w:t xml:space="preserve"> Мещеряковского сельского поселения</w:t>
            </w:r>
          </w:p>
        </w:tc>
      </w:tr>
      <w:tr w:rsidR="00682D53" w:rsidRPr="00553FEC" w:rsidTr="00682D53">
        <w:trPr>
          <w:trHeight w:val="570"/>
        </w:trPr>
        <w:tc>
          <w:tcPr>
            <w:tcW w:w="10740" w:type="dxa"/>
            <w:gridSpan w:val="8"/>
            <w:vAlign w:val="bottom"/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«О бюджете Мещеряковского сельского поселения</w:t>
            </w:r>
          </w:p>
          <w:p w:rsidR="00682D53" w:rsidRPr="00553FEC" w:rsidRDefault="00682D53" w:rsidP="00682D53">
            <w:pPr>
              <w:jc w:val="right"/>
            </w:pPr>
            <w:r w:rsidRPr="00553FEC">
              <w:t xml:space="preserve"> Верхнедонского района на 2019 год и плановый </w:t>
            </w:r>
          </w:p>
          <w:p w:rsidR="00682D53" w:rsidRPr="00553FEC" w:rsidRDefault="00682D53" w:rsidP="00682D53">
            <w:pPr>
              <w:jc w:val="right"/>
            </w:pPr>
            <w:r w:rsidRPr="00553FEC">
              <w:t>период 2020 и 2021 годов»</w:t>
            </w:r>
          </w:p>
        </w:tc>
      </w:tr>
      <w:tr w:rsidR="00682D53" w:rsidRPr="00553FEC" w:rsidTr="00682D53">
        <w:trPr>
          <w:trHeight w:val="360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</w:p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682D53" w:rsidRPr="00553FEC" w:rsidTr="00682D53">
        <w:trPr>
          <w:trHeight w:val="810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lastRenderedPageBreak/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682D53" w:rsidRPr="00553FEC" w:rsidTr="00682D53">
        <w:trPr>
          <w:trHeight w:val="537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682D53" w:rsidRPr="00553FEC" w:rsidTr="00682D53">
        <w:trPr>
          <w:trHeight w:val="375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682D53" w:rsidRPr="00553FEC" w:rsidTr="00682D53">
        <w:trPr>
          <w:trHeight w:val="780"/>
        </w:trPr>
        <w:tc>
          <w:tcPr>
            <w:tcW w:w="10740" w:type="dxa"/>
            <w:gridSpan w:val="8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</w:rPr>
            </w:pPr>
            <w:r w:rsidRPr="00553FEC">
              <w:rPr>
                <w:b/>
                <w:bCs/>
              </w:rPr>
              <w:t xml:space="preserve"> классификации 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hideMark/>
          </w:tcPr>
          <w:p w:rsidR="00682D53" w:rsidRPr="00553FEC" w:rsidRDefault="00682D53" w:rsidP="00682D53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 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  <w:bCs/>
              </w:rPr>
            </w:pPr>
            <w:r w:rsidRPr="00553FEC">
              <w:rPr>
                <w:b/>
                <w:bCs/>
              </w:rPr>
              <w:t>(тыс. рублей)</w:t>
            </w:r>
          </w:p>
        </w:tc>
      </w:tr>
      <w:tr w:rsidR="00682D53" w:rsidRPr="00553FEC" w:rsidTr="00682D53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3FE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82D53" w:rsidRPr="00553FEC" w:rsidRDefault="00682D53" w:rsidP="00682D53">
            <w:pPr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2019</w:t>
            </w:r>
          </w:p>
          <w:p w:rsidR="00682D53" w:rsidRPr="00553FEC" w:rsidRDefault="00682D53" w:rsidP="00682D53">
            <w:pPr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2020 год</w:t>
            </w: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2021</w:t>
            </w:r>
          </w:p>
          <w:p w:rsidR="00682D53" w:rsidRPr="00553FEC" w:rsidRDefault="00682D53" w:rsidP="00682D53">
            <w:pPr>
              <w:jc w:val="center"/>
              <w:rPr>
                <w:b/>
                <w:bCs/>
                <w:color w:val="000000"/>
              </w:rPr>
            </w:pPr>
            <w:r w:rsidRPr="00553FEC">
              <w:rPr>
                <w:b/>
                <w:bCs/>
                <w:color w:val="000000"/>
              </w:rPr>
              <w:t>год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center"/>
            </w:pPr>
            <w:r w:rsidRPr="00553FE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8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10416.9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4473.4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4250.1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1101.9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550.6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1101.9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550.6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01 1 00 27010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499.7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519.6</w:t>
            </w:r>
          </w:p>
        </w:tc>
      </w:tr>
      <w:tr w:rsidR="00682D53" w:rsidRPr="00553FEC" w:rsidTr="00682D53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15.0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</w:t>
            </w:r>
            <w:r w:rsidRPr="00553FEC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"Противодействие коррупции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</w:t>
            </w:r>
            <w:r w:rsidRPr="00553FEC">
              <w:rPr>
                <w:color w:val="000000"/>
              </w:rPr>
              <w:lastRenderedPageBreak/>
              <w:t>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rPr>
                <w:color w:val="000000"/>
              </w:rPr>
              <w:lastRenderedPageBreak/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>Подпрограмма "</w:t>
            </w:r>
            <w:r w:rsidRPr="00553FEC">
              <w:rPr>
                <w:color w:val="000000"/>
              </w:rPr>
              <w:t xml:space="preserve">«Обеспечение общественного порядка, профилактика экстремизма и терроризма в Мещеряковском сельском поселении»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««Защита населения и территории от чрезвычайных ситуаций, обеспечение пожарной безопасности и безопасности людей на водных объектах»» (Иные закупки </w:t>
            </w:r>
            <w:r w:rsidRPr="00553FEC"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2859.0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1799.3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1565.4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2859.0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2859.0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2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1565.4</w:t>
            </w:r>
          </w:p>
        </w:tc>
      </w:tr>
      <w:tr w:rsidR="00682D53" w:rsidRPr="00553FEC" w:rsidTr="00682D53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</w:t>
            </w:r>
            <w:r w:rsidRPr="00553FEC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rPr>
                <w:color w:val="000000"/>
              </w:rPr>
              <w:lastRenderedPageBreak/>
              <w:t xml:space="preserve">04 1 00 </w:t>
            </w:r>
            <w:r w:rsidRPr="00553FEC">
              <w:rPr>
                <w:color w:val="000000"/>
                <w:lang w:val="en-US"/>
              </w:rPr>
              <w:t>S</w:t>
            </w:r>
            <w:r w:rsidRPr="00553FEC">
              <w:rPr>
                <w:color w:val="000000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233.9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0.0</w:t>
            </w:r>
          </w:p>
        </w:tc>
      </w:tr>
      <w:tr w:rsidR="00682D53" w:rsidRPr="00553FEC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9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4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52.0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2.0</w:t>
            </w:r>
          </w:p>
        </w:tc>
      </w:tr>
      <w:tr w:rsidR="00682D53" w:rsidRPr="00553FEC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</w:tr>
      <w:tr w:rsidR="00682D53" w:rsidRPr="00553FEC" w:rsidTr="00682D53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</w:t>
            </w:r>
            <w:r w:rsidRPr="00553FEC">
              <w:lastRenderedPageBreak/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2.0</w:t>
            </w:r>
          </w:p>
        </w:tc>
      </w:tr>
      <w:tr w:rsidR="00682D53" w:rsidRPr="00553FEC" w:rsidTr="00682D53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Подпрограмма "</w:t>
            </w:r>
            <w:r w:rsidRPr="00553FEC">
              <w:rPr>
                <w:kern w:val="2"/>
              </w:rPr>
              <w:t xml:space="preserve"> Развитие и модернизация электрических сетей, включая сети уличного освещения</w:t>
            </w:r>
            <w:r w:rsidRPr="00553FEC"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75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553FEC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553FEC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553FEC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682D53" w:rsidRPr="00553FEC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75.5</w:t>
            </w:r>
          </w:p>
        </w:tc>
      </w:tr>
      <w:tr w:rsidR="00682D53" w:rsidRPr="00553FEC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141.5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75.5</w:t>
            </w:r>
          </w:p>
        </w:tc>
      </w:tr>
      <w:tr w:rsidR="00682D53" w:rsidRPr="00553FEC" w:rsidTr="00682D53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both"/>
            </w:pPr>
            <w:r w:rsidRPr="00553FEC"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</w:t>
            </w:r>
            <w:r w:rsidRPr="00553FEC">
              <w:lastRenderedPageBreak/>
              <w:t>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lastRenderedPageBreak/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133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18.0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D53" w:rsidRPr="00553FEC" w:rsidRDefault="00682D53" w:rsidP="00682D53">
            <w:r w:rsidRPr="00553FEC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553FEC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 w:rsidRPr="00553FEC">
              <w:rPr>
                <w:color w:val="000000"/>
              </w:rPr>
              <w:lastRenderedPageBreak/>
              <w:t xml:space="preserve">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lastRenderedPageBreak/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17.5</w:t>
            </w:r>
          </w:p>
        </w:tc>
      </w:tr>
      <w:tr w:rsidR="00682D53" w:rsidRPr="00553FEC" w:rsidTr="00682D53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color w:val="000000"/>
              </w:rPr>
            </w:pPr>
            <w:r w:rsidRPr="00553FEC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553FEC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center"/>
            </w:pPr>
            <w:r w:rsidRPr="00553FEC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120.0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r w:rsidRPr="00553FEC">
              <w:rPr>
                <w:color w:val="000000"/>
              </w:rPr>
              <w:lastRenderedPageBreak/>
              <w:t>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lastRenderedPageBreak/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120.0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  <w:lang w:val="en-US"/>
              </w:rPr>
            </w:pPr>
            <w:r w:rsidRPr="00553FEC">
              <w:rPr>
                <w:b/>
              </w:rPr>
              <w:t>4534.7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1416.4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1673.4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4451.2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1332.5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1586.7</w:t>
            </w:r>
          </w:p>
        </w:tc>
      </w:tr>
      <w:tr w:rsidR="00682D53" w:rsidRPr="00553FEC" w:rsidTr="00682D53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3629.8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852.7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1107.1</w:t>
            </w:r>
          </w:p>
        </w:tc>
      </w:tr>
      <w:tr w:rsidR="00682D53" w:rsidRPr="00553FEC" w:rsidTr="00682D53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479.8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479.8</w:t>
            </w:r>
          </w:p>
        </w:tc>
      </w:tr>
      <w:tr w:rsidR="00682D53" w:rsidRPr="00553FEC" w:rsidTr="00682D53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86.5</w:t>
            </w:r>
          </w:p>
        </w:tc>
      </w:tr>
      <w:tr w:rsidR="00682D53" w:rsidRPr="00553FEC" w:rsidTr="00682D53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86.3</w:t>
            </w:r>
          </w:p>
        </w:tc>
      </w:tr>
      <w:tr w:rsidR="00682D53" w:rsidRPr="00553FEC" w:rsidTr="00682D53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0.2</w:t>
            </w:r>
          </w:p>
        </w:tc>
      </w:tr>
      <w:tr w:rsidR="00682D53" w:rsidRPr="00553FEC" w:rsidTr="00682D53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rPr>
                <w:b/>
              </w:rPr>
            </w:pPr>
            <w:r w:rsidRPr="00553FEC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730.2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135.4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243.2</w:t>
            </w:r>
          </w:p>
        </w:tc>
      </w:tr>
      <w:tr w:rsidR="00682D53" w:rsidRPr="00553FEC" w:rsidTr="00682D53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tabs>
                <w:tab w:val="left" w:pos="1455"/>
              </w:tabs>
              <w:rPr>
                <w:color w:val="000000"/>
              </w:rPr>
            </w:pPr>
            <w:r w:rsidRPr="00553FEC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682D53" w:rsidRPr="00553FEC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5.0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725.2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238.2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</w:t>
            </w:r>
            <w:r w:rsidRPr="00553FEC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lastRenderedPageBreak/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570.0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268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682D53" w:rsidRPr="00553FEC" w:rsidRDefault="00682D53" w:rsidP="00682D53">
            <w:r w:rsidRPr="00553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9EA72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2D53" w:rsidRPr="00553FEC" w:rsidRDefault="00682D53" w:rsidP="00682D53">
            <w:pPr>
              <w:jc w:val="right"/>
            </w:pPr>
            <w:r w:rsidRPr="00553FEC">
              <w:t>30.6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30.0</w:t>
            </w:r>
          </w:p>
        </w:tc>
      </w:tr>
      <w:tr w:rsidR="00682D53" w:rsidRPr="00553FEC" w:rsidTr="00682D53">
        <w:trPr>
          <w:trHeight w:val="356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100.4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208.2</w:t>
            </w:r>
          </w:p>
        </w:tc>
      </w:tr>
      <w:tr w:rsidR="00682D53" w:rsidRPr="00553FEC" w:rsidTr="00682D53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r w:rsidRPr="00553FE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90.0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D53" w:rsidRPr="00553FEC" w:rsidRDefault="00682D53" w:rsidP="00682D53">
            <w:pPr>
              <w:jc w:val="right"/>
            </w:pPr>
          </w:p>
        </w:tc>
      </w:tr>
    </w:tbl>
    <w:p w:rsidR="00682D53" w:rsidRPr="00553FEC" w:rsidRDefault="00682D53" w:rsidP="00682D53">
      <w:r w:rsidRPr="00553FEC">
        <w:t xml:space="preserve">                                                                                                                                   »;</w:t>
      </w:r>
    </w:p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  <w:r w:rsidRPr="00553FEC">
        <w:t>5) Приложение 11 изложить в следующей редакции:</w:t>
      </w: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682D53" w:rsidRPr="00553FEC" w:rsidTr="00682D53">
        <w:trPr>
          <w:trHeight w:val="1696"/>
        </w:trPr>
        <w:tc>
          <w:tcPr>
            <w:tcW w:w="4820" w:type="dxa"/>
          </w:tcPr>
          <w:p w:rsidR="00682D53" w:rsidRPr="00553FEC" w:rsidRDefault="00682D53" w:rsidP="00682D53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82D53" w:rsidRPr="00553FEC" w:rsidRDefault="00682D53" w:rsidP="00682D53">
            <w:pPr>
              <w:spacing w:after="120" w:line="192" w:lineRule="auto"/>
              <w:jc w:val="right"/>
              <w:rPr>
                <w:snapToGrid w:val="0"/>
              </w:rPr>
            </w:pPr>
            <w:r w:rsidRPr="00553FEC">
              <w:rPr>
                <w:snapToGrid w:val="0"/>
              </w:rPr>
              <w:t>Приложение 11</w:t>
            </w:r>
          </w:p>
          <w:p w:rsidR="00682D53" w:rsidRPr="00553FEC" w:rsidRDefault="00682D53" w:rsidP="00682D53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53FEC">
              <w:rPr>
                <w:snapToGrid w:val="0"/>
              </w:rPr>
              <w:t xml:space="preserve">к решению Собрания депутатов </w:t>
            </w:r>
          </w:p>
          <w:p w:rsidR="00682D53" w:rsidRPr="00553FEC" w:rsidRDefault="00682D53" w:rsidP="00682D53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53FEC"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682D53" w:rsidRPr="00553FEC" w:rsidRDefault="00682D53" w:rsidP="00682D53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53FEC"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682D53" w:rsidRPr="00553FEC" w:rsidRDefault="00682D53" w:rsidP="00682D53">
      <w:pPr>
        <w:widowControl w:val="0"/>
        <w:snapToGrid w:val="0"/>
        <w:spacing w:line="360" w:lineRule="auto"/>
        <w:ind w:right="175"/>
        <w:jc w:val="both"/>
      </w:pPr>
    </w:p>
    <w:p w:rsidR="00682D53" w:rsidRPr="00553FEC" w:rsidRDefault="00682D53" w:rsidP="00682D53">
      <w:pPr>
        <w:widowControl w:val="0"/>
        <w:snapToGrid w:val="0"/>
        <w:spacing w:line="360" w:lineRule="auto"/>
        <w:jc w:val="center"/>
        <w:rPr>
          <w:b/>
          <w:bCs/>
          <w:color w:val="000000"/>
        </w:rPr>
      </w:pPr>
      <w:r w:rsidRPr="00553FEC">
        <w:rPr>
          <w:b/>
          <w:bCs/>
          <w:color w:val="000000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682D53" w:rsidRPr="00553FEC" w:rsidRDefault="00682D53" w:rsidP="00682D53">
      <w:pPr>
        <w:widowControl w:val="0"/>
        <w:snapToGrid w:val="0"/>
        <w:spacing w:line="360" w:lineRule="auto"/>
        <w:jc w:val="center"/>
        <w:rPr>
          <w:b/>
          <w:bCs/>
          <w:color w:val="000000"/>
        </w:rPr>
      </w:pPr>
      <w:r w:rsidRPr="00553FEC">
        <w:rPr>
          <w:b/>
          <w:bCs/>
          <w:color w:val="000000"/>
        </w:rPr>
        <w:lastRenderedPageBreak/>
        <w:t>на 2019 год и на плановый период 2020 и 2021 годов</w:t>
      </w:r>
    </w:p>
    <w:p w:rsidR="00682D53" w:rsidRPr="00553FEC" w:rsidRDefault="00682D53" w:rsidP="00682D53">
      <w:pPr>
        <w:widowControl w:val="0"/>
        <w:snapToGrid w:val="0"/>
        <w:spacing w:line="360" w:lineRule="auto"/>
        <w:jc w:val="center"/>
      </w:pPr>
    </w:p>
    <w:p w:rsidR="00682D53" w:rsidRPr="00553FEC" w:rsidRDefault="00682D53" w:rsidP="00682D53">
      <w:pPr>
        <w:jc w:val="center"/>
      </w:pPr>
      <w:r w:rsidRPr="00553FEC">
        <w:t xml:space="preserve">                                                                                                                           (тыс. руб.)</w:t>
      </w:r>
    </w:p>
    <w:tbl>
      <w:tblPr>
        <w:tblW w:w="117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977"/>
        <w:gridCol w:w="2835"/>
      </w:tblGrid>
      <w:tr w:rsidR="00682D53" w:rsidRPr="00553FEC" w:rsidTr="00682D53">
        <w:trPr>
          <w:trHeight w:val="1589"/>
        </w:trPr>
        <w:tc>
          <w:tcPr>
            <w:tcW w:w="3686" w:type="dxa"/>
            <w:vMerge w:val="restart"/>
            <w:vAlign w:val="center"/>
          </w:tcPr>
          <w:p w:rsidR="00682D53" w:rsidRPr="00553FEC" w:rsidRDefault="00682D53" w:rsidP="00682D53">
            <w:pPr>
              <w:jc w:val="center"/>
            </w:pPr>
            <w:r w:rsidRPr="00553FEC">
              <w:t xml:space="preserve">Наименование </w:t>
            </w:r>
          </w:p>
          <w:p w:rsidR="00682D53" w:rsidRPr="00553FEC" w:rsidRDefault="00682D53" w:rsidP="00682D53">
            <w:pPr>
              <w:jc w:val="center"/>
            </w:pPr>
            <w:r w:rsidRPr="00553FEC">
              <w:t>муниципального образования</w:t>
            </w:r>
          </w:p>
        </w:tc>
        <w:tc>
          <w:tcPr>
            <w:tcW w:w="8080" w:type="dxa"/>
            <w:gridSpan w:val="3"/>
            <w:vAlign w:val="center"/>
          </w:tcPr>
          <w:p w:rsidR="00682D53" w:rsidRPr="00553FEC" w:rsidRDefault="00682D53" w:rsidP="00682D53">
            <w:pPr>
              <w:jc w:val="center"/>
            </w:pPr>
            <w:r w:rsidRPr="00553FEC"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682D53" w:rsidRPr="00553FEC" w:rsidRDefault="00682D53" w:rsidP="00682D53">
            <w:pPr>
              <w:jc w:val="center"/>
            </w:pPr>
          </w:p>
        </w:tc>
      </w:tr>
      <w:tr w:rsidR="00682D53" w:rsidRPr="00553FEC" w:rsidTr="00682D53">
        <w:tc>
          <w:tcPr>
            <w:tcW w:w="3686" w:type="dxa"/>
            <w:vMerge/>
          </w:tcPr>
          <w:p w:rsidR="00682D53" w:rsidRPr="00553FEC" w:rsidRDefault="00682D53" w:rsidP="00682D53"/>
        </w:tc>
        <w:tc>
          <w:tcPr>
            <w:tcW w:w="2268" w:type="dxa"/>
          </w:tcPr>
          <w:p w:rsidR="00682D53" w:rsidRPr="00553FEC" w:rsidRDefault="00682D53" w:rsidP="00682D53">
            <w:pPr>
              <w:jc w:val="right"/>
            </w:pPr>
            <w:r w:rsidRPr="00553FEC">
              <w:t>2019 год</w:t>
            </w:r>
          </w:p>
        </w:tc>
        <w:tc>
          <w:tcPr>
            <w:tcW w:w="2977" w:type="dxa"/>
          </w:tcPr>
          <w:p w:rsidR="00682D53" w:rsidRPr="00553FEC" w:rsidRDefault="00682D53" w:rsidP="00682D53">
            <w:pPr>
              <w:jc w:val="center"/>
            </w:pPr>
            <w:r w:rsidRPr="00553FEC">
              <w:t xml:space="preserve">                   2020 год</w:t>
            </w:r>
          </w:p>
        </w:tc>
        <w:tc>
          <w:tcPr>
            <w:tcW w:w="2835" w:type="dxa"/>
          </w:tcPr>
          <w:p w:rsidR="00682D53" w:rsidRPr="00553FEC" w:rsidRDefault="00682D53" w:rsidP="00682D53">
            <w:pPr>
              <w:jc w:val="right"/>
            </w:pPr>
            <w:r w:rsidRPr="00553FEC">
              <w:t>2021 год</w:t>
            </w:r>
          </w:p>
        </w:tc>
      </w:tr>
      <w:tr w:rsidR="00682D53" w:rsidRPr="00553FEC" w:rsidTr="00682D53">
        <w:tc>
          <w:tcPr>
            <w:tcW w:w="3686" w:type="dxa"/>
          </w:tcPr>
          <w:p w:rsidR="00682D53" w:rsidRPr="00553FEC" w:rsidRDefault="00682D53" w:rsidP="00682D53">
            <w:pPr>
              <w:jc w:val="center"/>
            </w:pPr>
            <w:r w:rsidRPr="00553FEC">
              <w:t>Верхнедонской район</w:t>
            </w:r>
          </w:p>
        </w:tc>
        <w:tc>
          <w:tcPr>
            <w:tcW w:w="2268" w:type="dxa"/>
          </w:tcPr>
          <w:p w:rsidR="00682D53" w:rsidRPr="00553FEC" w:rsidRDefault="00682D53" w:rsidP="00682D53">
            <w:pPr>
              <w:jc w:val="right"/>
            </w:pPr>
            <w:r w:rsidRPr="00553FEC">
              <w:t>2859.0</w:t>
            </w:r>
          </w:p>
        </w:tc>
        <w:tc>
          <w:tcPr>
            <w:tcW w:w="2977" w:type="dxa"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  <w:tc>
          <w:tcPr>
            <w:tcW w:w="2835" w:type="dxa"/>
          </w:tcPr>
          <w:p w:rsidR="00682D53" w:rsidRPr="00553FEC" w:rsidRDefault="00682D53" w:rsidP="00682D53">
            <w:pPr>
              <w:jc w:val="right"/>
            </w:pPr>
            <w:r w:rsidRPr="00553FEC">
              <w:t>0.0</w:t>
            </w:r>
          </w:p>
        </w:tc>
      </w:tr>
      <w:tr w:rsidR="00682D53" w:rsidRPr="00553FEC" w:rsidTr="00682D53">
        <w:trPr>
          <w:trHeight w:val="70"/>
        </w:trPr>
        <w:tc>
          <w:tcPr>
            <w:tcW w:w="3686" w:type="dxa"/>
          </w:tcPr>
          <w:p w:rsidR="00682D53" w:rsidRPr="00553FEC" w:rsidRDefault="00682D53" w:rsidP="00682D53">
            <w:pPr>
              <w:jc w:val="center"/>
              <w:rPr>
                <w:b/>
              </w:rPr>
            </w:pPr>
            <w:r w:rsidRPr="00553FEC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2859.0</w:t>
            </w:r>
          </w:p>
        </w:tc>
        <w:tc>
          <w:tcPr>
            <w:tcW w:w="2977" w:type="dxa"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0.0</w:t>
            </w:r>
          </w:p>
        </w:tc>
        <w:tc>
          <w:tcPr>
            <w:tcW w:w="2835" w:type="dxa"/>
          </w:tcPr>
          <w:p w:rsidR="00682D53" w:rsidRPr="00553FEC" w:rsidRDefault="00682D53" w:rsidP="00682D53">
            <w:pPr>
              <w:jc w:val="right"/>
              <w:rPr>
                <w:b/>
              </w:rPr>
            </w:pPr>
            <w:r w:rsidRPr="00553FEC">
              <w:rPr>
                <w:b/>
              </w:rPr>
              <w:t>0.0</w:t>
            </w:r>
          </w:p>
        </w:tc>
      </w:tr>
    </w:tbl>
    <w:p w:rsidR="00682D53" w:rsidRPr="00553FEC" w:rsidRDefault="00682D53" w:rsidP="00682D53">
      <w:pPr>
        <w:ind w:left="1080"/>
        <w:jc w:val="center"/>
        <w:rPr>
          <w:b/>
        </w:rPr>
      </w:pPr>
    </w:p>
    <w:p w:rsidR="00682D53" w:rsidRPr="00553FEC" w:rsidRDefault="00682D53" w:rsidP="00682D53">
      <w:pPr>
        <w:widowControl w:val="0"/>
        <w:snapToGrid w:val="0"/>
        <w:spacing w:line="360" w:lineRule="auto"/>
        <w:jc w:val="both"/>
      </w:pP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/>
    <w:p w:rsidR="00682D53" w:rsidRPr="00553FEC" w:rsidRDefault="00682D53" w:rsidP="00682D53">
      <w:r w:rsidRPr="00553FEC">
        <w:t>2. Настоящее решение вступает в силу со дня его официального опубликования.</w:t>
      </w:r>
    </w:p>
    <w:p w:rsidR="00682D53" w:rsidRPr="00553FEC" w:rsidRDefault="00682D53" w:rsidP="00682D5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82D53" w:rsidRPr="00553FEC" w:rsidRDefault="00682D53" w:rsidP="00682D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1"/>
        <w:gridCol w:w="5170"/>
      </w:tblGrid>
      <w:tr w:rsidR="00682D53" w:rsidRPr="00553FEC" w:rsidTr="00682D53">
        <w:tc>
          <w:tcPr>
            <w:tcW w:w="4668" w:type="dxa"/>
          </w:tcPr>
          <w:p w:rsidR="00682D53" w:rsidRPr="00553FEC" w:rsidRDefault="00682D53" w:rsidP="00682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82D53" w:rsidRPr="00553FEC" w:rsidRDefault="00682D53" w:rsidP="00682D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682D53" w:rsidRPr="00553FEC" w:rsidRDefault="00682D53" w:rsidP="00682D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682D53" w:rsidRPr="00553FEC" w:rsidRDefault="00682D53" w:rsidP="00682D53">
      <w:pPr>
        <w:widowControl w:val="0"/>
        <w:rPr>
          <w:color w:val="000000"/>
        </w:rPr>
      </w:pPr>
    </w:p>
    <w:p w:rsidR="00682D53" w:rsidRPr="00553FEC" w:rsidRDefault="00682D53" w:rsidP="00682D53">
      <w:pPr>
        <w:widowControl w:val="0"/>
        <w:rPr>
          <w:color w:val="000000"/>
        </w:rPr>
      </w:pPr>
      <w:r w:rsidRPr="00553FEC">
        <w:rPr>
          <w:color w:val="000000"/>
        </w:rPr>
        <w:t xml:space="preserve">   Председатель Собрания депутатов- глава</w:t>
      </w:r>
    </w:p>
    <w:p w:rsidR="00682D53" w:rsidRPr="00553FEC" w:rsidRDefault="00682D53" w:rsidP="00682D53">
      <w:pPr>
        <w:widowControl w:val="0"/>
        <w:rPr>
          <w:color w:val="000000"/>
        </w:rPr>
      </w:pPr>
      <w:r w:rsidRPr="00553FEC">
        <w:rPr>
          <w:color w:val="000000"/>
        </w:rPr>
        <w:t xml:space="preserve">  Мещеряковского сельского поселения                                        М. В. Удовкина</w:t>
      </w: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p w:rsidR="00682D53" w:rsidRPr="00553FEC" w:rsidRDefault="00682D53" w:rsidP="00682D53">
      <w:pPr>
        <w:autoSpaceDE w:val="0"/>
        <w:autoSpaceDN w:val="0"/>
        <w:adjustRightInd w:val="0"/>
        <w:ind w:left="360"/>
        <w:jc w:val="both"/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Российская Федерация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Ростовская область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Верхнедонской район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Муниципальное образование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«Мещеряковское сельское поселение»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Собрание депутатов Мещеряковского сельского поселения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РЕШЕНИЕ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28.11. 2019 г.                                       №200                        х.Мещеряковский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О создании муниципальной экспертной комиссии</w:t>
      </w:r>
    </w:p>
    <w:p w:rsidR="00D9359B" w:rsidRPr="00BF2D9E" w:rsidRDefault="00D9359B" w:rsidP="00D9359B">
      <w:pPr>
        <w:pStyle w:val="22"/>
        <w:jc w:val="both"/>
      </w:pPr>
      <w:r w:rsidRPr="00BF2D9E">
        <w:rPr>
          <w:color w:val="000000"/>
        </w:rPr>
        <w:t>по оценке предложений  о</w:t>
      </w:r>
      <w:r w:rsidRPr="00BF2D9E">
        <w:t xml:space="preserve">б определении мест, нахождение в которых </w:t>
      </w:r>
    </w:p>
    <w:p w:rsidR="00D9359B" w:rsidRPr="00BF2D9E" w:rsidRDefault="00D9359B" w:rsidP="00D9359B">
      <w:pPr>
        <w:pStyle w:val="af7"/>
      </w:pPr>
      <w:r w:rsidRPr="00BF2D9E">
        <w:t>может причинить вред здоровью детей, их физическому,</w:t>
      </w:r>
    </w:p>
    <w:p w:rsidR="00D9359B" w:rsidRPr="00BF2D9E" w:rsidRDefault="00D9359B" w:rsidP="00D9359B">
      <w:pPr>
        <w:pStyle w:val="af7"/>
      </w:pPr>
      <w:r w:rsidRPr="00BF2D9E">
        <w:t>интеллектуальному, психическому, духовному и нравственному</w:t>
      </w:r>
    </w:p>
    <w:p w:rsidR="00D9359B" w:rsidRPr="00BF2D9E" w:rsidRDefault="00D9359B" w:rsidP="00D9359B">
      <w:pPr>
        <w:pStyle w:val="af7"/>
      </w:pPr>
      <w:r w:rsidRPr="00BF2D9E">
        <w:t xml:space="preserve">развитию, а также общественных мест, в которых в ночное время </w:t>
      </w:r>
    </w:p>
    <w:p w:rsidR="00D9359B" w:rsidRPr="00BF2D9E" w:rsidRDefault="00D9359B" w:rsidP="00D9359B">
      <w:pPr>
        <w:pStyle w:val="af7"/>
      </w:pPr>
      <w:r w:rsidRPr="00BF2D9E">
        <w:t>не допускается нахождение детей в возрасте до 16 лет</w:t>
      </w:r>
    </w:p>
    <w:p w:rsidR="00D9359B" w:rsidRPr="00BF2D9E" w:rsidRDefault="00D9359B" w:rsidP="00D9359B">
      <w:pPr>
        <w:pStyle w:val="af7"/>
      </w:pPr>
      <w:r w:rsidRPr="00BF2D9E">
        <w:t xml:space="preserve">без сопровождения родителей (лиц их заменяющих) </w:t>
      </w:r>
    </w:p>
    <w:p w:rsidR="00D9359B" w:rsidRPr="00BF2D9E" w:rsidRDefault="00D9359B" w:rsidP="00D9359B">
      <w:pPr>
        <w:pStyle w:val="af7"/>
      </w:pPr>
      <w:r w:rsidRPr="00BF2D9E">
        <w:t>или лиц, осуществляющих мероприятия с участием детей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 xml:space="preserve">             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lastRenderedPageBreak/>
        <w:tab/>
        <w:t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и внесение 13.03.2013 года в Областной закон изменения в части изменения времени ограничения пребывания детей в общественных и других местах без сопровождения родителей, Собрание депутатов Мещеряковского сельского поселения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Решило:</w:t>
      </w:r>
    </w:p>
    <w:p w:rsidR="00D9359B" w:rsidRPr="00BF2D9E" w:rsidRDefault="00D9359B" w:rsidP="00D9359B">
      <w:pPr>
        <w:pStyle w:val="af7"/>
      </w:pPr>
      <w:r w:rsidRPr="00BF2D9E">
        <w:rPr>
          <w:color w:val="000000"/>
        </w:rPr>
        <w:t xml:space="preserve">Создать муниципальную экспертную комиссии по оценке предложений об определении </w:t>
      </w:r>
      <w:r w:rsidRPr="00BF2D9E"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 (далее – экспертная комиссия).</w:t>
      </w:r>
    </w:p>
    <w:p w:rsidR="00D9359B" w:rsidRPr="00BF2D9E" w:rsidRDefault="00D9359B" w:rsidP="00D9359B">
      <w:pPr>
        <w:pStyle w:val="af7"/>
      </w:pPr>
      <w:r w:rsidRPr="00BF2D9E">
        <w:t>1.Утвердить состав экспертной комиссии согласно приложению 1.</w:t>
      </w:r>
    </w:p>
    <w:p w:rsidR="00D9359B" w:rsidRPr="00BF2D9E" w:rsidRDefault="00D9359B" w:rsidP="00D9359B">
      <w:pPr>
        <w:pStyle w:val="af7"/>
      </w:pPr>
      <w:r w:rsidRPr="00BF2D9E">
        <w:t>2.Утвердить Положение об экспертной комиссии согласно приложению 2.</w:t>
      </w:r>
    </w:p>
    <w:p w:rsidR="00D9359B" w:rsidRPr="00BF2D9E" w:rsidRDefault="00D9359B" w:rsidP="00D9359B">
      <w:pPr>
        <w:pStyle w:val="af7"/>
      </w:pPr>
      <w:r w:rsidRPr="00BF2D9E">
        <w:t>3.Признать утратившим силу решение Собрания депутатов Мещеряковского сельского поселения от 14.09.2012 № 180 «</w:t>
      </w:r>
      <w:r w:rsidRPr="00BF2D9E">
        <w:rPr>
          <w:color w:val="000000"/>
        </w:rPr>
        <w:t>О создании муниципальной экспертной комиссии по оценке предложений  о</w:t>
      </w:r>
      <w:r w:rsidRPr="00BF2D9E">
        <w:t>б определении мест, нахождение в которых может причинить вред здоровью детей, их физическому ,интеллектуальному,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16лет без сопровождения родителей (лиц их заменяющих) или лиц, осуществляющих мероприятия с участием детей».</w:t>
      </w:r>
    </w:p>
    <w:p w:rsidR="00D9359B" w:rsidRPr="00BF2D9E" w:rsidRDefault="00D9359B" w:rsidP="00D9359B">
      <w:r w:rsidRPr="00BF2D9E">
        <w:t>4. Настоящее решение вступает в силу со дня его официального опубликования.</w:t>
      </w:r>
    </w:p>
    <w:p w:rsidR="00D9359B" w:rsidRPr="00BF2D9E" w:rsidRDefault="00D9359B" w:rsidP="00D9359B">
      <w:r w:rsidRPr="00BF2D9E">
        <w:t>5. Контроль за исполнением решения оставляю за собой.</w:t>
      </w: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af7"/>
      </w:pPr>
      <w:r w:rsidRPr="00BF2D9E">
        <w:t>Председатель Собрания депутатов-</w:t>
      </w:r>
    </w:p>
    <w:p w:rsidR="00D9359B" w:rsidRPr="00BF2D9E" w:rsidRDefault="00D9359B" w:rsidP="00D9359B">
      <w:pPr>
        <w:pStyle w:val="af7"/>
      </w:pPr>
      <w:r w:rsidRPr="00BF2D9E">
        <w:t>глава Мещеряковского</w:t>
      </w:r>
    </w:p>
    <w:p w:rsidR="00D9359B" w:rsidRPr="00BF2D9E" w:rsidRDefault="00D9359B" w:rsidP="00D9359B">
      <w:pPr>
        <w:pStyle w:val="af7"/>
      </w:pPr>
      <w:r w:rsidRPr="00BF2D9E">
        <w:t>сельского поселения:                                                                М.В. Удовкина</w:t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pStyle w:val="22"/>
        <w:jc w:val="right"/>
      </w:pPr>
    </w:p>
    <w:p w:rsidR="00D9359B" w:rsidRPr="00BF2D9E" w:rsidRDefault="00D9359B" w:rsidP="00D9359B">
      <w:pPr>
        <w:pStyle w:val="af7"/>
        <w:jc w:val="right"/>
      </w:pPr>
      <w:r w:rsidRPr="00BF2D9E">
        <w:t>Приложение 1</w:t>
      </w:r>
    </w:p>
    <w:p w:rsidR="00D9359B" w:rsidRPr="00BF2D9E" w:rsidRDefault="00D9359B" w:rsidP="00D9359B">
      <w:pPr>
        <w:pStyle w:val="af7"/>
        <w:jc w:val="right"/>
      </w:pPr>
      <w:r w:rsidRPr="00BF2D9E">
        <w:t xml:space="preserve">к решению Собрания депутатов </w:t>
      </w:r>
    </w:p>
    <w:p w:rsidR="00D9359B" w:rsidRPr="00BF2D9E" w:rsidRDefault="00D9359B" w:rsidP="00D9359B">
      <w:pPr>
        <w:pStyle w:val="af7"/>
        <w:jc w:val="right"/>
      </w:pPr>
      <w:r w:rsidRPr="00BF2D9E">
        <w:t xml:space="preserve">Мещеряковского сельского поселения </w:t>
      </w:r>
    </w:p>
    <w:p w:rsidR="00D9359B" w:rsidRPr="00BF2D9E" w:rsidRDefault="00D9359B" w:rsidP="00D9359B">
      <w:pPr>
        <w:pStyle w:val="af7"/>
        <w:jc w:val="right"/>
      </w:pPr>
      <w:r w:rsidRPr="00BF2D9E">
        <w:t>от 28.11.2019 № 200</w:t>
      </w:r>
    </w:p>
    <w:p w:rsidR="00D9359B" w:rsidRPr="00BF2D9E" w:rsidRDefault="00D9359B" w:rsidP="00D9359B">
      <w:pPr>
        <w:pStyle w:val="22"/>
        <w:jc w:val="right"/>
      </w:pPr>
    </w:p>
    <w:p w:rsidR="00D9359B" w:rsidRPr="00BF2D9E" w:rsidRDefault="00D9359B" w:rsidP="00D9359B">
      <w:pPr>
        <w:pStyle w:val="22"/>
        <w:jc w:val="center"/>
      </w:pPr>
      <w:r w:rsidRPr="00BF2D9E">
        <w:t>СОСТАВ</w:t>
      </w:r>
    </w:p>
    <w:p w:rsidR="00D9359B" w:rsidRPr="00BF2D9E" w:rsidRDefault="00D9359B" w:rsidP="00D9359B">
      <w:pPr>
        <w:pStyle w:val="af7"/>
      </w:pPr>
      <w:r w:rsidRPr="00BF2D9E">
        <w:t>муниципальной экспертной комиссии 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</w:t>
      </w:r>
    </w:p>
    <w:p w:rsidR="00D9359B" w:rsidRPr="00BF2D9E" w:rsidRDefault="00D9359B" w:rsidP="00D9359B">
      <w:pPr>
        <w:pStyle w:val="af7"/>
      </w:pPr>
      <w:r w:rsidRPr="00BF2D9E">
        <w:t>развитию, а также общественных мест, в которых в ночное время</w:t>
      </w:r>
    </w:p>
    <w:p w:rsidR="00D9359B" w:rsidRPr="00BF2D9E" w:rsidRDefault="00D9359B" w:rsidP="00D9359B">
      <w:pPr>
        <w:pStyle w:val="af7"/>
      </w:pPr>
      <w:r w:rsidRPr="00BF2D9E">
        <w:t>не допускается нахождение детей в возрасте до 16 лет</w:t>
      </w:r>
    </w:p>
    <w:p w:rsidR="00D9359B" w:rsidRPr="00BF2D9E" w:rsidRDefault="00D9359B" w:rsidP="00D9359B">
      <w:pPr>
        <w:pStyle w:val="af7"/>
      </w:pPr>
      <w:r w:rsidRPr="00BF2D9E">
        <w:t>без сопровождения родителей (лиц их заменяющих)</w:t>
      </w:r>
    </w:p>
    <w:p w:rsidR="00D9359B" w:rsidRPr="00BF2D9E" w:rsidRDefault="00D9359B" w:rsidP="00D9359B">
      <w:pPr>
        <w:pStyle w:val="af7"/>
      </w:pPr>
      <w:r w:rsidRPr="00BF2D9E">
        <w:lastRenderedPageBreak/>
        <w:t>или лиц, осуществляющих мероприятия с участием детей</w:t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Председатель: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Сытина Л.А. ,-  Глава администрации Мещеряковского сельского поселения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Заместитель председателя: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proofErr w:type="spellStart"/>
      <w:r w:rsidRPr="00BF2D9E">
        <w:rPr>
          <w:color w:val="000000"/>
        </w:rPr>
        <w:t>Артёмова</w:t>
      </w:r>
      <w:proofErr w:type="spellEnd"/>
      <w:r w:rsidRPr="00BF2D9E">
        <w:rPr>
          <w:color w:val="000000"/>
        </w:rPr>
        <w:t xml:space="preserve"> А.В.,-ведущий специалист по ЖКХ 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Секретарь: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 xml:space="preserve">Зеленькова А.С.,- ведущий специалист по правовой, кадровой работе  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Члены: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 xml:space="preserve">1.Олейников М.В., участковый уполномоченный отдела полиции (дислокация ст. Казанская) МО МВД РФ «Шолоховский» 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2.Родионов В.Н.-депутат Собрания депутатов Мещеряковского сельского поселения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  <w:r w:rsidRPr="00BF2D9E">
        <w:rPr>
          <w:color w:val="000000"/>
        </w:rPr>
        <w:t>3.Шиканова И.П.-заведующий Мещеряковским СДК</w:t>
      </w: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D9359B" w:rsidRPr="00BF2D9E" w:rsidRDefault="00D9359B" w:rsidP="00D9359B">
      <w:pPr>
        <w:pStyle w:val="af7"/>
        <w:jc w:val="right"/>
      </w:pPr>
    </w:p>
    <w:p w:rsidR="00D9359B" w:rsidRPr="00BF2D9E" w:rsidRDefault="00D9359B" w:rsidP="00D9359B">
      <w:pPr>
        <w:pStyle w:val="af7"/>
        <w:jc w:val="right"/>
      </w:pPr>
      <w:r w:rsidRPr="00BF2D9E">
        <w:t>Приложение 2</w:t>
      </w:r>
    </w:p>
    <w:p w:rsidR="00D9359B" w:rsidRPr="00BF2D9E" w:rsidRDefault="00D9359B" w:rsidP="00D9359B">
      <w:pPr>
        <w:pStyle w:val="af7"/>
        <w:jc w:val="right"/>
      </w:pPr>
      <w:r w:rsidRPr="00BF2D9E">
        <w:t xml:space="preserve">к решению Собрания депутатов </w:t>
      </w:r>
    </w:p>
    <w:p w:rsidR="00D9359B" w:rsidRPr="00BF2D9E" w:rsidRDefault="00D9359B" w:rsidP="00D9359B">
      <w:pPr>
        <w:pStyle w:val="af7"/>
        <w:jc w:val="right"/>
      </w:pPr>
      <w:r w:rsidRPr="00BF2D9E">
        <w:t xml:space="preserve">Мещеряковского сельского поселения </w:t>
      </w:r>
    </w:p>
    <w:p w:rsidR="00D9359B" w:rsidRPr="00BF2D9E" w:rsidRDefault="00D9359B" w:rsidP="00D9359B">
      <w:pPr>
        <w:pStyle w:val="22"/>
        <w:jc w:val="right"/>
      </w:pPr>
      <w:r w:rsidRPr="00BF2D9E">
        <w:t>от 28.11.2019 № 200</w:t>
      </w:r>
    </w:p>
    <w:p w:rsidR="00D9359B" w:rsidRPr="00BF2D9E" w:rsidRDefault="00D9359B" w:rsidP="00D9359B">
      <w:pPr>
        <w:tabs>
          <w:tab w:val="left" w:pos="709"/>
        </w:tabs>
        <w:jc w:val="center"/>
        <w:rPr>
          <w:color w:val="000000"/>
        </w:rPr>
      </w:pPr>
      <w:r w:rsidRPr="00BF2D9E">
        <w:rPr>
          <w:color w:val="000000"/>
        </w:rPr>
        <w:t>Положение</w:t>
      </w:r>
    </w:p>
    <w:p w:rsidR="00D9359B" w:rsidRPr="00BF2D9E" w:rsidRDefault="00D9359B" w:rsidP="00D9359B">
      <w:pPr>
        <w:tabs>
          <w:tab w:val="left" w:pos="709"/>
        </w:tabs>
        <w:jc w:val="center"/>
      </w:pPr>
      <w:r w:rsidRPr="00BF2D9E">
        <w:t>О муниципальной экспертной комиссии 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</w:t>
      </w:r>
    </w:p>
    <w:p w:rsidR="00D9359B" w:rsidRPr="00BF2D9E" w:rsidRDefault="00D9359B" w:rsidP="00D9359B">
      <w:pPr>
        <w:pStyle w:val="af7"/>
      </w:pPr>
      <w:r w:rsidRPr="00BF2D9E">
        <w:t>развитию, а также общественных мест, в которых в ночное время</w:t>
      </w:r>
    </w:p>
    <w:p w:rsidR="00D9359B" w:rsidRPr="00BF2D9E" w:rsidRDefault="00D9359B" w:rsidP="00D9359B">
      <w:pPr>
        <w:pStyle w:val="af7"/>
      </w:pPr>
      <w:r w:rsidRPr="00BF2D9E">
        <w:t>не допускается нахождение детей в возрасте до 16 лет</w:t>
      </w:r>
    </w:p>
    <w:p w:rsidR="00D9359B" w:rsidRPr="00BF2D9E" w:rsidRDefault="00D9359B" w:rsidP="00D9359B">
      <w:pPr>
        <w:pStyle w:val="af7"/>
      </w:pPr>
      <w:r w:rsidRPr="00BF2D9E">
        <w:t>без сопровождения родителей (лиц их заменяющих)</w:t>
      </w:r>
    </w:p>
    <w:p w:rsidR="00D9359B" w:rsidRPr="00BF2D9E" w:rsidRDefault="00D9359B" w:rsidP="00D9359B">
      <w:pPr>
        <w:pStyle w:val="af7"/>
      </w:pPr>
      <w:r w:rsidRPr="00BF2D9E">
        <w:t>или лиц, осуществляющих мероприятия с участием детей</w:t>
      </w:r>
    </w:p>
    <w:p w:rsidR="00D9359B" w:rsidRPr="00BF2D9E" w:rsidRDefault="00D9359B" w:rsidP="00D9359B">
      <w:pPr>
        <w:pStyle w:val="af7"/>
      </w:pPr>
      <w:r w:rsidRPr="00BF2D9E">
        <w:t>Общие положения:</w:t>
      </w:r>
    </w:p>
    <w:p w:rsidR="00D9359B" w:rsidRPr="00BF2D9E" w:rsidRDefault="00D9359B" w:rsidP="00D9359B">
      <w:pPr>
        <w:pStyle w:val="af7"/>
      </w:pPr>
      <w:r w:rsidRPr="00BF2D9E">
        <w:t>1.1. Экспертная комиссия создается для оценки предложений об определении мест на территории Мещеряковского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детей, (далее – экспертная комиссия).</w:t>
      </w:r>
    </w:p>
    <w:p w:rsidR="00D9359B" w:rsidRPr="00BF2D9E" w:rsidRDefault="00D9359B" w:rsidP="00D9359B">
      <w:pPr>
        <w:pStyle w:val="af7"/>
      </w:pPr>
      <w:r w:rsidRPr="00BF2D9E">
        <w:t>1.2. Задача экспертной комиссии: рассмотрение и оценка в соответствии с требованиями действующего законодательства поступивших от Главы администрации  поселения предложений об определении на территории Мещеряковского сельского поселения мест, нахождение в которых детей не допускается.</w:t>
      </w:r>
    </w:p>
    <w:p w:rsidR="00D9359B" w:rsidRPr="00BF2D9E" w:rsidRDefault="00D9359B" w:rsidP="00D9359B">
      <w:pPr>
        <w:pStyle w:val="af7"/>
      </w:pPr>
      <w:r w:rsidRPr="00BF2D9E">
        <w:t>Предложения об определении мест, нахождение в которых детей не допускается, направляются Главе администрации сельского поселения учреждениями образования, культуры, общественными организациями, отделом полиции, гражданами.</w:t>
      </w:r>
    </w:p>
    <w:p w:rsidR="00D9359B" w:rsidRPr="00BF2D9E" w:rsidRDefault="00D9359B" w:rsidP="00D9359B">
      <w:pPr>
        <w:pStyle w:val="af7"/>
      </w:pPr>
      <w:r w:rsidRPr="00BF2D9E">
        <w:t>1.3. Экспертная комиссия является коллегиальным органом.</w:t>
      </w:r>
    </w:p>
    <w:p w:rsidR="00D9359B" w:rsidRPr="00BF2D9E" w:rsidRDefault="00D9359B" w:rsidP="00D9359B">
      <w:pPr>
        <w:pStyle w:val="af7"/>
      </w:pPr>
      <w:r w:rsidRPr="00BF2D9E">
        <w:t>1.4. Экспертная комиссия в своей деятельности руководствуется Конвенцией о правах ребенка, Конституцией РФ, федеральным и областным законодательством, Уставом муниципального образования, иными муниципальными правовыми актами, а также настоящим положением.</w:t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pStyle w:val="22"/>
        <w:numPr>
          <w:ilvl w:val="0"/>
          <w:numId w:val="15"/>
        </w:numPr>
        <w:spacing w:after="0" w:line="240" w:lineRule="auto"/>
        <w:jc w:val="both"/>
      </w:pPr>
      <w:r w:rsidRPr="00BF2D9E">
        <w:t>Права и обязанности экспертной комиссии.</w:t>
      </w:r>
    </w:p>
    <w:p w:rsidR="00D9359B" w:rsidRPr="00BF2D9E" w:rsidRDefault="00D9359B" w:rsidP="00D9359B">
      <w:pPr>
        <w:pStyle w:val="22"/>
        <w:jc w:val="both"/>
      </w:pPr>
      <w:r w:rsidRPr="00BF2D9E">
        <w:lastRenderedPageBreak/>
        <w:t xml:space="preserve">      2.1.      Экспертная комиссия имеет право: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В пределах своей компетенции запрашивать и получать необходимые для её деятельности документы, материалы и информацию от органов государственной власти, органов местного самоуправления, организаций, независимо от их организационно-правовых форм собственности, а также вести переписку.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Вносить на рассмотрение Главе администрации поселения предложения об изменении состава экспертной комиссии, изменении настоящего Положения.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Направлять в установленном порядке своих представителей для участия в совещаниях, конференциях, семинарах по вопросам, связанным с деятельностью комиссии.</w:t>
      </w:r>
    </w:p>
    <w:p w:rsidR="00D9359B" w:rsidRPr="00BF2D9E" w:rsidRDefault="00D9359B" w:rsidP="00D9359B">
      <w:pPr>
        <w:pStyle w:val="22"/>
        <w:numPr>
          <w:ilvl w:val="1"/>
          <w:numId w:val="15"/>
        </w:numPr>
        <w:spacing w:after="0" w:line="240" w:lineRule="auto"/>
        <w:jc w:val="both"/>
      </w:pPr>
      <w:r w:rsidRPr="00BF2D9E">
        <w:t>Экспертная комиссия обязана: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Проводить свои заседания в сроки, предусмотренные настоящим положением.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Рассматривать, анализировать и объективно оценивать направленные Главой администрации поселения предложения об определении мест, нахождение в которых детей не допускается.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Готовить обоснованные заключения об оценке мест, нахождение в которых детей не допускается (далее – заключение экспертной комиссии).</w:t>
      </w:r>
    </w:p>
    <w:p w:rsidR="00D9359B" w:rsidRPr="00BF2D9E" w:rsidRDefault="00D9359B" w:rsidP="00D9359B">
      <w:pPr>
        <w:pStyle w:val="22"/>
        <w:numPr>
          <w:ilvl w:val="2"/>
          <w:numId w:val="15"/>
        </w:numPr>
        <w:spacing w:after="0" w:line="240" w:lineRule="auto"/>
        <w:jc w:val="both"/>
      </w:pPr>
      <w:r w:rsidRPr="00BF2D9E">
        <w:t>Направлять Главе администрации поселения в установленном порядке заключения экспертной комиссии.</w:t>
      </w: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numPr>
          <w:ilvl w:val="0"/>
          <w:numId w:val="15"/>
        </w:numPr>
        <w:spacing w:after="0" w:line="240" w:lineRule="auto"/>
        <w:jc w:val="both"/>
      </w:pPr>
      <w:r w:rsidRPr="00BF2D9E">
        <w:t>Порядок деятельности экспертной комиссии:</w:t>
      </w:r>
    </w:p>
    <w:p w:rsidR="00D9359B" w:rsidRPr="00BF2D9E" w:rsidRDefault="00D9359B" w:rsidP="00D9359B">
      <w:pPr>
        <w:pStyle w:val="22"/>
        <w:numPr>
          <w:ilvl w:val="1"/>
          <w:numId w:val="15"/>
        </w:numPr>
        <w:spacing w:after="0" w:line="240" w:lineRule="auto"/>
        <w:jc w:val="both"/>
      </w:pPr>
      <w:r w:rsidRPr="00BF2D9E">
        <w:t>В состав экспертной комиссии входит председатель и заместитель председателя комиссии, секретарь и члены экспертной комиссии.</w:t>
      </w:r>
    </w:p>
    <w:p w:rsidR="00D9359B" w:rsidRPr="00BF2D9E" w:rsidRDefault="00D9359B" w:rsidP="00D9359B">
      <w:pPr>
        <w:pStyle w:val="22"/>
        <w:numPr>
          <w:ilvl w:val="1"/>
          <w:numId w:val="15"/>
        </w:numPr>
        <w:spacing w:after="0" w:line="240" w:lineRule="auto"/>
        <w:jc w:val="both"/>
      </w:pPr>
      <w:r w:rsidRPr="00BF2D9E">
        <w:t>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</w:t>
      </w:r>
    </w:p>
    <w:p w:rsidR="00D9359B" w:rsidRPr="00BF2D9E" w:rsidRDefault="00D9359B" w:rsidP="00D9359B">
      <w:pPr>
        <w:pStyle w:val="af7"/>
      </w:pPr>
      <w:r w:rsidRPr="00BF2D9E">
        <w:t>В отсутствии председателя экспертной комиссии его функции выполняет заместитель председателя экспертной комиссии.</w:t>
      </w:r>
    </w:p>
    <w:p w:rsidR="00D9359B" w:rsidRPr="00BF2D9E" w:rsidRDefault="00D9359B" w:rsidP="00D9359B">
      <w:pPr>
        <w:pStyle w:val="af7"/>
      </w:pPr>
      <w:r w:rsidRPr="00BF2D9E">
        <w:t>3.3. Секретарь экспертной комиссии:</w:t>
      </w:r>
    </w:p>
    <w:p w:rsidR="00D9359B" w:rsidRPr="00BF2D9E" w:rsidRDefault="00D9359B" w:rsidP="00D9359B">
      <w:pPr>
        <w:pStyle w:val="af7"/>
      </w:pPr>
      <w:r w:rsidRPr="00BF2D9E">
        <w:t>- ведет документацию экспертной комиссии;</w:t>
      </w:r>
    </w:p>
    <w:p w:rsidR="00D9359B" w:rsidRPr="00BF2D9E" w:rsidRDefault="00D9359B" w:rsidP="00D9359B">
      <w:pPr>
        <w:pStyle w:val="af7"/>
      </w:pPr>
      <w:r w:rsidRPr="00BF2D9E">
        <w:t>- информирует членной экспертной комиссии о времени, месте и повестке заседания не позднее, чем за 5 дней до проведения заседания;</w:t>
      </w:r>
    </w:p>
    <w:p w:rsidR="00D9359B" w:rsidRPr="00BF2D9E" w:rsidRDefault="00D9359B" w:rsidP="00D9359B">
      <w:pPr>
        <w:pStyle w:val="af7"/>
      </w:pPr>
      <w:r w:rsidRPr="00BF2D9E">
        <w:t xml:space="preserve">- готовит необходимые для рассмотрения на заседании экспертной комиссии документы и материалы;    </w:t>
      </w:r>
    </w:p>
    <w:p w:rsidR="00D9359B" w:rsidRPr="00BF2D9E" w:rsidRDefault="00D9359B" w:rsidP="00D9359B">
      <w:pPr>
        <w:pStyle w:val="af7"/>
      </w:pPr>
      <w:r w:rsidRPr="00BF2D9E">
        <w:t>- ведет протокол на заседании экспертной комиссии.</w:t>
      </w:r>
    </w:p>
    <w:p w:rsidR="00D9359B" w:rsidRPr="00BF2D9E" w:rsidRDefault="00D9359B" w:rsidP="00D9359B">
      <w:pPr>
        <w:pStyle w:val="af7"/>
      </w:pPr>
      <w:r w:rsidRPr="00BF2D9E">
        <w:t>3.4. Заседание экспертной комиссии считается правомочным, если в нем  участвуют более половины её членов.</w:t>
      </w:r>
    </w:p>
    <w:p w:rsidR="00D9359B" w:rsidRPr="00BF2D9E" w:rsidRDefault="00D9359B" w:rsidP="00D9359B">
      <w:pPr>
        <w:pStyle w:val="af7"/>
      </w:pPr>
      <w:r w:rsidRPr="00BF2D9E">
        <w:t>3.5.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D9359B" w:rsidRPr="00BF2D9E" w:rsidRDefault="00D9359B" w:rsidP="00D9359B">
      <w:pPr>
        <w:pStyle w:val="af7"/>
      </w:pPr>
      <w:r w:rsidRPr="00BF2D9E">
        <w:t>3.6.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D9359B" w:rsidRPr="00BF2D9E" w:rsidRDefault="00D9359B" w:rsidP="00D9359B">
      <w:pPr>
        <w:pStyle w:val="af7"/>
      </w:pPr>
      <w:r w:rsidRPr="00BF2D9E">
        <w:t>3.7.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D9359B" w:rsidRPr="00BF2D9E" w:rsidRDefault="00D9359B" w:rsidP="00D9359B">
      <w:pPr>
        <w:pStyle w:val="af7"/>
      </w:pPr>
      <w:r w:rsidRPr="00BF2D9E">
        <w:t>3.8.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рассылается членам экспертной комиссии.</w:t>
      </w:r>
    </w:p>
    <w:p w:rsidR="00D9359B" w:rsidRPr="00BF2D9E" w:rsidRDefault="00D9359B" w:rsidP="00D9359B">
      <w:pPr>
        <w:pStyle w:val="af7"/>
      </w:pPr>
      <w:r w:rsidRPr="00BF2D9E">
        <w:lastRenderedPageBreak/>
        <w:tab/>
        <w:t>Оригиналы протоколов заседаний экспертной комиссии хранятся у секретаря экспертной комиссии.</w:t>
      </w:r>
    </w:p>
    <w:p w:rsidR="00D9359B" w:rsidRPr="00BF2D9E" w:rsidRDefault="00D9359B" w:rsidP="00D9359B">
      <w:pPr>
        <w:pStyle w:val="af7"/>
      </w:pPr>
      <w:r w:rsidRPr="00BF2D9E">
        <w:t>3.9. Экспертная комиссия оценивает направленные Главой администрации поселения предложения об определении мест, нахождение в которых детей не допускается.</w:t>
      </w:r>
    </w:p>
    <w:p w:rsidR="00D9359B" w:rsidRPr="00BF2D9E" w:rsidRDefault="00D9359B" w:rsidP="00D9359B">
      <w:pPr>
        <w:pStyle w:val="af7"/>
      </w:pPr>
      <w:r w:rsidRPr="00BF2D9E">
        <w:t>3.10. 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допускается.</w:t>
      </w:r>
    </w:p>
    <w:p w:rsidR="00D9359B" w:rsidRPr="00BF2D9E" w:rsidRDefault="00D9359B" w:rsidP="00D9359B">
      <w:pPr>
        <w:pStyle w:val="af7"/>
      </w:pPr>
      <w:r w:rsidRPr="00BF2D9E">
        <w:t>3.11.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секретарем экспертной комиссии.</w:t>
      </w:r>
    </w:p>
    <w:p w:rsidR="00D9359B" w:rsidRPr="00BF2D9E" w:rsidRDefault="00D9359B" w:rsidP="00D9359B">
      <w:pPr>
        <w:pStyle w:val="af7"/>
      </w:pPr>
      <w:r w:rsidRPr="00BF2D9E">
        <w:t>3.12. Заключение экспертной комиссии носит рекомендательный характер.</w:t>
      </w:r>
    </w:p>
    <w:p w:rsidR="00D9359B" w:rsidRPr="00BF2D9E" w:rsidRDefault="00D9359B" w:rsidP="00D9359B">
      <w:pPr>
        <w:pStyle w:val="af7"/>
      </w:pPr>
      <w:r w:rsidRPr="00BF2D9E">
        <w:t>3.13. Заключение экспертной комиссии направляется Главе администрации поселения в течение трех дней со дня принятия.</w:t>
      </w:r>
    </w:p>
    <w:p w:rsidR="00D9359B" w:rsidRPr="00BF2D9E" w:rsidRDefault="00D9359B" w:rsidP="00D9359B">
      <w:pPr>
        <w:pStyle w:val="af7"/>
      </w:pPr>
      <w:r w:rsidRPr="00BF2D9E">
        <w:t xml:space="preserve">3.14. Решение об определении на территории Мещеряковского сельского поселения мест, нахождение в которых детей не допускается, принимается решением Собрания депутатов Мещеряковского сельского поселения. </w:t>
      </w:r>
    </w:p>
    <w:p w:rsidR="00D9359B" w:rsidRPr="00BF2D9E" w:rsidRDefault="00D9359B" w:rsidP="00D9359B">
      <w:pPr>
        <w:pStyle w:val="af7"/>
      </w:pPr>
    </w:p>
    <w:p w:rsidR="00D9359B" w:rsidRPr="00BF2D9E" w:rsidRDefault="00D9359B" w:rsidP="00D9359B">
      <w:pPr>
        <w:pStyle w:val="af7"/>
      </w:pPr>
      <w:r w:rsidRPr="00BF2D9E">
        <w:t xml:space="preserve"> </w:t>
      </w:r>
    </w:p>
    <w:p w:rsidR="00D9359B" w:rsidRDefault="00D9359B" w:rsidP="00D9359B">
      <w:pPr>
        <w:pStyle w:val="af3"/>
        <w:outlineLvl w:val="0"/>
        <w:rPr>
          <w:b/>
          <w:bCs/>
        </w:rPr>
      </w:pPr>
      <w:r>
        <w:t>РОССИЙСКАЯ ФЕДЕРАЦИЯ</w:t>
      </w:r>
    </w:p>
    <w:p w:rsidR="00D9359B" w:rsidRDefault="00D9359B" w:rsidP="00D9359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9359B" w:rsidRDefault="00D9359B" w:rsidP="00D935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9359B" w:rsidRDefault="00D9359B" w:rsidP="00D9359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D9359B" w:rsidRDefault="00D9359B" w:rsidP="00D9359B">
      <w:pPr>
        <w:pStyle w:val="2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МЕЩЕРЯКОВСКОГО СЕЛЬСКОГО ПОСЕЛЕНИЯ</w:t>
      </w:r>
    </w:p>
    <w:p w:rsidR="00D9359B" w:rsidRDefault="00D9359B" w:rsidP="00D9359B">
      <w:pPr>
        <w:tabs>
          <w:tab w:val="left" w:pos="6645"/>
        </w:tabs>
        <w:rPr>
          <w:sz w:val="28"/>
          <w:szCs w:val="28"/>
        </w:rPr>
      </w:pPr>
    </w:p>
    <w:p w:rsidR="00D9359B" w:rsidRDefault="00D9359B" w:rsidP="00D93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359B" w:rsidRDefault="00D9359B" w:rsidP="00D9359B">
      <w:pPr>
        <w:pStyle w:val="a8"/>
        <w:rPr>
          <w:sz w:val="28"/>
          <w:szCs w:val="28"/>
        </w:rPr>
      </w:pPr>
    </w:p>
    <w:p w:rsidR="00D9359B" w:rsidRDefault="00D9359B" w:rsidP="00D9359B">
      <w:pPr>
        <w:rPr>
          <w:sz w:val="28"/>
          <w:szCs w:val="28"/>
        </w:rPr>
      </w:pPr>
      <w:r>
        <w:rPr>
          <w:sz w:val="28"/>
          <w:szCs w:val="28"/>
        </w:rPr>
        <w:t xml:space="preserve"> 21.11.2019                                         №  120                               х. Мещеряковский</w:t>
      </w:r>
    </w:p>
    <w:p w:rsidR="00D9359B" w:rsidRDefault="00D9359B" w:rsidP="00D9359B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D9359B" w:rsidRDefault="00D9359B" w:rsidP="00D9359B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Об утверждении Порядка формирования </w:t>
      </w:r>
    </w:p>
    <w:p w:rsidR="00D9359B" w:rsidRDefault="00D9359B" w:rsidP="00D9359B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перечня налоговых расходов </w:t>
      </w:r>
      <w:r>
        <w:rPr>
          <w:b/>
          <w:bCs/>
          <w:sz w:val="26"/>
          <w:szCs w:val="26"/>
        </w:rPr>
        <w:t xml:space="preserve">Мещеряковского </w:t>
      </w:r>
    </w:p>
    <w:p w:rsidR="00D9359B" w:rsidRDefault="00D9359B" w:rsidP="00D9359B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 w:rsidRPr="00EF2FEA">
        <w:rPr>
          <w:b/>
          <w:bCs/>
          <w:sz w:val="26"/>
          <w:szCs w:val="26"/>
        </w:rPr>
        <w:t xml:space="preserve"> и оценки налоговых </w:t>
      </w:r>
    </w:p>
    <w:p w:rsidR="00D9359B" w:rsidRPr="00EF2FEA" w:rsidRDefault="00D9359B" w:rsidP="00D9359B">
      <w:pPr>
        <w:autoSpaceDE w:val="0"/>
        <w:autoSpaceDN w:val="0"/>
        <w:adjustRightInd w:val="0"/>
        <w:spacing w:before="19" w:line="322" w:lineRule="exact"/>
        <w:ind w:right="1613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расходов </w:t>
      </w:r>
      <w:r>
        <w:rPr>
          <w:b/>
          <w:bCs/>
          <w:sz w:val="26"/>
          <w:szCs w:val="26"/>
        </w:rPr>
        <w:t>Мещеряковского сельского поселения</w:t>
      </w:r>
    </w:p>
    <w:p w:rsidR="00D9359B" w:rsidRDefault="00D9359B" w:rsidP="00D9359B">
      <w:pPr>
        <w:spacing w:line="216" w:lineRule="auto"/>
        <w:rPr>
          <w:kern w:val="2"/>
          <w:sz w:val="28"/>
          <w:szCs w:val="28"/>
        </w:rPr>
      </w:pPr>
    </w:p>
    <w:p w:rsidR="00D9359B" w:rsidRPr="00EF2FEA" w:rsidRDefault="00D9359B" w:rsidP="00D9359B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b/>
          <w:bCs/>
          <w:spacing w:val="60"/>
          <w:sz w:val="28"/>
          <w:szCs w:val="28"/>
        </w:rPr>
      </w:pPr>
      <w:r w:rsidRPr="00EF2FEA">
        <w:rPr>
          <w:sz w:val="28"/>
          <w:szCs w:val="28"/>
        </w:rPr>
        <w:t xml:space="preserve">В соответствии со статьей 174 Бюджетного кодекса Российской Федерации Администрация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</w:t>
      </w:r>
      <w:r w:rsidRPr="00EF2FEA">
        <w:rPr>
          <w:b/>
          <w:bCs/>
          <w:spacing w:val="60"/>
          <w:sz w:val="28"/>
          <w:szCs w:val="28"/>
        </w:rPr>
        <w:t>постановляет:</w:t>
      </w:r>
    </w:p>
    <w:p w:rsidR="00D9359B" w:rsidRPr="00EF2FEA" w:rsidRDefault="00D9359B" w:rsidP="00D9359B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D9359B" w:rsidRPr="00EF2FEA" w:rsidRDefault="00D9359B" w:rsidP="00D9359B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до 1 декабря 2019 г., а также ежегодное, до 1 октября, утверждение (изменение) методик оценки эффективности налоговых расходов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D9359B" w:rsidRPr="00EF2FEA" w:rsidRDefault="00D9359B" w:rsidP="00D9359B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</w:t>
      </w:r>
      <w:r w:rsidRPr="00EF2FE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24.08.2012 №47</w:t>
      </w:r>
      <w:r w:rsidRPr="00EF2FEA">
        <w:rPr>
          <w:sz w:val="28"/>
          <w:szCs w:val="28"/>
        </w:rPr>
        <w:t xml:space="preserve"> «О порядке оценки эффективности налоговых льгот, установленных </w:t>
      </w:r>
      <w:r>
        <w:rPr>
          <w:sz w:val="28"/>
          <w:szCs w:val="28"/>
        </w:rPr>
        <w:t>решениями Собрания депутатов</w:t>
      </w:r>
      <w:r w:rsidRPr="00EF2FEA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</w:t>
      </w:r>
      <w:r w:rsidRPr="00EF2FEA">
        <w:rPr>
          <w:sz w:val="28"/>
          <w:szCs w:val="28"/>
        </w:rPr>
        <w:t>» признать утратившим силу.</w:t>
      </w:r>
    </w:p>
    <w:p w:rsidR="00D9359B" w:rsidRPr="00EF2FEA" w:rsidRDefault="00D9359B" w:rsidP="00D9359B">
      <w:pPr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359B" w:rsidRPr="001F5298" w:rsidRDefault="00D9359B" w:rsidP="00D93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5298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постановления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D9359B" w:rsidRPr="001F5298" w:rsidRDefault="00D9359B" w:rsidP="00D9359B">
      <w:pPr>
        <w:ind w:firstLine="709"/>
        <w:jc w:val="both"/>
        <w:rPr>
          <w:sz w:val="28"/>
          <w:szCs w:val="28"/>
        </w:rPr>
      </w:pPr>
    </w:p>
    <w:p w:rsidR="00D9359B" w:rsidRPr="001F5298" w:rsidRDefault="00D9359B" w:rsidP="00D9359B">
      <w:pPr>
        <w:ind w:firstLine="709"/>
        <w:jc w:val="both"/>
        <w:rPr>
          <w:sz w:val="28"/>
          <w:szCs w:val="28"/>
        </w:rPr>
      </w:pPr>
    </w:p>
    <w:p w:rsidR="00D9359B" w:rsidRDefault="00D9359B" w:rsidP="00D9359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D9359B" w:rsidRPr="001F5298" w:rsidRDefault="00D9359B" w:rsidP="00D93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       </w:t>
      </w:r>
      <w:r>
        <w:rPr>
          <w:sz w:val="28"/>
          <w:szCs w:val="28"/>
        </w:rPr>
        <w:tab/>
        <w:t xml:space="preserve">                          Л.А. Сытина</w:t>
      </w:r>
    </w:p>
    <w:p w:rsidR="00D9359B" w:rsidRDefault="00D9359B" w:rsidP="00D9359B"/>
    <w:p w:rsidR="00D9359B" w:rsidRDefault="00D9359B" w:rsidP="00D9359B"/>
    <w:p w:rsidR="00D9359B" w:rsidRDefault="00D9359B" w:rsidP="00D9359B"/>
    <w:p w:rsidR="00D9359B" w:rsidRPr="001F5298" w:rsidRDefault="00D9359B" w:rsidP="00D9359B"/>
    <w:p w:rsidR="00D9359B" w:rsidRDefault="00D9359B" w:rsidP="00D9359B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D9359B" w:rsidRDefault="00D9359B" w:rsidP="00D9359B">
      <w:r>
        <w:t>экономики и финансов</w:t>
      </w:r>
    </w:p>
    <w:p w:rsidR="00D9359B" w:rsidRPr="001F5298" w:rsidRDefault="00D9359B" w:rsidP="00D9359B"/>
    <w:p w:rsidR="00D9359B" w:rsidRDefault="00D9359B" w:rsidP="00D9359B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Приложение к постановлению </w:t>
      </w:r>
      <w:r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left="6734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от </w:t>
      </w:r>
      <w:r>
        <w:rPr>
          <w:sz w:val="26"/>
          <w:szCs w:val="26"/>
        </w:rPr>
        <w:t>21.11.2019 № 120</w:t>
      </w:r>
    </w:p>
    <w:p w:rsidR="00D9359B" w:rsidRPr="00EF2FEA" w:rsidRDefault="00D9359B" w:rsidP="00D9359B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D9359B" w:rsidRPr="00EF2FEA" w:rsidRDefault="00D9359B" w:rsidP="00D9359B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D9359B" w:rsidRDefault="00D9359B" w:rsidP="00D9359B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ПОРЯДОК </w:t>
      </w:r>
    </w:p>
    <w:p w:rsidR="00D9359B" w:rsidRPr="00EF2FEA" w:rsidRDefault="00D9359B" w:rsidP="00D9359B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формирования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Мещеряковского сельского поселения</w:t>
      </w:r>
    </w:p>
    <w:p w:rsidR="00D9359B" w:rsidRPr="00EF2FEA" w:rsidRDefault="00D9359B" w:rsidP="00D9359B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D9359B" w:rsidRPr="00EF2FEA" w:rsidRDefault="00D9359B" w:rsidP="00D9359B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D9359B" w:rsidRPr="00EF2FEA" w:rsidRDefault="00D9359B" w:rsidP="00D9359B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D9359B" w:rsidRPr="00EF2FEA" w:rsidRDefault="00D9359B" w:rsidP="00D9359B">
      <w:pPr>
        <w:widowControl w:val="0"/>
        <w:numPr>
          <w:ilvl w:val="0"/>
          <w:numId w:val="17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17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 налогового расхода - орган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-сведения о положениях нормативных правовых актов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</w:t>
      </w:r>
      <w:r w:rsidRPr="00EF2FEA">
        <w:rPr>
          <w:sz w:val="26"/>
          <w:szCs w:val="26"/>
        </w:rPr>
        <w:lastRenderedPageBreak/>
        <w:t xml:space="preserve">также иные характеристики, предусмотренные нормативными правовыми актами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 налогового расхода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-сведения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18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 xml:space="preserve">Мещеряковского </w:t>
      </w:r>
      <w:r>
        <w:rPr>
          <w:sz w:val="26"/>
          <w:szCs w:val="26"/>
        </w:rPr>
        <w:lastRenderedPageBreak/>
        <w:t>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18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: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осуществляет обобщение результатов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1.5. В целях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формируют паспорта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осуществляют оценку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</w:p>
    <w:p w:rsidR="00D9359B" w:rsidRPr="00EF2FEA" w:rsidRDefault="00D9359B" w:rsidP="00D9359B">
      <w:pPr>
        <w:widowControl w:val="0"/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1" w:name="bookmark0"/>
      <w:bookmarkEnd w:id="1"/>
      <w:r w:rsidRPr="00EF2FEA">
        <w:rPr>
          <w:sz w:val="26"/>
          <w:szCs w:val="26"/>
        </w:rPr>
        <w:t xml:space="preserve">Проект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D9359B" w:rsidRPr="00EF2FEA" w:rsidRDefault="00D9359B" w:rsidP="00D9359B">
      <w:pPr>
        <w:widowControl w:val="0"/>
        <w:numPr>
          <w:ilvl w:val="0"/>
          <w:numId w:val="19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направляются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2" w:name="_Hlk25052166"/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2"/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В случае, если эти замечания и предложения не направлены в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замечания и предложения по уточнению проекта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определенных в качестве кураторов налоговых расходов.</w:t>
      </w:r>
    </w:p>
    <w:p w:rsidR="00D9359B" w:rsidRPr="00EF2FEA" w:rsidRDefault="00D9359B" w:rsidP="00D9359B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наличии разногласий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D9359B" w:rsidRPr="00EF2FEA" w:rsidRDefault="00D9359B" w:rsidP="00D9359B">
      <w:pPr>
        <w:widowControl w:val="0"/>
        <w:numPr>
          <w:ilvl w:val="0"/>
          <w:numId w:val="2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9359B" w:rsidRPr="00EF2FEA" w:rsidRDefault="00D9359B" w:rsidP="00D9359B">
      <w:pPr>
        <w:widowControl w:val="0"/>
        <w:numPr>
          <w:ilvl w:val="0"/>
          <w:numId w:val="2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Pr="00F73B34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Pr="00F73B34">
        <w:rPr>
          <w:sz w:val="26"/>
          <w:szCs w:val="26"/>
        </w:rPr>
        <w:t>сектор</w:t>
      </w:r>
      <w:r>
        <w:rPr>
          <w:sz w:val="26"/>
          <w:szCs w:val="26"/>
        </w:rPr>
        <w:t>ом</w:t>
      </w:r>
      <w:r w:rsidRPr="00F73B34">
        <w:rPr>
          <w:sz w:val="26"/>
          <w:szCs w:val="26"/>
        </w:rPr>
        <w:t xml:space="preserve">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20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 проекта </w:t>
      </w:r>
      <w:r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D9359B" w:rsidRPr="00EF2FEA" w:rsidRDefault="00D9359B" w:rsidP="00D9359B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3. Порядок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обобщения результатов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</w:p>
    <w:p w:rsidR="00D9359B" w:rsidRPr="00EF2FEA" w:rsidRDefault="00D9359B" w:rsidP="00D9359B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проведения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:</w:t>
      </w:r>
    </w:p>
    <w:p w:rsidR="00D9359B" w:rsidRPr="00EF2FEA" w:rsidRDefault="00D9359B" w:rsidP="00D9359B">
      <w:pPr>
        <w:widowControl w:val="0"/>
        <w:numPr>
          <w:ilvl w:val="0"/>
          <w:numId w:val="21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плательщиков с указанием обуславливающих соответствующие налоговые расходы нормативных правовых актов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D9359B" w:rsidRPr="00EF2FEA" w:rsidRDefault="00D9359B" w:rsidP="00D9359B">
      <w:pPr>
        <w:widowControl w:val="0"/>
        <w:numPr>
          <w:ilvl w:val="0"/>
          <w:numId w:val="21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до 20</w:t>
      </w:r>
      <w:r>
        <w:rPr>
          <w:sz w:val="26"/>
          <w:szCs w:val="26"/>
        </w:rPr>
        <w:t xml:space="preserve"> июня</w:t>
      </w:r>
      <w:r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3.1.3. </w:t>
      </w:r>
      <w:r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D9359B" w:rsidRPr="00EF2FEA" w:rsidRDefault="00D9359B" w:rsidP="00D9359B">
      <w:pPr>
        <w:widowControl w:val="0"/>
        <w:numPr>
          <w:ilvl w:val="0"/>
          <w:numId w:val="22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и включает: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23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3" w:name="bookmark1"/>
      <w:bookmarkEnd w:id="3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целям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D9359B" w:rsidRPr="00EF2FEA" w:rsidRDefault="00D9359B" w:rsidP="00D9359B">
      <w:pPr>
        <w:widowControl w:val="0"/>
        <w:numPr>
          <w:ilvl w:val="0"/>
          <w:numId w:val="24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Pr="00432E82">
        <w:rPr>
          <w:sz w:val="26"/>
          <w:szCs w:val="26"/>
        </w:rPr>
        <w:t xml:space="preserve">сектор экономики и финансов Администрации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D9359B" w:rsidRPr="00EF2FEA" w:rsidRDefault="00D9359B" w:rsidP="00D9359B">
      <w:pPr>
        <w:widowControl w:val="0"/>
        <w:numPr>
          <w:ilvl w:val="0"/>
          <w:numId w:val="24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</w:t>
      </w:r>
      <w:r w:rsidRPr="00EF2FEA">
        <w:rPr>
          <w:sz w:val="26"/>
          <w:szCs w:val="26"/>
        </w:rPr>
        <w:lastRenderedPageBreak/>
        <w:t xml:space="preserve">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9359B" w:rsidRPr="00EF2FEA" w:rsidRDefault="00D9359B" w:rsidP="00D9359B">
      <w:pPr>
        <w:widowControl w:val="0"/>
        <w:numPr>
          <w:ilvl w:val="0"/>
          <w:numId w:val="25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26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4" w:name="bookmark2"/>
      <w:bookmarkEnd w:id="4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widowControl w:val="0"/>
        <w:numPr>
          <w:ilvl w:val="0"/>
          <w:numId w:val="26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 xml:space="preserve">.9 </w:t>
      </w:r>
      <w:r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определяется отдельно по каждому налоговому расходу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  <w:sectPr w:rsidR="00D9359B" w:rsidRPr="00EF2FEA">
          <w:pgSz w:w="11909" w:h="16834"/>
          <w:pgMar w:top="1135" w:right="566" w:bottom="360" w:left="1704" w:header="720" w:footer="720" w:gutter="0"/>
          <w:cols w:space="60"/>
          <w:noEndnote/>
        </w:sectPr>
      </w:pP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bookmarkStart w:id="5" w:name="bookmark3"/>
      <w:r w:rsidRPr="00EF2FEA">
        <w:rPr>
          <w:sz w:val="26"/>
          <w:szCs w:val="26"/>
        </w:rPr>
        <w:lastRenderedPageBreak/>
        <w:t>3</w:t>
      </w:r>
      <w:bookmarkEnd w:id="5"/>
      <w:r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-на день проведения оценки эффективности налогового расхода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(</w:t>
      </w:r>
      <w:r w:rsidRPr="00EF2FEA">
        <w:rPr>
          <w:sz w:val="26"/>
          <w:szCs w:val="26"/>
          <w:lang w:val="en-US"/>
        </w:rPr>
        <w:t>E</w:t>
      </w:r>
      <w:r w:rsidRPr="00EF2FEA">
        <w:rPr>
          <w:sz w:val="26"/>
          <w:szCs w:val="26"/>
        </w:rPr>
        <w:t>) по следующей формуле:</w:t>
      </w:r>
    </w:p>
    <w:p w:rsidR="00D9359B" w:rsidRPr="00EF2FEA" w:rsidRDefault="00D9359B" w:rsidP="00D9359B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proofErr w:type="spellStart"/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proofErr w:type="spellEnd"/>
      <w:r w:rsidRPr="00EF2FEA">
        <w:rPr>
          <w:sz w:val="26"/>
          <w:szCs w:val="26"/>
          <w:u w:val="single"/>
          <w:lang w:eastAsia="en-US"/>
        </w:rPr>
        <w:t xml:space="preserve"> - </w:t>
      </w:r>
      <w:proofErr w:type="spellStart"/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proofErr w:type="spellEnd"/>
      <w:r w:rsidRPr="00EF2FEA">
        <w:rPr>
          <w:sz w:val="26"/>
          <w:szCs w:val="26"/>
          <w:u w:val="single"/>
          <w:lang w:eastAsia="en-US"/>
        </w:rPr>
        <w:t xml:space="preserve"> </w:t>
      </w:r>
      <w:r w:rsidRPr="00EF2FEA">
        <w:rPr>
          <w:sz w:val="18"/>
          <w:szCs w:val="18"/>
          <w:u w:val="single"/>
          <w:lang w:eastAsia="en-US"/>
        </w:rPr>
        <w:t xml:space="preserve">х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proofErr w:type="spellStart"/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proofErr w:type="spellEnd"/>
      <w:r w:rsidRPr="00EF2FEA">
        <w:rPr>
          <w:sz w:val="26"/>
          <w:szCs w:val="26"/>
          <w:u w:val="single"/>
          <w:lang w:eastAsia="en-US"/>
        </w:rPr>
        <w:t>)</w:t>
      </w:r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proofErr w:type="spellStart"/>
      <w:r w:rsidRPr="00EF2FEA">
        <w:rPr>
          <w:sz w:val="14"/>
          <w:szCs w:val="14"/>
          <w:vertAlign w:val="superscript"/>
          <w:lang w:val="en-US" w:eastAsia="en-US"/>
        </w:rPr>
        <w:t>i</w:t>
      </w:r>
      <w:proofErr w:type="spellEnd"/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proofErr w:type="spellStart"/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proofErr w:type="spellEnd"/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proofErr w:type="spellStart"/>
      <w:r w:rsidRPr="00EF2FEA">
        <w:rPr>
          <w:sz w:val="14"/>
          <w:szCs w:val="14"/>
          <w:vertAlign w:val="superscript"/>
          <w:lang w:val="en-US" w:eastAsia="en-US"/>
        </w:rPr>
        <w:t>i</w:t>
      </w:r>
      <w:proofErr w:type="spellEnd"/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D9359B" w:rsidRPr="00EF2FEA" w:rsidRDefault="00D9359B" w:rsidP="00D9359B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 xml:space="preserve"> - порядковый номер года, имеющий значение от 1 до 5;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году;</w:t>
      </w:r>
    </w:p>
    <w:p w:rsidR="00D9359B" w:rsidRPr="00EF2FEA" w:rsidRDefault="00D9359B" w:rsidP="00D9359B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порядковый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proofErr w:type="spell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Мещеряковского сельского поселения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>
        <w:rPr>
          <w:sz w:val="26"/>
          <w:szCs w:val="26"/>
        </w:rPr>
        <w:t>Мещеряковского сельского поселения Верхнедонского района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>
        <w:rPr>
          <w:sz w:val="26"/>
          <w:szCs w:val="26"/>
        </w:rPr>
        <w:t>Мещеряковского сельского поселения Верхнедонского района</w:t>
      </w:r>
      <w:r w:rsidRPr="00EF2FEA">
        <w:rPr>
          <w:sz w:val="26"/>
          <w:szCs w:val="26"/>
        </w:rPr>
        <w:t xml:space="preserve">, оцениваются (прогнозируются) </w:t>
      </w:r>
      <w:r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;</w:t>
      </w:r>
    </w:p>
    <w:p w:rsidR="00D9359B" w:rsidRPr="00EF2FEA" w:rsidRDefault="00D9359B" w:rsidP="00D9359B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proofErr w:type="spell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Мещеряковского сельского поселения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proofErr w:type="spellStart"/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proofErr w:type="spellEnd"/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proofErr w:type="spellStart"/>
      <w:r w:rsidRPr="00EF2FEA">
        <w:rPr>
          <w:sz w:val="26"/>
          <w:szCs w:val="26"/>
          <w:lang w:val="en-US" w:eastAsia="en-US"/>
        </w:rPr>
        <w:t>i</w:t>
      </w:r>
      <w:proofErr w:type="spellEnd"/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>
        <w:rPr>
          <w:sz w:val="26"/>
          <w:szCs w:val="26"/>
        </w:rPr>
        <w:t>Мещеряковского сельского поселения Верхнедонского района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proofErr w:type="spellStart"/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proofErr w:type="spellEnd"/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D9359B" w:rsidRPr="00EF2FEA" w:rsidRDefault="00D9359B" w:rsidP="00D9359B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D9359B" w:rsidRPr="00EF2FEA" w:rsidRDefault="00D9359B" w:rsidP="00D9359B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>
        <w:rPr>
          <w:sz w:val="26"/>
          <w:szCs w:val="26"/>
          <w:lang w:eastAsia="en-US"/>
        </w:rPr>
        <w:t>Мещеряковского сельского поселения Верхнедонского района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D9359B" w:rsidRPr="00EF2FEA" w:rsidRDefault="00D9359B" w:rsidP="00D9359B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  <w:sectPr w:rsidR="00D9359B" w:rsidRPr="00EF2FEA">
          <w:pgSz w:w="11909" w:h="16834"/>
          <w:pgMar w:top="1135" w:right="562" w:bottom="360" w:left="1704" w:header="720" w:footer="720" w:gutter="0"/>
          <w:cols w:space="60"/>
          <w:noEndnote/>
        </w:sectPr>
      </w:pP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lastRenderedPageBreak/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-му плательщику в базовом году.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D9359B" w:rsidRPr="00EF2FEA" w:rsidRDefault="00D9359B" w:rsidP="00D9359B">
      <w:pPr>
        <w:widowControl w:val="0"/>
        <w:numPr>
          <w:ilvl w:val="0"/>
          <w:numId w:val="28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Паспорта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ежегодно, до 1 июля.</w:t>
      </w:r>
    </w:p>
    <w:p w:rsidR="00D9359B" w:rsidRPr="00EF2FEA" w:rsidRDefault="00D9359B" w:rsidP="00D9359B">
      <w:pPr>
        <w:widowControl w:val="0"/>
        <w:numPr>
          <w:ilvl w:val="0"/>
          <w:numId w:val="29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обобщает результаты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, согласовывает их с кураторами налоговых расходов.</w:t>
      </w:r>
    </w:p>
    <w:p w:rsidR="00D9359B" w:rsidRPr="00EF2FEA" w:rsidRDefault="00D9359B" w:rsidP="00D9359B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>
        <w:rPr>
          <w:sz w:val="26"/>
          <w:szCs w:val="26"/>
        </w:rPr>
        <w:t>лаве Администрации</w:t>
      </w:r>
      <w:r w:rsidRPr="00EF2FEA">
        <w:rPr>
          <w:sz w:val="26"/>
          <w:szCs w:val="26"/>
        </w:rPr>
        <w:t xml:space="preserve">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Pr="00EF2FEA" w:rsidRDefault="00D9359B" w:rsidP="00D9359B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 xml:space="preserve">, а также при проведении оценки эффективности реализации </w:t>
      </w:r>
      <w:r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>
        <w:rPr>
          <w:sz w:val="26"/>
          <w:szCs w:val="26"/>
        </w:rPr>
        <w:t>Мещеряковского сельского поселения</w:t>
      </w:r>
      <w:r w:rsidRPr="00EF2FEA">
        <w:rPr>
          <w:sz w:val="26"/>
          <w:szCs w:val="26"/>
        </w:rPr>
        <w:t>.</w:t>
      </w: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Default="00D9359B" w:rsidP="00D9359B">
      <w:pPr>
        <w:spacing w:line="300" w:lineRule="auto"/>
        <w:rPr>
          <w:kern w:val="2"/>
          <w:sz w:val="28"/>
          <w:szCs w:val="28"/>
        </w:rPr>
      </w:pPr>
    </w:p>
    <w:p w:rsidR="00D9359B" w:rsidRPr="001F5298" w:rsidRDefault="00D9359B" w:rsidP="00D9359B">
      <w:pPr>
        <w:spacing w:line="300" w:lineRule="auto"/>
        <w:jc w:val="right"/>
        <w:rPr>
          <w:sz w:val="28"/>
          <w:szCs w:val="28"/>
        </w:rPr>
      </w:pPr>
      <w:r w:rsidRPr="001F5298">
        <w:rPr>
          <w:sz w:val="28"/>
          <w:szCs w:val="28"/>
        </w:rPr>
        <w:t xml:space="preserve">            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D9359B" w:rsidRDefault="00D9359B" w:rsidP="00D9359B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D9359B" w:rsidSect="00D9359B">
          <w:footerReference w:type="default" r:id="rId9"/>
          <w:pgSz w:w="11907" w:h="16840" w:code="9"/>
          <w:pgMar w:top="851" w:right="1418" w:bottom="992" w:left="992" w:header="720" w:footer="720" w:gutter="0"/>
          <w:cols w:space="720"/>
        </w:sectPr>
      </w:pPr>
    </w:p>
    <w:p w:rsidR="00D9359B" w:rsidRPr="00587CEC" w:rsidRDefault="00D9359B" w:rsidP="00D9359B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p w:rsidR="00D9359B" w:rsidRPr="00E865E9" w:rsidRDefault="00D9359B" w:rsidP="00D9359B">
      <w:pPr>
        <w:jc w:val="right"/>
        <w:rPr>
          <w:sz w:val="26"/>
          <w:szCs w:val="26"/>
        </w:rPr>
      </w:pPr>
      <w:bookmarkStart w:id="6" w:name="_Hlk25061301"/>
      <w:r w:rsidRPr="00E865E9">
        <w:rPr>
          <w:sz w:val="26"/>
          <w:szCs w:val="26"/>
        </w:rPr>
        <w:t>Приложение №1</w:t>
      </w:r>
    </w:p>
    <w:p w:rsidR="00D9359B" w:rsidRPr="00E865E9" w:rsidRDefault="00D9359B" w:rsidP="00D9359B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к порядку формирования перечня</w:t>
      </w:r>
    </w:p>
    <w:p w:rsidR="00D9359B" w:rsidRPr="00E865E9" w:rsidRDefault="00D9359B" w:rsidP="00D9359B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Мещеряковского</w:t>
      </w:r>
    </w:p>
    <w:p w:rsidR="00D9359B" w:rsidRPr="00E865E9" w:rsidRDefault="00D9359B" w:rsidP="00D9359B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>сельского поселения и оценки налоговых</w:t>
      </w:r>
    </w:p>
    <w:p w:rsidR="00D9359B" w:rsidRDefault="00D9359B" w:rsidP="00D9359B">
      <w:pPr>
        <w:jc w:val="right"/>
        <w:rPr>
          <w:sz w:val="26"/>
          <w:szCs w:val="26"/>
        </w:rPr>
      </w:pPr>
      <w:r w:rsidRPr="00E865E9">
        <w:rPr>
          <w:sz w:val="26"/>
          <w:szCs w:val="26"/>
        </w:rPr>
        <w:t xml:space="preserve"> расходов </w:t>
      </w:r>
      <w:r>
        <w:rPr>
          <w:sz w:val="26"/>
          <w:szCs w:val="26"/>
        </w:rPr>
        <w:t xml:space="preserve">Мещеряковского </w:t>
      </w:r>
      <w:r w:rsidRPr="00E865E9">
        <w:rPr>
          <w:sz w:val="26"/>
          <w:szCs w:val="26"/>
        </w:rPr>
        <w:t>сельского поселения</w:t>
      </w:r>
    </w:p>
    <w:p w:rsidR="00D9359B" w:rsidRDefault="00D9359B" w:rsidP="00D9359B">
      <w:pPr>
        <w:jc w:val="right"/>
        <w:rPr>
          <w:sz w:val="26"/>
          <w:szCs w:val="26"/>
        </w:rPr>
      </w:pPr>
    </w:p>
    <w:p w:rsidR="00D9359B" w:rsidRPr="00E865E9" w:rsidRDefault="00D9359B" w:rsidP="00D9359B">
      <w:pPr>
        <w:jc w:val="right"/>
        <w:rPr>
          <w:sz w:val="26"/>
          <w:szCs w:val="26"/>
        </w:rPr>
      </w:pPr>
    </w:p>
    <w:p w:rsidR="00D9359B" w:rsidRPr="00E865E9" w:rsidRDefault="00D9359B" w:rsidP="00D9359B">
      <w:pPr>
        <w:jc w:val="right"/>
        <w:rPr>
          <w:sz w:val="26"/>
          <w:szCs w:val="26"/>
        </w:rPr>
      </w:pPr>
    </w:p>
    <w:p w:rsidR="00D9359B" w:rsidRPr="00E865E9" w:rsidRDefault="00D9359B" w:rsidP="00D9359B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>ПЕРЕЧЕНЬ</w:t>
      </w:r>
    </w:p>
    <w:p w:rsidR="00D9359B" w:rsidRPr="00E865E9" w:rsidRDefault="00D9359B" w:rsidP="00D9359B">
      <w:pPr>
        <w:jc w:val="center"/>
        <w:rPr>
          <w:sz w:val="26"/>
          <w:szCs w:val="26"/>
        </w:rPr>
      </w:pPr>
      <w:r w:rsidRPr="00E865E9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Мещеряковского</w:t>
      </w:r>
      <w:r w:rsidRPr="00E865E9">
        <w:rPr>
          <w:sz w:val="26"/>
          <w:szCs w:val="26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 поддержки в соответствии с целями муниципальных программ </w:t>
      </w:r>
      <w:r>
        <w:rPr>
          <w:sz w:val="26"/>
          <w:szCs w:val="26"/>
        </w:rPr>
        <w:t>Мещеряковского</w:t>
      </w:r>
      <w:r w:rsidRPr="00E865E9">
        <w:rPr>
          <w:sz w:val="26"/>
          <w:szCs w:val="26"/>
        </w:rPr>
        <w:t xml:space="preserve"> сельского поселения</w:t>
      </w:r>
    </w:p>
    <w:p w:rsidR="00D9359B" w:rsidRPr="00E865E9" w:rsidRDefault="00D9359B" w:rsidP="00D9359B">
      <w:pPr>
        <w:jc w:val="center"/>
        <w:rPr>
          <w:sz w:val="26"/>
          <w:szCs w:val="26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321"/>
        <w:gridCol w:w="1054"/>
        <w:gridCol w:w="1150"/>
        <w:gridCol w:w="1281"/>
        <w:gridCol w:w="1192"/>
        <w:gridCol w:w="1147"/>
        <w:gridCol w:w="1134"/>
        <w:gridCol w:w="1639"/>
        <w:gridCol w:w="991"/>
      </w:tblGrid>
      <w:tr w:rsidR="00D9359B" w:rsidRPr="00AB0E81" w:rsidTr="00D9359B">
        <w:tc>
          <w:tcPr>
            <w:tcW w:w="432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>№</w:t>
            </w:r>
          </w:p>
          <w:p w:rsidR="00D9359B" w:rsidRPr="00C2795D" w:rsidRDefault="00D9359B" w:rsidP="00D9359B">
            <w:pPr>
              <w:jc w:val="center"/>
            </w:pPr>
            <w:r w:rsidRPr="00C2795D">
              <w:t>п/п</w:t>
            </w:r>
          </w:p>
        </w:tc>
        <w:tc>
          <w:tcPr>
            <w:tcW w:w="1321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Краткое наименование налогового расхода </w:t>
            </w:r>
            <w:r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054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Полное наименование налогового расхода </w:t>
            </w:r>
            <w:r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150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Реквизиты нормативного правового акта </w:t>
            </w:r>
            <w:r>
              <w:t>Мещеряковского</w:t>
            </w:r>
            <w:r w:rsidRPr="00C2795D">
              <w:t xml:space="preserve"> сельского поселения, устанавливающего налоговый расход</w:t>
            </w:r>
          </w:p>
        </w:tc>
        <w:tc>
          <w:tcPr>
            <w:tcW w:w="1281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92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Целевая категория налогового расхода </w:t>
            </w:r>
            <w:r>
              <w:t>Мещеряковского</w:t>
            </w:r>
            <w:r w:rsidRPr="00C2795D">
              <w:t xml:space="preserve"> сельского поселения</w:t>
            </w:r>
          </w:p>
        </w:tc>
        <w:tc>
          <w:tcPr>
            <w:tcW w:w="1147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Наименование муниципальной  программы </w:t>
            </w:r>
            <w:r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Наименование подпрограммы муниципальной программы </w:t>
            </w:r>
            <w:r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1639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 xml:space="preserve">Наименование структурного элемента подпрограммы муниципальной программы </w:t>
            </w:r>
            <w:r>
              <w:t>Мещеряковского</w:t>
            </w:r>
            <w:r w:rsidRPr="00C2795D">
              <w:t xml:space="preserve"> сельского поселения, предусматривающей налоговые расходы</w:t>
            </w:r>
          </w:p>
        </w:tc>
        <w:tc>
          <w:tcPr>
            <w:tcW w:w="991" w:type="dxa"/>
            <w:shd w:val="clear" w:color="auto" w:fill="auto"/>
          </w:tcPr>
          <w:p w:rsidR="00D9359B" w:rsidRPr="00C2795D" w:rsidRDefault="00D9359B" w:rsidP="00D9359B">
            <w:pPr>
              <w:jc w:val="center"/>
            </w:pPr>
            <w:r w:rsidRPr="00C2795D">
              <w:t>Наименование куратора налогового расхода</w:t>
            </w:r>
          </w:p>
        </w:tc>
      </w:tr>
      <w:tr w:rsidR="00D9359B" w:rsidRPr="00AB0E81" w:rsidTr="00D9359B">
        <w:tc>
          <w:tcPr>
            <w:tcW w:w="43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10</w:t>
            </w:r>
          </w:p>
        </w:tc>
      </w:tr>
      <w:tr w:rsidR="00D9359B" w:rsidRPr="00AB0E81" w:rsidTr="00D9359B">
        <w:tc>
          <w:tcPr>
            <w:tcW w:w="43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1.</w:t>
            </w:r>
          </w:p>
        </w:tc>
        <w:tc>
          <w:tcPr>
            <w:tcW w:w="132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</w:tr>
      <w:tr w:rsidR="00D9359B" w:rsidRPr="00AB0E81" w:rsidTr="00D9359B">
        <w:tc>
          <w:tcPr>
            <w:tcW w:w="43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  <w:r w:rsidRPr="00AB0E81">
              <w:rPr>
                <w:sz w:val="26"/>
                <w:szCs w:val="26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0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:rsidR="00D9359B" w:rsidRPr="00AB0E81" w:rsidRDefault="00D9359B" w:rsidP="00D935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359B" w:rsidRDefault="00D9359B" w:rsidP="00D9359B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D9359B" w:rsidSect="00D9359B">
          <w:pgSz w:w="11907" w:h="16840" w:code="9"/>
          <w:pgMar w:top="851" w:right="1418" w:bottom="992" w:left="992" w:header="720" w:footer="720" w:gutter="0"/>
          <w:cols w:space="720"/>
        </w:sectPr>
      </w:pPr>
    </w:p>
    <w:p w:rsidR="00D9359B" w:rsidRDefault="00D9359B" w:rsidP="00D9359B">
      <w:pPr>
        <w:autoSpaceDE w:val="0"/>
        <w:autoSpaceDN w:val="0"/>
        <w:adjustRightInd w:val="0"/>
        <w:spacing w:line="326" w:lineRule="exact"/>
        <w:rPr>
          <w:sz w:val="26"/>
          <w:szCs w:val="26"/>
        </w:rPr>
      </w:pPr>
    </w:p>
    <w:p w:rsidR="00D9359B" w:rsidRDefault="00D9359B" w:rsidP="00D9359B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D9359B" w:rsidRPr="0052247F" w:rsidRDefault="00D9359B" w:rsidP="00D9359B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Приложение № 2 к Порядку формирования перечня налоговых расходов </w:t>
      </w:r>
      <w:r>
        <w:rPr>
          <w:sz w:val="26"/>
          <w:szCs w:val="26"/>
        </w:rPr>
        <w:t>Мещеряковского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>
        <w:rPr>
          <w:sz w:val="26"/>
          <w:szCs w:val="26"/>
        </w:rPr>
        <w:t>Мещеряковского сельского поселения</w:t>
      </w:r>
    </w:p>
    <w:bookmarkEnd w:id="6"/>
    <w:p w:rsidR="00D9359B" w:rsidRPr="0052247F" w:rsidRDefault="00D9359B" w:rsidP="00D9359B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D9359B" w:rsidRPr="0052247F" w:rsidRDefault="00D9359B" w:rsidP="00D9359B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D9359B" w:rsidRPr="0052247F" w:rsidRDefault="00D9359B" w:rsidP="00D9359B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D9359B" w:rsidRPr="0052247F" w:rsidRDefault="00D9359B" w:rsidP="00D9359B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D9359B" w:rsidRPr="0052247F" w:rsidRDefault="00D9359B" w:rsidP="00D9359B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D9359B" w:rsidRDefault="00D9359B" w:rsidP="00D9359B">
      <w:pPr>
        <w:autoSpaceDE w:val="0"/>
        <w:autoSpaceDN w:val="0"/>
        <w:adjustRightInd w:val="0"/>
        <w:spacing w:before="5" w:line="326" w:lineRule="exact"/>
        <w:ind w:left="2501" w:right="207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>
        <w:rPr>
          <w:sz w:val="26"/>
          <w:szCs w:val="26"/>
        </w:rPr>
        <w:t>Мещеряковского сельского поселения</w:t>
      </w:r>
    </w:p>
    <w:p w:rsidR="00D9359B" w:rsidRDefault="00D9359B" w:rsidP="00D9359B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0"/>
        <w:gridCol w:w="6297"/>
        <w:gridCol w:w="10"/>
        <w:gridCol w:w="2822"/>
        <w:gridCol w:w="20"/>
      </w:tblGrid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№ п</w:t>
            </w:r>
            <w:r w:rsidRPr="00990CEC">
              <w:rPr>
                <w:sz w:val="26"/>
                <w:szCs w:val="26"/>
              </w:rPr>
              <w:t>/п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D9359B" w:rsidRPr="0052247F" w:rsidTr="00D9359B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предусмотрены налоговые льготы, освобождения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>
              <w:rPr>
                <w:sz w:val="26"/>
                <w:szCs w:val="26"/>
              </w:rPr>
              <w:t>Мещеряковского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для которых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</w:tr>
      <w:tr w:rsidR="00D9359B" w:rsidRPr="0052247F" w:rsidTr="00D9359B">
        <w:tc>
          <w:tcPr>
            <w:tcW w:w="97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r>
              <w:rPr>
                <w:sz w:val="26"/>
                <w:szCs w:val="26"/>
              </w:rPr>
              <w:t>Мещеряковского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D9359B" w:rsidRPr="0052247F" w:rsidTr="00D9359B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52247F" w:rsidRDefault="00D9359B" w:rsidP="00D935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Наименования муниципальных программ Мещеряковского сельского поселения, наименования нормативных правовых актов, определяющих цели социально-экономического развития Мещеряковского сельского поселения, не относящиеся к муниципальным программам Мещеряковского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>перечень налоговых расходов Мещеряковского сельского поселения и данные куратора 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Наименования структурных элементов муниципальных программ Мещеряковского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>перечень налоговых расходов Мещеряковского сельского поселения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Показатели (индикаторы) достижения целей муниципальных программ Мещеряковского сельского поселения и (или) целей социально-экономического развития Мещеряковского сельского поселения, не относящихся к муниципальным программам Мещеряковского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>Значения показателей (индикаторов) достижения целей муниципальных программ Мещеряковского сельского поселения и (или) целей социально-экономического развития Мещеряковского сельского поселения, не относящихся к муниципальным программам Мещеряковского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Прогнозные (оценочные) значения показателей (индикаторов) достижения целей муниципальных программ Мещеряковского сельского поселения и (или) целей социально-экономического развития Мещеряковского сельского поселения, не относящихся к муниципальным программам Мещеряковского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D9359B" w:rsidTr="00D9359B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D9359B" w:rsidTr="00D9359B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Ростовской области за отчетный год и за год, предшествующий отчетному году (тыс. 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Pr="00564FA9">
              <w:rPr>
                <w:rStyle w:val="FontStyle24"/>
              </w:rPr>
              <w:t>Ростовской области</w:t>
            </w:r>
          </w:p>
        </w:tc>
      </w:tr>
      <w:tr w:rsidR="00D9359B" w:rsidTr="00D9359B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Pr="00564FA9">
              <w:rPr>
                <w:rStyle w:val="FontStyle24"/>
              </w:rPr>
              <w:t xml:space="preserve">сектора экономики и финансов Администрации </w:t>
            </w:r>
            <w:r>
              <w:rPr>
                <w:rStyle w:val="FontStyle24"/>
              </w:rPr>
              <w:t>Мещеряковского</w:t>
            </w:r>
            <w:r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D9359B" w:rsidTr="00D9359B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Pr="002A68AA">
              <w:rPr>
                <w:sz w:val="26"/>
                <w:szCs w:val="26"/>
              </w:rPr>
              <w:t>нормативно - правовыми актами</w:t>
            </w:r>
            <w:r>
              <w:rPr>
                <w:rStyle w:val="FontStyle24"/>
                <w:color w:val="FF0000"/>
              </w:rPr>
              <w:t xml:space="preserve">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 (единиц)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D9359B" w:rsidTr="00D9359B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AB0E81" w:rsidRDefault="00D9359B" w:rsidP="00D9359B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 Верхнедонского района плательщиками налогов, имеющими право на налоговые льготы, освобождения и иные преференции, установленные </w:t>
            </w:r>
            <w:r w:rsidRPr="00AB0E81">
              <w:rPr>
                <w:color w:val="000000"/>
                <w:sz w:val="26"/>
                <w:szCs w:val="26"/>
              </w:rPr>
              <w:t>нормативно- правовыми актами</w:t>
            </w:r>
            <w:r w:rsidRPr="00AB0E81">
              <w:rPr>
                <w:color w:val="000000"/>
              </w:rPr>
              <w:t xml:space="preserve">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  <w:tr w:rsidR="00D9359B" w:rsidTr="00D9359B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Pr="00AB0E81" w:rsidRDefault="00D9359B" w:rsidP="00D9359B">
            <w:pPr>
              <w:pStyle w:val="Style15"/>
              <w:widowControl/>
              <w:spacing w:line="322" w:lineRule="exact"/>
              <w:ind w:firstLine="5"/>
              <w:rPr>
                <w:rStyle w:val="FontStyle24"/>
                <w:color w:val="000000"/>
              </w:rPr>
            </w:pPr>
            <w:r w:rsidRPr="00AB0E81">
              <w:rPr>
                <w:rStyle w:val="FontStyle24"/>
                <w:color w:val="000000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 Верхнедонского района, плательщиками налогов, имеющими право на налоговые льготы, освобождения и иные преференции, </w:t>
            </w:r>
            <w:r w:rsidRPr="00AB0E81">
              <w:rPr>
                <w:color w:val="000000"/>
                <w:sz w:val="26"/>
                <w:szCs w:val="26"/>
              </w:rPr>
              <w:t>установленные нормативно правовыми актами</w:t>
            </w:r>
            <w:r w:rsidRPr="00AB0E81">
              <w:rPr>
                <w:rStyle w:val="FontStyle24"/>
                <w:color w:val="000000"/>
              </w:rPr>
              <w:t xml:space="preserve"> </w:t>
            </w:r>
            <w:r>
              <w:rPr>
                <w:rStyle w:val="FontStyle24"/>
                <w:color w:val="000000"/>
              </w:rPr>
              <w:t>Мещеряковского</w:t>
            </w:r>
            <w:r w:rsidRPr="00AB0E81">
              <w:rPr>
                <w:rStyle w:val="FontStyle24"/>
                <w:color w:val="000000"/>
              </w:rPr>
              <w:t xml:space="preserve"> сельского поселения, за 6 лет, предшествующих отчетному финансовому году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9B" w:rsidRDefault="00D9359B" w:rsidP="00D9359B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>информация Управления Федеральной налоговой службы по Ростовской области</w:t>
            </w:r>
          </w:p>
        </w:tc>
      </w:tr>
    </w:tbl>
    <w:p w:rsidR="00D9359B" w:rsidRPr="0052247F" w:rsidRDefault="00D9359B" w:rsidP="00D9359B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rPr>
          <w:noProof/>
        </w:rPr>
        <w:drawing>
          <wp:inline distT="0" distB="0" distL="0" distR="0" wp14:anchorId="7A5DBD25" wp14:editId="792E2235">
            <wp:extent cx="6029325" cy="16097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9B" w:rsidRDefault="00D9359B" w:rsidP="00D9359B">
      <w:pPr>
        <w:pStyle w:val="ConsNonformat"/>
        <w:widowControl/>
        <w:ind w:left="10773"/>
        <w:jc w:val="center"/>
      </w:pPr>
    </w:p>
    <w:p w:rsidR="00D9359B" w:rsidRDefault="00D9359B" w:rsidP="00D9359B">
      <w:pPr>
        <w:pStyle w:val="ConsNonformat"/>
        <w:widowControl/>
        <w:ind w:left="10773"/>
        <w:jc w:val="center"/>
      </w:pPr>
    </w:p>
    <w:p w:rsidR="00D9359B" w:rsidRDefault="00D9359B" w:rsidP="00D9359B">
      <w:pPr>
        <w:pStyle w:val="ConsNonformat"/>
        <w:widowControl/>
        <w:ind w:left="10773"/>
        <w:jc w:val="center"/>
        <w:sectPr w:rsidR="00D9359B" w:rsidSect="00D9359B">
          <w:pgSz w:w="11907" w:h="16840" w:code="9"/>
          <w:pgMar w:top="851" w:right="1418" w:bottom="992" w:left="992" w:header="720" w:footer="720" w:gutter="0"/>
          <w:cols w:space="720"/>
        </w:sectPr>
      </w:pPr>
    </w:p>
    <w:p w:rsidR="00D9359B" w:rsidRPr="00BF2D9E" w:rsidRDefault="00D9359B" w:rsidP="00D9359B">
      <w:pPr>
        <w:pStyle w:val="af7"/>
      </w:pPr>
    </w:p>
    <w:tbl>
      <w:tblPr>
        <w:tblpPr w:leftFromText="180" w:rightFromText="180" w:bottomFromText="160" w:vertAnchor="page" w:horzAnchor="margin" w:tblpY="189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4282"/>
        <w:gridCol w:w="2724"/>
        <w:gridCol w:w="1009"/>
      </w:tblGrid>
      <w:tr w:rsidR="00D42F87" w:rsidRPr="00682D53" w:rsidTr="00D42F87">
        <w:trPr>
          <w:trHeight w:val="93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bookmarkStart w:id="7" w:name="_GoBack"/>
            <w:bookmarkEnd w:id="7"/>
            <w:r w:rsidRPr="00682D53">
              <w:rPr>
                <w:lang w:eastAsia="en-US"/>
              </w:rPr>
              <w:t>ИЗДАТЕЛЬ ОФИЦИАЛЬНОГО БЮЛЛЕТЕНЯ:</w:t>
            </w:r>
          </w:p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346163, ул. Плешакова,3</w:t>
            </w:r>
          </w:p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>х. Мещеряковский</w:t>
            </w:r>
          </w:p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</w:t>
            </w:r>
            <w:r w:rsidRPr="00682D53">
              <w:rPr>
                <w:lang w:val="en-US" w:eastAsia="en-US"/>
              </w:rPr>
              <w:t>E</w:t>
            </w:r>
            <w:r w:rsidRPr="00682D53">
              <w:rPr>
                <w:lang w:eastAsia="en-US"/>
              </w:rPr>
              <w:t>-</w:t>
            </w:r>
            <w:r w:rsidRPr="00682D53">
              <w:rPr>
                <w:lang w:val="en-US" w:eastAsia="en-US"/>
              </w:rPr>
              <w:t>mail</w:t>
            </w:r>
            <w:r w:rsidRPr="00682D53">
              <w:rPr>
                <w:lang w:eastAsia="en-US"/>
              </w:rPr>
              <w:t>:</w:t>
            </w:r>
            <w:r w:rsidRPr="00682D53">
              <w:rPr>
                <w:lang w:val="en-US" w:eastAsia="en-US"/>
              </w:rPr>
              <w:t>sp</w:t>
            </w:r>
            <w:r w:rsidRPr="00682D53">
              <w:rPr>
                <w:lang w:eastAsia="en-US"/>
              </w:rPr>
              <w:t>06062@</w:t>
            </w:r>
            <w:r w:rsidRPr="00682D53">
              <w:rPr>
                <w:lang w:val="en-US" w:eastAsia="en-US"/>
              </w:rPr>
              <w:t>donpac</w:t>
            </w:r>
            <w:r w:rsidRPr="00682D53">
              <w:rPr>
                <w:lang w:eastAsia="en-US"/>
              </w:rPr>
              <w:t>.</w:t>
            </w:r>
            <w:r w:rsidRPr="00682D53">
              <w:rPr>
                <w:lang w:val="en-US" w:eastAsia="en-US"/>
              </w:rPr>
              <w:t>ru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          </w:t>
            </w:r>
          </w:p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РАСПРОСТРАНЯЕТСЯ     </w:t>
            </w:r>
          </w:p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         БЕСПЛАТНО</w:t>
            </w:r>
          </w:p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</w:p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682D53">
              <w:rPr>
                <w:lang w:eastAsia="en-US"/>
              </w:rPr>
              <w:t xml:space="preserve">   Тираж 30 экземпляров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7" w:rsidRPr="00682D53" w:rsidRDefault="00D42F87" w:rsidP="00D42F87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</w:p>
        </w:tc>
      </w:tr>
    </w:tbl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pStyle w:val="22"/>
        <w:jc w:val="both"/>
      </w:pPr>
    </w:p>
    <w:p w:rsidR="00D9359B" w:rsidRPr="00BF2D9E" w:rsidRDefault="00D9359B" w:rsidP="00D9359B">
      <w:pPr>
        <w:tabs>
          <w:tab w:val="left" w:pos="709"/>
        </w:tabs>
        <w:rPr>
          <w:color w:val="000000"/>
        </w:rPr>
      </w:pPr>
    </w:p>
    <w:p w:rsidR="000F1AED" w:rsidRPr="00682D53" w:rsidRDefault="000F1AED"/>
    <w:p w:rsidR="000F1AED" w:rsidRPr="00682D53" w:rsidRDefault="000F1AED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p w:rsidR="00682D53" w:rsidRPr="00682D53" w:rsidRDefault="00682D53"/>
    <w:sectPr w:rsidR="00682D53" w:rsidRPr="00682D53" w:rsidSect="00682D53">
      <w:footerReference w:type="even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9B" w:rsidRDefault="00D9359B">
      <w:r>
        <w:separator/>
      </w:r>
    </w:p>
  </w:endnote>
  <w:endnote w:type="continuationSeparator" w:id="0">
    <w:p w:rsidR="00D9359B" w:rsidRDefault="00D9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9B" w:rsidRPr="000B733E" w:rsidRDefault="00D9359B" w:rsidP="00D9359B">
    <w:pPr>
      <w:pStyle w:val="a3"/>
      <w:framePr w:wrap="auto" w:vAnchor="text" w:hAnchor="margin" w:xAlign="right" w:y="1"/>
      <w:rPr>
        <w:rStyle w:val="a6"/>
        <w:sz w:val="28"/>
        <w:szCs w:val="28"/>
      </w:rPr>
    </w:pPr>
    <w:r w:rsidRPr="000B733E">
      <w:rPr>
        <w:rStyle w:val="a6"/>
        <w:sz w:val="28"/>
        <w:szCs w:val="28"/>
      </w:rPr>
      <w:fldChar w:fldCharType="begin"/>
    </w:r>
    <w:r w:rsidRPr="000B733E">
      <w:rPr>
        <w:rStyle w:val="a6"/>
        <w:sz w:val="28"/>
        <w:szCs w:val="28"/>
      </w:rPr>
      <w:instrText xml:space="preserve">PAGE  </w:instrText>
    </w:r>
    <w:r w:rsidRPr="000B733E">
      <w:rPr>
        <w:rStyle w:val="a6"/>
        <w:sz w:val="28"/>
        <w:szCs w:val="28"/>
      </w:rPr>
      <w:fldChar w:fldCharType="separate"/>
    </w:r>
    <w:r w:rsidR="00D42F87">
      <w:rPr>
        <w:rStyle w:val="a6"/>
        <w:noProof/>
        <w:sz w:val="28"/>
        <w:szCs w:val="28"/>
      </w:rPr>
      <w:t>101</w:t>
    </w:r>
    <w:r w:rsidRPr="000B733E">
      <w:rPr>
        <w:rStyle w:val="a6"/>
        <w:sz w:val="28"/>
        <w:szCs w:val="28"/>
      </w:rPr>
      <w:fldChar w:fldCharType="end"/>
    </w:r>
  </w:p>
  <w:p w:rsidR="00D9359B" w:rsidRPr="00C541B0" w:rsidRDefault="00D9359B">
    <w:pPr>
      <w:pStyle w:val="a3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9B" w:rsidRDefault="00D9359B" w:rsidP="00682D5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D9359B" w:rsidRDefault="00D935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9B" w:rsidRDefault="00D9359B">
      <w:r>
        <w:separator/>
      </w:r>
    </w:p>
  </w:footnote>
  <w:footnote w:type="continuationSeparator" w:id="0">
    <w:p w:rsidR="00D9359B" w:rsidRDefault="00D9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B20FB0"/>
    <w:multiLevelType w:val="hybridMultilevel"/>
    <w:tmpl w:val="FE06B458"/>
    <w:lvl w:ilvl="0" w:tplc="A036E5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F00623"/>
    <w:multiLevelType w:val="singleLevel"/>
    <w:tmpl w:val="1FB23020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463DD7"/>
    <w:multiLevelType w:val="multilevel"/>
    <w:tmpl w:val="E5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A22BFA"/>
    <w:multiLevelType w:val="hybridMultilevel"/>
    <w:tmpl w:val="682E41F4"/>
    <w:lvl w:ilvl="0" w:tplc="8452E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5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6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24"/>
  </w:num>
  <w:num w:numId="12">
    <w:abstractNumId w:val="19"/>
  </w:num>
  <w:num w:numId="13">
    <w:abstractNumId w:val="21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8"/>
  </w:num>
  <w:num w:numId="19">
    <w:abstractNumId w:val="4"/>
  </w:num>
  <w:num w:numId="20">
    <w:abstractNumId w:val="11"/>
  </w:num>
  <w:num w:numId="21">
    <w:abstractNumId w:val="0"/>
  </w:num>
  <w:num w:numId="22">
    <w:abstractNumId w:val="17"/>
  </w:num>
  <w:num w:numId="23">
    <w:abstractNumId w:val="18"/>
  </w:num>
  <w:num w:numId="24">
    <w:abstractNumId w:val="26"/>
  </w:num>
  <w:num w:numId="25">
    <w:abstractNumId w:val="20"/>
  </w:num>
  <w:num w:numId="26">
    <w:abstractNumId w:val="20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B6F79"/>
    <w:rsid w:val="002F0A0F"/>
    <w:rsid w:val="00377584"/>
    <w:rsid w:val="00386D9B"/>
    <w:rsid w:val="004B5D41"/>
    <w:rsid w:val="005542C1"/>
    <w:rsid w:val="005A79B4"/>
    <w:rsid w:val="00682D53"/>
    <w:rsid w:val="00722C25"/>
    <w:rsid w:val="00727E28"/>
    <w:rsid w:val="00750662"/>
    <w:rsid w:val="007E61F3"/>
    <w:rsid w:val="008116DC"/>
    <w:rsid w:val="00837C93"/>
    <w:rsid w:val="008B118F"/>
    <w:rsid w:val="008D7091"/>
    <w:rsid w:val="00911A3F"/>
    <w:rsid w:val="009554D1"/>
    <w:rsid w:val="00A12551"/>
    <w:rsid w:val="00A47EAE"/>
    <w:rsid w:val="00AF1735"/>
    <w:rsid w:val="00B34FFD"/>
    <w:rsid w:val="00B72835"/>
    <w:rsid w:val="00C43F78"/>
    <w:rsid w:val="00C75665"/>
    <w:rsid w:val="00D42F87"/>
    <w:rsid w:val="00D9359B"/>
    <w:rsid w:val="00DC1F0C"/>
    <w:rsid w:val="00F15B5C"/>
    <w:rsid w:val="00F21928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uiPriority w:val="99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uiPriority w:val="39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styleId="af3">
    <w:name w:val="Title"/>
    <w:basedOn w:val="a"/>
    <w:next w:val="a"/>
    <w:link w:val="af4"/>
    <w:uiPriority w:val="99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99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rsid w:val="00682D5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2D5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 Знак Знак Знак"/>
    <w:basedOn w:val="a"/>
    <w:uiPriority w:val="99"/>
    <w:rsid w:val="00682D5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682D5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unhideWhenUsed/>
    <w:rsid w:val="00D935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3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D9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359B"/>
    <w:pPr>
      <w:widowControl w:val="0"/>
      <w:autoSpaceDE w:val="0"/>
      <w:autoSpaceDN w:val="0"/>
      <w:adjustRightInd w:val="0"/>
      <w:spacing w:line="335" w:lineRule="exact"/>
    </w:pPr>
  </w:style>
  <w:style w:type="character" w:customStyle="1" w:styleId="FontStyle24">
    <w:name w:val="Font Style24"/>
    <w:uiPriority w:val="99"/>
    <w:rsid w:val="00D9359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104</Pages>
  <Words>21969</Words>
  <Characters>125229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2019-08-27T06:13:00Z</cp:lastPrinted>
  <dcterms:created xsi:type="dcterms:W3CDTF">2019-12-05T08:31:00Z</dcterms:created>
  <dcterms:modified xsi:type="dcterms:W3CDTF">2019-12-12T10:33:00Z</dcterms:modified>
</cp:coreProperties>
</file>